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417"/>
        <w:gridCol w:w="1418"/>
        <w:gridCol w:w="1412"/>
        <w:gridCol w:w="916"/>
      </w:tblGrid>
      <w:tr w:rsidR="00923540" w:rsidRPr="007D4E3A" w:rsidTr="00AD5FDF">
        <w:trPr>
          <w:trHeight w:val="300"/>
        </w:trPr>
        <w:tc>
          <w:tcPr>
            <w:tcW w:w="8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540" w:rsidRPr="00923540" w:rsidRDefault="00923540" w:rsidP="0053654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</w:pPr>
            <w:r w:rsidRPr="0092354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 xml:space="preserve">Table S1. </w:t>
            </w:r>
            <w:r w:rsidR="0053654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Sociodemographic</w:t>
            </w: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 xml:space="preserve"> characteristics</w:t>
            </w:r>
            <w:r w:rsidR="00C14B4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 xml:space="preserve"> and general health literacy score</w:t>
            </w:r>
            <w:r w:rsidR="0053654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 xml:space="preserve">s </w:t>
            </w:r>
            <w:r w:rsidR="00C14B4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(</w:t>
            </w:r>
            <w:r w:rsidR="00C14B40" w:rsidRPr="00C14B40">
              <w:rPr>
                <w:rFonts w:ascii="Calibri" w:eastAsia="Times New Roman" w:hAnsi="Calibri" w:cs="Times New Roman"/>
                <w:b/>
                <w:i/>
                <w:color w:val="000000"/>
                <w:sz w:val="18"/>
                <w:szCs w:val="18"/>
                <w:lang w:val="en-US" w:eastAsia="da-DK"/>
              </w:rPr>
              <w:t>N</w:t>
            </w:r>
            <w:r w:rsidR="0053654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=8,</w:t>
            </w:r>
            <w:r w:rsidR="00AD5FDF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455</w:t>
            </w:r>
            <w:r w:rsidR="00C14B4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 xml:space="preserve">) </w:t>
            </w:r>
            <w:r w:rsidR="0053654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by</w:t>
            </w:r>
            <w:r w:rsidR="00C14B4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 xml:space="preserve"> interview o</w:t>
            </w:r>
            <w:r w:rsidR="008448E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r web-based survey distribution</w:t>
            </w:r>
          </w:p>
        </w:tc>
      </w:tr>
      <w:tr w:rsidR="00EC1266" w:rsidRPr="00923540" w:rsidTr="00AD5FD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266" w:rsidRPr="00051A32" w:rsidRDefault="00EC1266" w:rsidP="00051A3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266" w:rsidRPr="00051A32" w:rsidRDefault="00EC1266" w:rsidP="00EC12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</w:pPr>
            <w:r w:rsidRPr="0092354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 xml:space="preserve">Interview-based </w:t>
            </w:r>
            <w:r w:rsidR="00486FF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(n=8</w:t>
            </w:r>
            <w:r w:rsidR="00AD5FDF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05</w:t>
            </w:r>
            <w:r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266" w:rsidRPr="00051A32" w:rsidRDefault="00EC1266" w:rsidP="00EC12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</w:pPr>
            <w:r w:rsidRPr="0092354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Web-based</w:t>
            </w:r>
            <w:r w:rsidR="008448E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 xml:space="preserve">  </w:t>
            </w:r>
            <w:r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 xml:space="preserve"> (n=7</w:t>
            </w:r>
            <w:r w:rsidR="008448E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,</w:t>
            </w:r>
            <w:r w:rsidR="00AD5FDF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650</w:t>
            </w:r>
            <w:r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266" w:rsidRPr="00051A32" w:rsidRDefault="00486FFE" w:rsidP="00EC12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 xml:space="preserve">Total </w:t>
            </w:r>
            <w:r w:rsidR="008448E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 xml:space="preserve">          (n=8,</w:t>
            </w: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4</w:t>
            </w:r>
            <w:r w:rsidR="00AD5FDF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55</w:t>
            </w:r>
            <w:r w:rsidR="00EC1266"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266" w:rsidRPr="00051A32" w:rsidRDefault="00EC1266" w:rsidP="008448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</w:pPr>
            <w:r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p-value</w:t>
            </w: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Health literacy score, median [Q1; Q3</w:t>
            </w:r>
            <w:r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da-DK"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12.0 [11.0, 14.0]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13.0 [11.0, 15.0]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13.0 [11.0, 15.0]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&lt; 1e-04</w:t>
            </w: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 xml:space="preserve">Health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>literacy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>level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Inadequate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55 (6.8)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637 (8.3)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692 (8.2)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Problematic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358 (44.5)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2258 (29.5)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2616 (30.9)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Adequate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392 (48.7)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4755 (62.2)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5147 (60.9)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&lt; 1e-04</w:t>
            </w: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>Sex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Female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414 (51.4)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4228 (55.3)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4642 (54.9)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391 (48.6)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3422 (44.7)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3813 (45.1)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0.0408389</w:t>
            </w: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>Age</w:t>
            </w:r>
            <w:r w:rsidRPr="00EC126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a-DK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>median [Q1; Q3</w:t>
            </w:r>
            <w:r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>]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49.9 [38.7, 61.2]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53.6 [42.8, 63.9]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53.3 [42.4, 63.8]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&lt; 1e-04</w:t>
            </w: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 xml:space="preserve">Age </w:t>
            </w:r>
            <w:proofErr w:type="spellStart"/>
            <w:r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>group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25-44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322 (40.0)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2229 (29.1)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2551 (30.2)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45-54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172 (21.4)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1884 (24.6)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2056 (24.3)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55-64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161 (20.0)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1801 (23.5)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1962 (23.2)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&gt;65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150 (18.6)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1736 (22.7)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1886 (22.3)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&lt; 1e-04</w:t>
            </w: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>Origin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Danish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749 (93.0)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7107 (92.9)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7856 (92.9)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Immigrant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 (6.2)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513 (6.7)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563 (6.7)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Descendant of immigrant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(0.7)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 (0.4)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36 (0.4)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0.3007296</w:t>
            </w: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>Civil status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Married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486 (60.5)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4924 (64.5)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5410 (64.1)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Divorced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97 (12.1)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989 (13.0)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1086 (12.9)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Unmarried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220 (27.4)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1721 (22.5)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1941 (23.0)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0.0079670</w:t>
            </w: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Pr="00AD5FDF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a-DK"/>
              </w:rPr>
            </w:pPr>
            <w:r w:rsidRPr="00AD5F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a-DK"/>
              </w:rPr>
              <w:t>missing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>Education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Basic School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155 (19.3)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1206 (15.8)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1361 (16.1)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High school/</w:t>
            </w:r>
            <w:proofErr w:type="spellStart"/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Vocational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348 (43.2)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3204 (41.9)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3552 (42.0)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Medium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203 (25.2)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2143 (28.0)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2346 (27.7)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High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80 (9.9)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887 (11.6)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967 (11.4)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missing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210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229 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0.0400232</w:t>
            </w: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051A3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>Income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Below average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277 (34.4)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2144 (28.0)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2421 (28.6)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Above average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528 (65.6)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5506 (72.0)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6034 (71.4)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0.0001631</w:t>
            </w: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>Welfare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da-DK"/>
              </w:rPr>
              <w:t>payments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No social benefit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442 (55.4)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4101 (54.1)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4543 (54.2)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Retirement</w:t>
            </w:r>
            <w:proofErr w:type="spellEnd"/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 xml:space="preserve"> benefit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161 (20.2)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1838 (24.2)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1999 (23.9)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Social benefit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195 (24.4)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1644 (21.7)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1839 (21.9)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0.0210257</w:t>
            </w:r>
          </w:p>
        </w:tc>
      </w:tr>
      <w:tr w:rsidR="00AD5FDF" w:rsidRPr="00051A32" w:rsidTr="00AD5FD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FDF" w:rsidRPr="00051A32" w:rsidRDefault="00AD5FDF" w:rsidP="00AD5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</w:pPr>
            <w:r w:rsidRPr="00051A3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a-DK"/>
              </w:rPr>
              <w:t>missing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FDF" w:rsidRDefault="00AD5FDF" w:rsidP="00AD5FD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852D34" w:rsidRPr="00852D34" w:rsidRDefault="00DE43E0" w:rsidP="00857307">
      <w:pPr>
        <w:pStyle w:val="Billedtekst"/>
        <w:rPr>
          <w:lang w:val="en-US"/>
        </w:rPr>
      </w:pPr>
      <w:r w:rsidRPr="00DE43E0">
        <w:rPr>
          <w:b/>
          <w:i w:val="0"/>
          <w:color w:val="auto"/>
          <w:lang w:val="en-US"/>
        </w:rPr>
        <w:t>Table S</w:t>
      </w:r>
      <w:r w:rsidRPr="00DE43E0">
        <w:rPr>
          <w:b/>
          <w:i w:val="0"/>
          <w:color w:val="auto"/>
        </w:rPr>
        <w:fldChar w:fldCharType="begin"/>
      </w:r>
      <w:r w:rsidRPr="00DE43E0">
        <w:rPr>
          <w:b/>
          <w:i w:val="0"/>
          <w:color w:val="auto"/>
          <w:lang w:val="en-US"/>
        </w:rPr>
        <w:instrText xml:space="preserve"> SEQ Table \* ARABIC \s 1 </w:instrText>
      </w:r>
      <w:r w:rsidRPr="00DE43E0">
        <w:rPr>
          <w:b/>
          <w:i w:val="0"/>
          <w:color w:val="auto"/>
        </w:rPr>
        <w:fldChar w:fldCharType="separate"/>
      </w:r>
      <w:r w:rsidRPr="00DE43E0">
        <w:rPr>
          <w:b/>
          <w:i w:val="0"/>
          <w:noProof/>
          <w:color w:val="auto"/>
          <w:lang w:val="en-US"/>
        </w:rPr>
        <w:t>1</w:t>
      </w:r>
      <w:r w:rsidRPr="00DE43E0">
        <w:rPr>
          <w:b/>
          <w:i w:val="0"/>
          <w:color w:val="auto"/>
        </w:rPr>
        <w:fldChar w:fldCharType="end"/>
      </w:r>
      <w:r w:rsidRPr="00DE43E0">
        <w:rPr>
          <w:b/>
          <w:i w:val="0"/>
          <w:color w:val="auto"/>
          <w:lang w:val="en-US"/>
        </w:rPr>
        <w:t>.</w:t>
      </w:r>
      <w:r w:rsidRPr="00DE43E0">
        <w:rPr>
          <w:i w:val="0"/>
          <w:color w:val="auto"/>
          <w:lang w:val="en-US"/>
        </w:rPr>
        <w:t xml:space="preserve"> Demographic and socioeconomic characteristics of Danish residents aged 25 years or older in 2016 and 2017 by interview or web-based distribution. Data are presented as medians with 25th (Q1) and 75th (Q3) percentiles (age) or number of residents and </w:t>
      </w:r>
      <w:r w:rsidRPr="00DE43E0">
        <w:rPr>
          <w:rFonts w:eastAsia="Times New Roman" w:cs="Arial"/>
          <w:i w:val="0"/>
          <w:color w:val="auto"/>
          <w:sz w:val="20"/>
          <w:szCs w:val="20"/>
          <w:lang w:val="en-US"/>
        </w:rPr>
        <w:t>percentage (all others).</w:t>
      </w:r>
    </w:p>
    <w:sectPr w:rsidR="00852D34" w:rsidRPr="00852D3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32"/>
    <w:rsid w:val="00051A32"/>
    <w:rsid w:val="00181CD6"/>
    <w:rsid w:val="00291A84"/>
    <w:rsid w:val="00344647"/>
    <w:rsid w:val="00367C2A"/>
    <w:rsid w:val="00376622"/>
    <w:rsid w:val="00486FFE"/>
    <w:rsid w:val="00511657"/>
    <w:rsid w:val="00513403"/>
    <w:rsid w:val="00536544"/>
    <w:rsid w:val="007031C9"/>
    <w:rsid w:val="007D4E3A"/>
    <w:rsid w:val="008448EE"/>
    <w:rsid w:val="00852D34"/>
    <w:rsid w:val="00857307"/>
    <w:rsid w:val="008E44CB"/>
    <w:rsid w:val="009077E8"/>
    <w:rsid w:val="00922711"/>
    <w:rsid w:val="00923540"/>
    <w:rsid w:val="00AD5FDF"/>
    <w:rsid w:val="00C14B40"/>
    <w:rsid w:val="00DB38ED"/>
    <w:rsid w:val="00DB7F75"/>
    <w:rsid w:val="00DE43E0"/>
    <w:rsid w:val="00EC1266"/>
    <w:rsid w:val="00F1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5F2F5-2B99-4877-9E33-DDFABC61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C1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C1266"/>
    <w:rPr>
      <w:rFonts w:ascii="Segoe UI" w:hAnsi="Segoe UI" w:cs="Segoe UI"/>
      <w:sz w:val="18"/>
      <w:szCs w:val="18"/>
    </w:rPr>
  </w:style>
  <w:style w:type="paragraph" w:styleId="Billedtekst">
    <w:name w:val="caption"/>
    <w:basedOn w:val="Normal"/>
    <w:next w:val="Normal"/>
    <w:uiPriority w:val="35"/>
    <w:unhideWhenUsed/>
    <w:qFormat/>
    <w:rsid w:val="00DE43E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1651</Characters>
  <Application>Microsoft Office Word</Application>
  <DocSecurity>0</DocSecurity>
  <Lines>198</Lines>
  <Paragraphs>140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Majbritt Tang Svendsen / Region Nordjylland</dc:creator>
  <cp:keywords/>
  <dc:description/>
  <cp:lastModifiedBy>Majbritt Tang Svendsen / Region Nordjylland</cp:lastModifiedBy>
  <cp:revision>3</cp:revision>
  <cp:lastPrinted>2019-02-15T11:59:00Z</cp:lastPrinted>
  <dcterms:created xsi:type="dcterms:W3CDTF">2019-10-04T08:36:00Z</dcterms:created>
  <dcterms:modified xsi:type="dcterms:W3CDTF">2019-10-04T08:53:00Z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