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DF0AA" w14:textId="4AC996EE" w:rsidR="00A920C7" w:rsidRPr="00CD08ED" w:rsidRDefault="00CD08ED" w:rsidP="00C3281D">
      <w:pPr>
        <w:spacing w:line="480" w:lineRule="auto"/>
        <w:jc w:val="center"/>
        <w:rPr>
          <w:b/>
          <w:bCs/>
        </w:rPr>
      </w:pPr>
      <w:r w:rsidRPr="00CD08ED">
        <w:rPr>
          <w:b/>
          <w:bCs/>
        </w:rPr>
        <w:t xml:space="preserve">Additional File </w:t>
      </w:r>
      <w:r w:rsidR="00AF7A33">
        <w:rPr>
          <w:b/>
          <w:bCs/>
        </w:rPr>
        <w:t>2</w:t>
      </w:r>
    </w:p>
    <w:p w14:paraId="1BC58610" w14:textId="7F13CB8B" w:rsidR="00CD08ED" w:rsidRDefault="00076957" w:rsidP="00C3281D">
      <w:pPr>
        <w:spacing w:line="480" w:lineRule="auto"/>
        <w:jc w:val="both"/>
      </w:pPr>
      <w:r w:rsidRPr="006D6653">
        <w:rPr>
          <w:rFonts w:eastAsiaTheme="minorEastAsia"/>
          <w:b/>
          <w:lang w:val="en-US" w:eastAsia="zh-CN"/>
        </w:rPr>
        <w:t>Appendix</w:t>
      </w:r>
    </w:p>
    <w:p w14:paraId="02555A38" w14:textId="56D71571" w:rsidR="00A920C7" w:rsidRDefault="00504804" w:rsidP="00C3281D">
      <w:pPr>
        <w:spacing w:line="480" w:lineRule="auto"/>
        <w:jc w:val="both"/>
      </w:pPr>
      <w:r>
        <w:t xml:space="preserve">Summary statistics of the </w:t>
      </w:r>
      <w:r w:rsidRPr="00A47BB7">
        <w:t>socio</w:t>
      </w:r>
      <w:r>
        <w:t>-</w:t>
      </w:r>
      <w:r w:rsidRPr="00A47BB7">
        <w:t xml:space="preserve">demographic </w:t>
      </w:r>
      <w:r>
        <w:t>predictors.</w:t>
      </w:r>
      <w:r w:rsidR="00A920C7">
        <w:t xml:space="preserve"> </w:t>
      </w:r>
    </w:p>
    <w:p w14:paraId="59FB633D" w14:textId="1C1AFDB2" w:rsidR="00C3281D" w:rsidRDefault="00C3281D" w:rsidP="00C3281D">
      <w:pPr>
        <w:rPr>
          <w:lang w:eastAsia="en-US"/>
        </w:rPr>
      </w:pPr>
    </w:p>
    <w:p w14:paraId="528343AB" w14:textId="77777777" w:rsidR="00C3281D" w:rsidRPr="00C3281D" w:rsidRDefault="00C3281D" w:rsidP="00C3281D">
      <w:pPr>
        <w:rPr>
          <w:lang w:eastAsia="en-US"/>
        </w:rPr>
      </w:pPr>
    </w:p>
    <w:p w14:paraId="1CC736F5" w14:textId="663138EE" w:rsidR="00A920C7" w:rsidRPr="00B647B1" w:rsidRDefault="00A920C7" w:rsidP="00C3281D">
      <w:pPr>
        <w:pStyle w:val="Caption"/>
        <w:keepNext/>
        <w:spacing w:line="48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Table </w:t>
      </w:r>
      <w:r w:rsidR="00CD08ED">
        <w:rPr>
          <w:rFonts w:cs="Times New Roman"/>
          <w:b/>
          <w:szCs w:val="24"/>
        </w:rPr>
        <w:t>A1</w:t>
      </w:r>
      <w:r w:rsidRPr="00B647B1">
        <w:rPr>
          <w:rFonts w:cs="Times New Roman"/>
          <w:szCs w:val="24"/>
        </w:rPr>
        <w:t xml:space="preserve"> Characteristics of children under-5 </w:t>
      </w:r>
    </w:p>
    <w:tbl>
      <w:tblPr>
        <w:tblStyle w:val="TableGrid4"/>
        <w:tblW w:w="55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957"/>
      </w:tblGrid>
      <w:tr w:rsidR="00A920C7" w:rsidRPr="00F261B2" w14:paraId="739E4BFD" w14:textId="77777777" w:rsidTr="00795A9B">
        <w:trPr>
          <w:trHeight w:val="420"/>
        </w:trPr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94257B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Characteristics </w:t>
            </w:r>
          </w:p>
        </w:tc>
        <w:tc>
          <w:tcPr>
            <w:tcW w:w="195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891822" w14:textId="201493F0" w:rsidR="00A920C7" w:rsidRPr="008A10EB" w:rsidRDefault="00A920C7" w:rsidP="008A10EB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Overall</w:t>
            </w:r>
          </w:p>
          <w:p w14:paraId="626FBC79" w14:textId="77777777" w:rsidR="00A920C7" w:rsidRPr="00F261B2" w:rsidRDefault="00A920C7" w:rsidP="00C3281D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i/>
                <w:color w:val="000000" w:themeColor="text1"/>
                <w:sz w:val="24"/>
                <w:szCs w:val="24"/>
              </w:rPr>
              <w:t>% (SE)</w:t>
            </w:r>
          </w:p>
        </w:tc>
      </w:tr>
      <w:tr w:rsidR="00A920C7" w:rsidRPr="00F261B2" w14:paraId="193D8008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AD6278B" w14:textId="77777777" w:rsidR="00A920C7" w:rsidRPr="00F261B2" w:rsidRDefault="00A920C7" w:rsidP="00C3281D">
            <w:pPr>
              <w:spacing w:line="480" w:lineRule="auto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Child age </w:t>
            </w:r>
            <w:r w:rsidRPr="00F261B2">
              <w:rPr>
                <w:b/>
                <w:i/>
                <w:color w:val="000000" w:themeColor="text1"/>
                <w:sz w:val="20"/>
                <w:szCs w:val="20"/>
              </w:rPr>
              <w:t>(year)</w:t>
            </w:r>
          </w:p>
          <w:p w14:paraId="24B7B213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Mean ± SD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6374DAF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02ABF0B2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1.99±1.41</w:t>
            </w:r>
          </w:p>
        </w:tc>
      </w:tr>
      <w:tr w:rsidR="00A920C7" w:rsidRPr="00F261B2" w14:paraId="29044902" w14:textId="77777777" w:rsidTr="00795A9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65828E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4E75A7" w14:textId="77777777" w:rsidR="00A920C7" w:rsidRPr="00F261B2" w:rsidRDefault="00A920C7" w:rsidP="00C3281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A920C7" w:rsidRPr="00F261B2" w14:paraId="4F1C40D6" w14:textId="77777777" w:rsidTr="00795A9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719431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Child gender 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4ED3B3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4582BB6F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9F01E2C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Boy 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BC23BF3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51.06 (0.421)</w:t>
            </w:r>
          </w:p>
        </w:tc>
      </w:tr>
      <w:tr w:rsidR="00A920C7" w:rsidRPr="00F261B2" w14:paraId="457AF1B1" w14:textId="77777777" w:rsidTr="00795A9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5D6937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Girl </w:t>
            </w:r>
            <w:r w:rsidRPr="00F261B2">
              <w:rPr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9A3F4A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48.94 (0.421)</w:t>
            </w:r>
          </w:p>
        </w:tc>
      </w:tr>
      <w:tr w:rsidR="00A920C7" w:rsidRPr="00F261B2" w14:paraId="69FAA135" w14:textId="77777777" w:rsidTr="00795A9B">
        <w:trPr>
          <w:trHeight w:val="194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6FE3A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A3B243" w14:textId="77777777" w:rsidR="00A920C7" w:rsidRPr="00F261B2" w:rsidRDefault="00A920C7" w:rsidP="00C3281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A920C7" w:rsidRPr="00F261B2" w14:paraId="330DEFE5" w14:textId="77777777" w:rsidTr="00795A9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076B9C" w14:textId="343E62D6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Child had diarrhoea in the last </w:t>
            </w:r>
            <w:r>
              <w:rPr>
                <w:b/>
                <w:color w:val="000000" w:themeColor="text1"/>
                <w:sz w:val="24"/>
                <w:szCs w:val="24"/>
              </w:rPr>
              <w:t>two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 weeks prior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to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 the survey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B81516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05B334E1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8B8E42E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Yes 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8169733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27.11 (0.376)</w:t>
            </w:r>
          </w:p>
        </w:tc>
      </w:tr>
      <w:tr w:rsidR="00A920C7" w:rsidRPr="00F261B2" w14:paraId="5ACCD7B0" w14:textId="77777777" w:rsidTr="00795A9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005BCD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No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CEACEC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72.89 (0.376)</w:t>
            </w:r>
          </w:p>
        </w:tc>
      </w:tr>
      <w:tr w:rsidR="00A920C7" w:rsidRPr="00F261B2" w14:paraId="12960119" w14:textId="77777777" w:rsidTr="00795A9B">
        <w:trPr>
          <w:trHeight w:val="346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7B61CF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 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645176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13964</w:t>
            </w:r>
          </w:p>
        </w:tc>
      </w:tr>
    </w:tbl>
    <w:p w14:paraId="0F44B3F1" w14:textId="77777777" w:rsidR="00C3281D" w:rsidRDefault="00C3281D" w:rsidP="00C3281D">
      <w:pPr>
        <w:pStyle w:val="Caption"/>
        <w:keepNext/>
        <w:spacing w:line="480" w:lineRule="auto"/>
        <w:rPr>
          <w:rFonts w:cs="Times New Roman"/>
          <w:b/>
          <w:szCs w:val="24"/>
        </w:rPr>
      </w:pPr>
      <w:bookmarkStart w:id="0" w:name="_Toc1485252"/>
    </w:p>
    <w:p w14:paraId="3D965DF8" w14:textId="77777777" w:rsidR="00C3281D" w:rsidRDefault="00C3281D" w:rsidP="00C3281D">
      <w:pPr>
        <w:pStyle w:val="Caption"/>
        <w:keepNext/>
        <w:spacing w:line="480" w:lineRule="auto"/>
        <w:rPr>
          <w:rFonts w:cs="Times New Roman"/>
          <w:b/>
          <w:szCs w:val="24"/>
        </w:rPr>
      </w:pPr>
    </w:p>
    <w:p w14:paraId="5FB05C1F" w14:textId="77777777" w:rsidR="00C3281D" w:rsidRDefault="00C3281D" w:rsidP="00C3281D">
      <w:pPr>
        <w:pStyle w:val="Caption"/>
        <w:keepNext/>
        <w:spacing w:line="480" w:lineRule="auto"/>
        <w:rPr>
          <w:rFonts w:cs="Times New Roman"/>
          <w:b/>
          <w:szCs w:val="24"/>
        </w:rPr>
      </w:pPr>
    </w:p>
    <w:p w14:paraId="02931728" w14:textId="507C291D" w:rsidR="00C3281D" w:rsidRDefault="00C3281D" w:rsidP="00C3281D">
      <w:pPr>
        <w:pStyle w:val="Caption"/>
        <w:keepNext/>
        <w:spacing w:line="480" w:lineRule="auto"/>
        <w:rPr>
          <w:rFonts w:cs="Times New Roman"/>
          <w:b/>
          <w:szCs w:val="24"/>
        </w:rPr>
      </w:pPr>
    </w:p>
    <w:p w14:paraId="40FDCB3C" w14:textId="77777777" w:rsidR="00C3281D" w:rsidRPr="00C3281D" w:rsidRDefault="00C3281D" w:rsidP="00C3281D">
      <w:pPr>
        <w:rPr>
          <w:lang w:eastAsia="en-US"/>
        </w:rPr>
      </w:pPr>
    </w:p>
    <w:p w14:paraId="1B3D9A8F" w14:textId="10CF10FB" w:rsidR="00A920C7" w:rsidRPr="00B647B1" w:rsidRDefault="00A920C7" w:rsidP="00C3281D">
      <w:pPr>
        <w:pStyle w:val="Caption"/>
        <w:keepNext/>
        <w:spacing w:line="48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 xml:space="preserve">Table </w:t>
      </w:r>
      <w:r w:rsidR="00CD08ED">
        <w:rPr>
          <w:rFonts w:cs="Times New Roman"/>
          <w:b/>
          <w:szCs w:val="24"/>
        </w:rPr>
        <w:t>A1</w:t>
      </w:r>
      <w:r w:rsidRPr="00B647B1">
        <w:rPr>
          <w:rFonts w:cs="Times New Roman"/>
          <w:szCs w:val="24"/>
        </w:rPr>
        <w:t xml:space="preserve"> Distribution of children under-5 </w:t>
      </w:r>
      <w:r>
        <w:rPr>
          <w:rFonts w:cs="Times New Roman"/>
          <w:szCs w:val="24"/>
        </w:rPr>
        <w:t>for household-level characteristics (and n</w:t>
      </w:r>
      <w:r w:rsidRPr="00B13BF7">
        <w:rPr>
          <w:rFonts w:cs="Times New Roman"/>
          <w:szCs w:val="24"/>
        </w:rPr>
        <w:t>umber of children under-5 live in the same household</w:t>
      </w:r>
      <w:r>
        <w:rPr>
          <w:rFonts w:cs="Times New Roman"/>
          <w:szCs w:val="24"/>
        </w:rPr>
        <w:t>)</w:t>
      </w:r>
      <w:bookmarkEnd w:id="0"/>
    </w:p>
    <w:tbl>
      <w:tblPr>
        <w:tblStyle w:val="TableGrid4"/>
        <w:tblW w:w="5501" w:type="dxa"/>
        <w:tblInd w:w="108" w:type="dxa"/>
        <w:tblLook w:val="04A0" w:firstRow="1" w:lastRow="0" w:firstColumn="1" w:lastColumn="0" w:noHBand="0" w:noVBand="1"/>
      </w:tblPr>
      <w:tblGrid>
        <w:gridCol w:w="3544"/>
        <w:gridCol w:w="1957"/>
      </w:tblGrid>
      <w:tr w:rsidR="00A920C7" w:rsidRPr="00F261B2" w14:paraId="39432E51" w14:textId="77777777" w:rsidTr="00795A9B">
        <w:trPr>
          <w:trHeight w:val="420"/>
        </w:trPr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5F135A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Characteristics </w:t>
            </w:r>
          </w:p>
        </w:tc>
        <w:tc>
          <w:tcPr>
            <w:tcW w:w="195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DEDC92" w14:textId="55A1730E" w:rsidR="00A920C7" w:rsidRPr="008A10EB" w:rsidRDefault="00A920C7" w:rsidP="008A10EB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Overall</w:t>
            </w:r>
          </w:p>
          <w:p w14:paraId="73C07486" w14:textId="77777777" w:rsidR="00A920C7" w:rsidRPr="00F261B2" w:rsidRDefault="00A920C7" w:rsidP="00C3281D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i/>
                <w:color w:val="000000" w:themeColor="text1"/>
                <w:sz w:val="24"/>
                <w:szCs w:val="24"/>
              </w:rPr>
              <w:t>% (SE)</w:t>
            </w:r>
          </w:p>
        </w:tc>
      </w:tr>
      <w:tr w:rsidR="00A920C7" w:rsidRPr="00F261B2" w14:paraId="7EB88F34" w14:textId="77777777" w:rsidTr="00795A9B">
        <w:trPr>
          <w:trHeight w:val="420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vAlign w:val="center"/>
          </w:tcPr>
          <w:p w14:paraId="6154BA28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Age of mother at birth </w:t>
            </w:r>
            <w:r w:rsidRPr="00F261B2">
              <w:rPr>
                <w:b/>
                <w:i/>
                <w:color w:val="000000" w:themeColor="text1"/>
                <w:sz w:val="20"/>
                <w:szCs w:val="20"/>
              </w:rPr>
              <w:t>(years)</w:t>
            </w:r>
          </w:p>
        </w:tc>
        <w:tc>
          <w:tcPr>
            <w:tcW w:w="1957" w:type="dxa"/>
            <w:tcBorders>
              <w:left w:val="nil"/>
              <w:bottom w:val="nil"/>
              <w:right w:val="nil"/>
            </w:tcBorders>
            <w:vAlign w:val="center"/>
          </w:tcPr>
          <w:p w14:paraId="0A767D7B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4D63E65A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95AAE96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15-19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6E86B28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10.15 (0.258)</w:t>
            </w:r>
          </w:p>
        </w:tc>
      </w:tr>
      <w:tr w:rsidR="00A920C7" w:rsidRPr="00F261B2" w14:paraId="48244B5F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C88D840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20-29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8DCC2A6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51.94 (0.427)</w:t>
            </w:r>
          </w:p>
        </w:tc>
      </w:tr>
      <w:tr w:rsidR="00A920C7" w:rsidRPr="00F261B2" w14:paraId="2ACDB113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36C5919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30-39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EA2E8E6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32.74 (0.401)</w:t>
            </w:r>
          </w:p>
        </w:tc>
      </w:tr>
      <w:tr w:rsidR="00A920C7" w:rsidRPr="00F261B2" w14:paraId="087A22A7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0EE07F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40-49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C743A0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5.172 (0.189)</w:t>
            </w:r>
          </w:p>
        </w:tc>
      </w:tr>
      <w:tr w:rsidR="00A920C7" w:rsidRPr="00F261B2" w14:paraId="019F43EC" w14:textId="77777777" w:rsidTr="00795A9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9005C2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 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39B9F2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13670</w:t>
            </w:r>
          </w:p>
        </w:tc>
      </w:tr>
      <w:tr w:rsidR="00A920C7" w:rsidRPr="00F261B2" w14:paraId="0AFDA4B1" w14:textId="77777777" w:rsidTr="00795A9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FD6164" w14:textId="2FABDC9A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Mother education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8E1D0E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46B9A76D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FA3BE7E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None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7CFB75A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46.83 (0.421)</w:t>
            </w:r>
          </w:p>
        </w:tc>
      </w:tr>
      <w:tr w:rsidR="00A920C7" w:rsidRPr="00F261B2" w14:paraId="45E44952" w14:textId="77777777" w:rsidTr="00795A9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58CF1F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Primary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0EBFE2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33.17 (0.397)</w:t>
            </w:r>
          </w:p>
        </w:tc>
      </w:tr>
      <w:tr w:rsidR="00A920C7" w:rsidRPr="00F261B2" w14:paraId="3F63CB9A" w14:textId="77777777" w:rsidTr="00795A9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DDB151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Secondary +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E86B29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19.99 (0.337)</w:t>
            </w:r>
          </w:p>
        </w:tc>
      </w:tr>
      <w:tr w:rsidR="00A920C7" w:rsidRPr="00F261B2" w14:paraId="0C2B9F48" w14:textId="77777777" w:rsidTr="00795A9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86A643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A557F2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14065</w:t>
            </w:r>
          </w:p>
        </w:tc>
      </w:tr>
      <w:tr w:rsidR="00C3281D" w:rsidRPr="00F261B2" w14:paraId="123E29FC" w14:textId="77777777" w:rsidTr="00795A9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35A026" w14:textId="57695529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Father education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D86EE" w14:textId="77777777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C3281D" w:rsidRPr="00F261B2" w14:paraId="236CE39C" w14:textId="77777777" w:rsidTr="00C3281D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C1098BF" w14:textId="7EF4E520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None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3C0B858" w14:textId="1406F7A9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36.42 (0.407)</w:t>
            </w:r>
          </w:p>
        </w:tc>
      </w:tr>
      <w:tr w:rsidR="00C3281D" w:rsidRPr="00F261B2" w14:paraId="72454B65" w14:textId="77777777" w:rsidTr="00C3281D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87BE183" w14:textId="6A57CBC2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Primary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387228E" w14:textId="4530C89D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28.70 (0.383)</w:t>
            </w:r>
          </w:p>
        </w:tc>
      </w:tr>
      <w:tr w:rsidR="00C3281D" w:rsidRPr="00F261B2" w14:paraId="7AA80E29" w14:textId="77777777" w:rsidTr="00C3281D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EBADAA0" w14:textId="7B8D0187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Secondary +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62140E" w14:textId="6B8097B8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22.12 (0.351)</w:t>
            </w:r>
          </w:p>
        </w:tc>
      </w:tr>
      <w:tr w:rsidR="00C3281D" w:rsidRPr="00F261B2" w14:paraId="22CD4DB8" w14:textId="77777777" w:rsidTr="00C3281D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C7AB" w14:textId="3F495B77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Father not in the household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A5AC3C" w14:textId="7C46B42D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12.76 (0.283)</w:t>
            </w:r>
          </w:p>
        </w:tc>
      </w:tr>
      <w:tr w:rsidR="00C3281D" w:rsidRPr="00F261B2" w14:paraId="4319714C" w14:textId="77777777" w:rsidTr="00C3281D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5375C3" w14:textId="3F7B1B48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D9B5A0" w14:textId="70D27996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13953</w:t>
            </w:r>
          </w:p>
        </w:tc>
      </w:tr>
    </w:tbl>
    <w:p w14:paraId="008A41C3" w14:textId="3CD188C4" w:rsidR="00A920C7" w:rsidRDefault="00A920C7" w:rsidP="00C3281D">
      <w:pPr>
        <w:spacing w:after="200" w:line="480" w:lineRule="auto"/>
        <w:rPr>
          <w:rFonts w:eastAsiaTheme="minorEastAsia"/>
          <w:lang w:eastAsia="zh-CN"/>
        </w:rPr>
      </w:pPr>
    </w:p>
    <w:p w14:paraId="4D7888C4" w14:textId="24239E92" w:rsidR="00C3281D" w:rsidRDefault="00C3281D" w:rsidP="00C3281D">
      <w:pPr>
        <w:spacing w:after="200" w:line="480" w:lineRule="auto"/>
        <w:rPr>
          <w:rFonts w:eastAsiaTheme="minorEastAsia"/>
          <w:lang w:eastAsia="zh-CN"/>
        </w:rPr>
      </w:pPr>
    </w:p>
    <w:p w14:paraId="058718F1" w14:textId="77777777" w:rsidR="00C3281D" w:rsidRPr="00F261B2" w:rsidRDefault="00C3281D" w:rsidP="00C3281D">
      <w:pPr>
        <w:spacing w:after="200" w:line="480" w:lineRule="auto"/>
        <w:rPr>
          <w:rFonts w:eastAsiaTheme="minorEastAsia"/>
          <w:lang w:eastAsia="zh-CN"/>
        </w:rPr>
      </w:pPr>
    </w:p>
    <w:p w14:paraId="2B98ABB5" w14:textId="49E20A77" w:rsidR="00A920C7" w:rsidRPr="00B647B1" w:rsidRDefault="00A920C7" w:rsidP="00C3281D">
      <w:pPr>
        <w:spacing w:after="200" w:line="480" w:lineRule="auto"/>
        <w:rPr>
          <w:rFonts w:eastAsiaTheme="minorEastAsia"/>
          <w:lang w:eastAsia="zh-CN"/>
        </w:rPr>
      </w:pPr>
      <w:r w:rsidRPr="00F261B2">
        <w:rPr>
          <w:b/>
          <w:bCs/>
          <w:color w:val="000000" w:themeColor="text1"/>
          <w:lang w:eastAsia="zh-CN"/>
        </w:rPr>
        <w:lastRenderedPageBreak/>
        <w:t xml:space="preserve">Table </w:t>
      </w:r>
      <w:r w:rsidR="00CD08ED">
        <w:rPr>
          <w:b/>
          <w:bCs/>
          <w:color w:val="000000" w:themeColor="text1"/>
          <w:lang w:eastAsia="zh-CN"/>
        </w:rPr>
        <w:t>A1</w:t>
      </w:r>
      <w:r w:rsidRPr="00F261B2">
        <w:rPr>
          <w:b/>
          <w:bCs/>
          <w:color w:val="000000" w:themeColor="text1"/>
          <w:lang w:eastAsia="zh-CN"/>
        </w:rPr>
        <w:t xml:space="preserve"> </w:t>
      </w:r>
      <w:r w:rsidRPr="00B647B1">
        <w:rPr>
          <w:bCs/>
          <w:i/>
          <w:color w:val="000000" w:themeColor="text1"/>
          <w:lang w:eastAsia="zh-CN"/>
        </w:rPr>
        <w:t>continued</w:t>
      </w:r>
      <w:r w:rsidRPr="00B647B1">
        <w:rPr>
          <w:bCs/>
          <w:color w:val="000000" w:themeColor="text1"/>
          <w:lang w:eastAsia="zh-CN"/>
        </w:rPr>
        <w:t xml:space="preserve"> </w:t>
      </w:r>
    </w:p>
    <w:tbl>
      <w:tblPr>
        <w:tblStyle w:val="TableGrid4"/>
        <w:tblW w:w="5704" w:type="dxa"/>
        <w:tblInd w:w="108" w:type="dxa"/>
        <w:tblLook w:val="04A0" w:firstRow="1" w:lastRow="0" w:firstColumn="1" w:lastColumn="0" w:noHBand="0" w:noVBand="1"/>
      </w:tblPr>
      <w:tblGrid>
        <w:gridCol w:w="4003"/>
        <w:gridCol w:w="1701"/>
      </w:tblGrid>
      <w:tr w:rsidR="00A920C7" w:rsidRPr="00F261B2" w14:paraId="03BDE68B" w14:textId="77777777" w:rsidTr="008A10EB">
        <w:trPr>
          <w:trHeight w:val="420"/>
        </w:trPr>
        <w:tc>
          <w:tcPr>
            <w:tcW w:w="4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FFF7DA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Characteristics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455200" w14:textId="6AA26775" w:rsidR="00A920C7" w:rsidRPr="008A10EB" w:rsidRDefault="00A920C7" w:rsidP="008A10EB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Overall</w:t>
            </w:r>
          </w:p>
          <w:p w14:paraId="34678DF6" w14:textId="77777777" w:rsidR="00A920C7" w:rsidRPr="00F261B2" w:rsidRDefault="00A920C7" w:rsidP="00C3281D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i/>
                <w:color w:val="000000" w:themeColor="text1"/>
                <w:sz w:val="24"/>
                <w:szCs w:val="24"/>
              </w:rPr>
              <w:t>% (SE)</w:t>
            </w:r>
          </w:p>
        </w:tc>
      </w:tr>
      <w:tr w:rsidR="00A920C7" w:rsidRPr="00F261B2" w14:paraId="4849B648" w14:textId="77777777" w:rsidTr="008A10EB">
        <w:trPr>
          <w:trHeight w:val="420"/>
        </w:trPr>
        <w:tc>
          <w:tcPr>
            <w:tcW w:w="4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B90012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Household wealth index </w:t>
            </w:r>
            <w:r w:rsidRPr="00F261B2">
              <w:rPr>
                <w:b/>
                <w:i/>
                <w:color w:val="000000" w:themeColor="text1"/>
                <w:sz w:val="20"/>
                <w:szCs w:val="20"/>
              </w:rPr>
              <w:t>(quintile)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4467AA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3289B615" w14:textId="77777777" w:rsidTr="008A10EB">
        <w:trPr>
          <w:trHeight w:val="420"/>
        </w:trPr>
        <w:tc>
          <w:tcPr>
            <w:tcW w:w="400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EE2B39C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Poorest 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A113E23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23.07 (0.355)</w:t>
            </w:r>
          </w:p>
        </w:tc>
      </w:tr>
      <w:tr w:rsidR="00A920C7" w:rsidRPr="00F261B2" w14:paraId="3960A40B" w14:textId="77777777" w:rsidTr="008A10EB">
        <w:trPr>
          <w:trHeight w:val="420"/>
        </w:trPr>
        <w:tc>
          <w:tcPr>
            <w:tcW w:w="40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1B16A6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Second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40C208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26.52 (0.372)</w:t>
            </w:r>
          </w:p>
        </w:tc>
      </w:tr>
      <w:tr w:rsidR="00A920C7" w:rsidRPr="00F261B2" w14:paraId="47DD6865" w14:textId="77777777" w:rsidTr="008A10EB">
        <w:trPr>
          <w:trHeight w:val="420"/>
        </w:trPr>
        <w:tc>
          <w:tcPr>
            <w:tcW w:w="40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B820CA4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Middle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72BD6D4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21.93 (0.349)</w:t>
            </w:r>
          </w:p>
        </w:tc>
      </w:tr>
      <w:tr w:rsidR="00A920C7" w:rsidRPr="00F261B2" w14:paraId="7674631A" w14:textId="77777777" w:rsidTr="008A10EB">
        <w:trPr>
          <w:trHeight w:val="420"/>
        </w:trPr>
        <w:tc>
          <w:tcPr>
            <w:tcW w:w="40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3FABB51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Fourth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F0D6FD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15.71 (0.307)</w:t>
            </w:r>
          </w:p>
        </w:tc>
      </w:tr>
      <w:tr w:rsidR="00A920C7" w:rsidRPr="00F261B2" w14:paraId="5828814A" w14:textId="77777777" w:rsidTr="008A10EB">
        <w:trPr>
          <w:trHeight w:val="420"/>
        </w:trPr>
        <w:tc>
          <w:tcPr>
            <w:tcW w:w="40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0AC950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Richest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D9FF6B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12.78 (0.281)</w:t>
            </w:r>
          </w:p>
        </w:tc>
      </w:tr>
      <w:tr w:rsidR="00A920C7" w:rsidRPr="00F261B2" w14:paraId="31D98C31" w14:textId="77777777" w:rsidTr="008A10EB">
        <w:trPr>
          <w:trHeight w:val="420"/>
        </w:trPr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F4D06C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C7F39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C3281D" w:rsidRPr="00F261B2" w14:paraId="3E585AD5" w14:textId="77777777" w:rsidTr="008A10EB">
        <w:trPr>
          <w:trHeight w:val="420"/>
        </w:trPr>
        <w:tc>
          <w:tcPr>
            <w:tcW w:w="4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19B1E1" w14:textId="7F79C697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Food consumption score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C9E4B9" w14:textId="77777777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C3281D" w:rsidRPr="00F261B2" w14:paraId="7DEE713B" w14:textId="77777777" w:rsidTr="008A10EB">
        <w:trPr>
          <w:trHeight w:val="420"/>
        </w:trPr>
        <w:tc>
          <w:tcPr>
            <w:tcW w:w="400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3B58DCA" w14:textId="7DC4797A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Poor consumption 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70D226C" w14:textId="75752970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4.276 (0.170)</w:t>
            </w:r>
          </w:p>
        </w:tc>
      </w:tr>
      <w:tr w:rsidR="00C3281D" w:rsidRPr="00F261B2" w14:paraId="2485571E" w14:textId="77777777" w:rsidTr="008A10EB">
        <w:trPr>
          <w:trHeight w:val="420"/>
        </w:trPr>
        <w:tc>
          <w:tcPr>
            <w:tcW w:w="40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53F192B" w14:textId="2AC3B216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Borderline consumption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0B540D7" w14:textId="3093CE55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16.07 (0.310)</w:t>
            </w:r>
          </w:p>
        </w:tc>
      </w:tr>
      <w:tr w:rsidR="00C3281D" w:rsidRPr="00F261B2" w14:paraId="3D029297" w14:textId="77777777" w:rsidTr="008A10EB">
        <w:trPr>
          <w:trHeight w:val="420"/>
        </w:trPr>
        <w:tc>
          <w:tcPr>
            <w:tcW w:w="40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D48350" w14:textId="315F72A3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Acceptable consumption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BE9FBB" w14:textId="35BDB64D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79.65 (0.339)</w:t>
            </w:r>
          </w:p>
        </w:tc>
      </w:tr>
      <w:tr w:rsidR="00C3281D" w:rsidRPr="00F261B2" w14:paraId="1AA19A85" w14:textId="77777777" w:rsidTr="008A10EB">
        <w:trPr>
          <w:trHeight w:val="420"/>
        </w:trPr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336DAC" w14:textId="4A076EB4" w:rsidR="00C3281D" w:rsidRPr="00F261B2" w:rsidRDefault="00C3281D" w:rsidP="00C3281D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0324A5" w14:textId="1A2EDB37" w:rsidR="00C3281D" w:rsidRPr="00F261B2" w:rsidRDefault="00C3281D" w:rsidP="00C3281D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14080</w:t>
            </w:r>
          </w:p>
        </w:tc>
      </w:tr>
      <w:tr w:rsidR="008A10EB" w:rsidRPr="00F261B2" w14:paraId="5D60AD6B" w14:textId="77777777" w:rsidTr="008A10EB">
        <w:trPr>
          <w:trHeight w:val="420"/>
        </w:trPr>
        <w:tc>
          <w:tcPr>
            <w:tcW w:w="4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2DA286" w14:textId="1E66FF97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Number of children under-5 live in the same household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C0C55F" w14:textId="77777777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8A10EB" w:rsidRPr="00F261B2" w14:paraId="4C4426BF" w14:textId="77777777" w:rsidTr="008A10EB">
        <w:trPr>
          <w:trHeight w:val="420"/>
        </w:trPr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2230C8" w14:textId="70680138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Mean ± SD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B64A10" w14:textId="21212865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1.90 ± 0.78</w:t>
            </w:r>
          </w:p>
        </w:tc>
      </w:tr>
      <w:tr w:rsidR="008A10EB" w:rsidRPr="00F261B2" w14:paraId="7117F023" w14:textId="77777777" w:rsidTr="008A10EB">
        <w:trPr>
          <w:trHeight w:val="420"/>
        </w:trPr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B6A9B9" w14:textId="66C91954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A0E00" w14:textId="4BDD92C4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8A10EB" w:rsidRPr="00F261B2" w14:paraId="67FA8F14" w14:textId="77777777" w:rsidTr="008A10EB">
        <w:trPr>
          <w:trHeight w:val="420"/>
        </w:trPr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70E35B" w14:textId="38F73490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Risk of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contamination from 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>water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sources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 and sanitation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facilities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CECF7C" w14:textId="77777777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8A10EB" w:rsidRPr="00F261B2" w14:paraId="5E4CEEA4" w14:textId="77777777" w:rsidTr="008A10EB">
        <w:trPr>
          <w:trHeight w:val="420"/>
        </w:trPr>
        <w:tc>
          <w:tcPr>
            <w:tcW w:w="40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D21A25" w14:textId="7EA84EED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No risk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41A467" w14:textId="19E8D967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30.30 (0.393)</w:t>
            </w:r>
          </w:p>
        </w:tc>
      </w:tr>
      <w:tr w:rsidR="008A10EB" w:rsidRPr="00F261B2" w14:paraId="516F0BA1" w14:textId="77777777" w:rsidTr="008A10EB">
        <w:trPr>
          <w:trHeight w:val="420"/>
        </w:trPr>
        <w:tc>
          <w:tcPr>
            <w:tcW w:w="40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B88C95D" w14:textId="14E90F46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Medium risk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A1DB82" w14:textId="4BFBB583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49.30 (0.428)</w:t>
            </w:r>
          </w:p>
        </w:tc>
      </w:tr>
      <w:tr w:rsidR="008A10EB" w:rsidRPr="00F261B2" w14:paraId="5E9A6AB6" w14:textId="77777777" w:rsidTr="008A10EB">
        <w:trPr>
          <w:trHeight w:val="420"/>
        </w:trPr>
        <w:tc>
          <w:tcPr>
            <w:tcW w:w="40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3CCE3" w14:textId="126F4E91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High risk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47DA9D" w14:textId="5325BA56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20.40 (0.345)</w:t>
            </w:r>
          </w:p>
        </w:tc>
      </w:tr>
      <w:tr w:rsidR="008A10EB" w:rsidRPr="00F261B2" w14:paraId="14765888" w14:textId="77777777" w:rsidTr="008A10EB">
        <w:trPr>
          <w:trHeight w:val="420"/>
        </w:trPr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C92D4C" w14:textId="696A4EC7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DB69CA" w14:textId="2E5D2AD2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13660</w:t>
            </w:r>
          </w:p>
        </w:tc>
      </w:tr>
    </w:tbl>
    <w:p w14:paraId="2111D036" w14:textId="436D7BD6" w:rsidR="000C472B" w:rsidRDefault="000C472B" w:rsidP="000C472B">
      <w:pPr>
        <w:rPr>
          <w:lang w:eastAsia="en-US"/>
        </w:rPr>
      </w:pPr>
      <w:bookmarkStart w:id="1" w:name="_Toc1485253"/>
    </w:p>
    <w:p w14:paraId="44CC2895" w14:textId="1A48ECB1" w:rsidR="00A920C7" w:rsidRPr="00B647B1" w:rsidRDefault="00A920C7" w:rsidP="00C3281D">
      <w:pPr>
        <w:pStyle w:val="Caption"/>
        <w:keepNext/>
        <w:spacing w:line="48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Table </w:t>
      </w:r>
      <w:r w:rsidR="00CD08ED">
        <w:rPr>
          <w:rFonts w:cs="Times New Roman"/>
          <w:b/>
          <w:szCs w:val="24"/>
        </w:rPr>
        <w:t>A1</w:t>
      </w:r>
      <w:r w:rsidRPr="00B647B1">
        <w:rPr>
          <w:rFonts w:cs="Times New Roman"/>
          <w:szCs w:val="24"/>
        </w:rPr>
        <w:t xml:space="preserve"> Distribution of children under-5 </w:t>
      </w:r>
      <w:r>
        <w:rPr>
          <w:rFonts w:cs="Times New Roman"/>
          <w:szCs w:val="24"/>
        </w:rPr>
        <w:t xml:space="preserve">for cluster-level characteristics (and cluster-level principle component score) </w:t>
      </w:r>
      <w:bookmarkEnd w:id="1"/>
    </w:p>
    <w:tbl>
      <w:tblPr>
        <w:tblStyle w:val="TableGrid4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018"/>
      </w:tblGrid>
      <w:tr w:rsidR="00A920C7" w:rsidRPr="00F261B2" w14:paraId="21CBAEE3" w14:textId="77777777" w:rsidTr="008A10EB">
        <w:trPr>
          <w:trHeight w:val="420"/>
        </w:trPr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3DC148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Characteristics </w:t>
            </w:r>
          </w:p>
        </w:tc>
        <w:tc>
          <w:tcPr>
            <w:tcW w:w="20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30FA16" w14:textId="4A46FAE9" w:rsidR="00A920C7" w:rsidRPr="008A10EB" w:rsidRDefault="00A920C7" w:rsidP="008A10EB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Overall</w:t>
            </w:r>
          </w:p>
          <w:p w14:paraId="1DF6D810" w14:textId="77777777" w:rsidR="00A920C7" w:rsidRPr="00F261B2" w:rsidRDefault="00A920C7" w:rsidP="00C3281D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i/>
                <w:color w:val="000000" w:themeColor="text1"/>
                <w:sz w:val="24"/>
                <w:szCs w:val="24"/>
              </w:rPr>
              <w:t>% (SE)</w:t>
            </w:r>
          </w:p>
        </w:tc>
      </w:tr>
      <w:tr w:rsidR="00A920C7" w:rsidRPr="00F261B2" w14:paraId="5766A223" w14:textId="77777777" w:rsidTr="008A10EB">
        <w:trPr>
          <w:trHeight w:val="420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vAlign w:val="center"/>
          </w:tcPr>
          <w:p w14:paraId="1E010279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Place of residence</w:t>
            </w:r>
          </w:p>
        </w:tc>
        <w:tc>
          <w:tcPr>
            <w:tcW w:w="2018" w:type="dxa"/>
            <w:tcBorders>
              <w:left w:val="nil"/>
              <w:bottom w:val="nil"/>
              <w:right w:val="nil"/>
            </w:tcBorders>
            <w:vAlign w:val="center"/>
          </w:tcPr>
          <w:p w14:paraId="27C8A4CA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3B36D57C" w14:textId="77777777" w:rsidTr="008A10E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76700DE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Urban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5990A8E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27.06 (0.374)</w:t>
            </w:r>
          </w:p>
        </w:tc>
      </w:tr>
      <w:tr w:rsidR="00A920C7" w:rsidRPr="00F261B2" w14:paraId="109AB599" w14:textId="77777777" w:rsidTr="008A10E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A8BF1A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Rural </w:t>
            </w:r>
          </w:p>
        </w:tc>
        <w:tc>
          <w:tcPr>
            <w:tcW w:w="201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B8261C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72.94 (0.374)</w:t>
            </w:r>
          </w:p>
        </w:tc>
      </w:tr>
      <w:tr w:rsidR="00A920C7" w:rsidRPr="00F261B2" w14:paraId="38910B69" w14:textId="77777777" w:rsidTr="008A10EB">
        <w:trPr>
          <w:trHeight w:val="369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35759E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201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EE0060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A920C7" w:rsidRPr="00F261B2" w14:paraId="0D213DC2" w14:textId="77777777" w:rsidTr="008A10E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6F9F40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Cluster-level maternal education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3D2780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3713C07C" w14:textId="77777777" w:rsidTr="008A10E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F4AF04D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None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8F195FD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64.08 (0.404)</w:t>
            </w:r>
          </w:p>
        </w:tc>
      </w:tr>
      <w:tr w:rsidR="00A920C7" w:rsidRPr="00F261B2" w14:paraId="423F1136" w14:textId="77777777" w:rsidTr="008A10E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BCC2A05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Primary</w:t>
            </w:r>
          </w:p>
        </w:tc>
        <w:tc>
          <w:tcPr>
            <w:tcW w:w="20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274B48B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22.66 (0.353)</w:t>
            </w:r>
          </w:p>
        </w:tc>
      </w:tr>
      <w:tr w:rsidR="00A920C7" w:rsidRPr="00F261B2" w14:paraId="5B25143D" w14:textId="77777777" w:rsidTr="008A10E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420DC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Secondary +</w:t>
            </w:r>
          </w:p>
        </w:tc>
        <w:tc>
          <w:tcPr>
            <w:tcW w:w="201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D3C09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13.26 (0.286)</w:t>
            </w:r>
          </w:p>
        </w:tc>
      </w:tr>
      <w:tr w:rsidR="00A920C7" w:rsidRPr="00F261B2" w14:paraId="3B587054" w14:textId="77777777" w:rsidTr="008A10EB">
        <w:trPr>
          <w:trHeight w:val="369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864260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201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AD2B07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A920C7" w:rsidRPr="00F261B2" w14:paraId="101E5D8A" w14:textId="77777777" w:rsidTr="008A10E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DA169D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Cluster-level paternal education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A2658B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2DFAC37D" w14:textId="77777777" w:rsidTr="008A10E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7F73B04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None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29FF805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50.82 (0.421)</w:t>
            </w:r>
          </w:p>
        </w:tc>
      </w:tr>
      <w:tr w:rsidR="00A920C7" w:rsidRPr="00F261B2" w14:paraId="75488423" w14:textId="77777777" w:rsidTr="008A10E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82A6CED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Primary</w:t>
            </w:r>
          </w:p>
        </w:tc>
        <w:tc>
          <w:tcPr>
            <w:tcW w:w="20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EA183C2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21.48 (0.346)</w:t>
            </w:r>
          </w:p>
        </w:tc>
      </w:tr>
      <w:tr w:rsidR="00A920C7" w:rsidRPr="00F261B2" w14:paraId="733C665B" w14:textId="77777777" w:rsidTr="008A10E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022AAC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Secondary +</w:t>
            </w:r>
          </w:p>
        </w:tc>
        <w:tc>
          <w:tcPr>
            <w:tcW w:w="20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2C0158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20.66 (0.341)</w:t>
            </w:r>
          </w:p>
        </w:tc>
      </w:tr>
      <w:tr w:rsidR="00A920C7" w:rsidRPr="00F261B2" w14:paraId="23801481" w14:textId="77777777" w:rsidTr="008A10EB">
        <w:trPr>
          <w:trHeight w:val="420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2FA5A5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Father not in the Household</w:t>
            </w:r>
          </w:p>
        </w:tc>
        <w:tc>
          <w:tcPr>
            <w:tcW w:w="201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F29D0F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7.038 (0.216)</w:t>
            </w:r>
          </w:p>
        </w:tc>
      </w:tr>
      <w:tr w:rsidR="00A920C7" w:rsidRPr="00F261B2" w14:paraId="7E9C11BC" w14:textId="77777777" w:rsidTr="008A10EB">
        <w:trPr>
          <w:trHeight w:val="369"/>
        </w:trPr>
        <w:tc>
          <w:tcPr>
            <w:tcW w:w="354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9F5A5B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201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9FF19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</w:tbl>
    <w:p w14:paraId="44614737" w14:textId="77777777" w:rsidR="00A920C7" w:rsidRDefault="00A920C7" w:rsidP="00C3281D">
      <w:pPr>
        <w:spacing w:after="200" w:line="480" w:lineRule="auto"/>
        <w:rPr>
          <w:b/>
          <w:bCs/>
          <w:color w:val="000000" w:themeColor="text1"/>
          <w:lang w:eastAsia="zh-CN"/>
        </w:rPr>
      </w:pPr>
      <w:bookmarkStart w:id="2" w:name="OLE_LINK10"/>
      <w:bookmarkStart w:id="3" w:name="OLE_LINK11"/>
    </w:p>
    <w:p w14:paraId="62F5F4CD" w14:textId="300C8CF0" w:rsidR="00A920C7" w:rsidRDefault="00A920C7" w:rsidP="00C3281D">
      <w:pPr>
        <w:spacing w:after="200" w:line="480" w:lineRule="auto"/>
        <w:rPr>
          <w:b/>
          <w:bCs/>
          <w:color w:val="000000" w:themeColor="text1"/>
          <w:lang w:eastAsia="zh-CN"/>
        </w:rPr>
      </w:pPr>
    </w:p>
    <w:p w14:paraId="6C87ABAD" w14:textId="617405EA" w:rsidR="000C472B" w:rsidRDefault="000C472B" w:rsidP="00C3281D">
      <w:pPr>
        <w:spacing w:after="200" w:line="480" w:lineRule="auto"/>
        <w:rPr>
          <w:b/>
          <w:bCs/>
          <w:color w:val="000000" w:themeColor="text1"/>
          <w:lang w:eastAsia="zh-CN"/>
        </w:rPr>
      </w:pPr>
    </w:p>
    <w:p w14:paraId="3B13BA80" w14:textId="77777777" w:rsidR="008A10EB" w:rsidRDefault="008A10EB" w:rsidP="00C3281D">
      <w:pPr>
        <w:spacing w:after="200" w:line="480" w:lineRule="auto"/>
        <w:rPr>
          <w:b/>
          <w:bCs/>
          <w:color w:val="000000" w:themeColor="text1"/>
          <w:lang w:eastAsia="zh-CN"/>
        </w:rPr>
      </w:pPr>
    </w:p>
    <w:p w14:paraId="10BD44ED" w14:textId="47FF26A8" w:rsidR="00A920C7" w:rsidRPr="00F261B2" w:rsidRDefault="00A920C7" w:rsidP="00C3281D">
      <w:pPr>
        <w:spacing w:after="200" w:line="480" w:lineRule="auto"/>
        <w:rPr>
          <w:rFonts w:eastAsiaTheme="minorEastAsia"/>
          <w:lang w:eastAsia="zh-CN"/>
        </w:rPr>
      </w:pPr>
      <w:r w:rsidRPr="00F261B2">
        <w:rPr>
          <w:b/>
          <w:bCs/>
          <w:color w:val="000000" w:themeColor="text1"/>
          <w:lang w:eastAsia="zh-CN"/>
        </w:rPr>
        <w:lastRenderedPageBreak/>
        <w:t xml:space="preserve">Table </w:t>
      </w:r>
      <w:r w:rsidR="00CD08ED">
        <w:rPr>
          <w:b/>
          <w:bCs/>
          <w:color w:val="000000" w:themeColor="text1"/>
          <w:lang w:eastAsia="zh-CN"/>
        </w:rPr>
        <w:t>A1</w:t>
      </w:r>
      <w:r w:rsidRPr="00F261B2">
        <w:rPr>
          <w:b/>
          <w:bCs/>
          <w:color w:val="000000" w:themeColor="text1"/>
          <w:lang w:eastAsia="zh-CN"/>
        </w:rPr>
        <w:t xml:space="preserve"> </w:t>
      </w:r>
      <w:r w:rsidRPr="00B647B1">
        <w:rPr>
          <w:bCs/>
          <w:i/>
          <w:color w:val="000000" w:themeColor="text1"/>
          <w:lang w:eastAsia="zh-CN"/>
        </w:rPr>
        <w:t>continued</w:t>
      </w:r>
      <w:r w:rsidRPr="00F261B2">
        <w:rPr>
          <w:b/>
          <w:bCs/>
          <w:color w:val="000000" w:themeColor="text1"/>
          <w:lang w:eastAsia="zh-CN"/>
        </w:rPr>
        <w:t xml:space="preserve"> </w:t>
      </w:r>
    </w:p>
    <w:tbl>
      <w:tblPr>
        <w:tblStyle w:val="TableGrid4"/>
        <w:tblW w:w="0" w:type="auto"/>
        <w:tblInd w:w="108" w:type="dxa"/>
        <w:tblLook w:val="04A0" w:firstRow="1" w:lastRow="0" w:firstColumn="1" w:lastColumn="0" w:noHBand="0" w:noVBand="1"/>
      </w:tblPr>
      <w:tblGrid>
        <w:gridCol w:w="4428"/>
        <w:gridCol w:w="1701"/>
      </w:tblGrid>
      <w:tr w:rsidR="00A920C7" w:rsidRPr="00F261B2" w14:paraId="30AEF3D3" w14:textId="77777777" w:rsidTr="008A10EB">
        <w:trPr>
          <w:trHeight w:val="420"/>
        </w:trPr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bookmarkEnd w:id="2"/>
          <w:bookmarkEnd w:id="3"/>
          <w:p w14:paraId="4809F384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Characteristics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5EE2B5" w14:textId="2CCECB44" w:rsidR="00A920C7" w:rsidRPr="008A10EB" w:rsidRDefault="00A920C7" w:rsidP="008A10EB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Overall</w:t>
            </w:r>
          </w:p>
          <w:p w14:paraId="6A2BE2F6" w14:textId="77777777" w:rsidR="00A920C7" w:rsidRPr="00F261B2" w:rsidRDefault="00A920C7" w:rsidP="00C3281D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i/>
                <w:color w:val="000000" w:themeColor="text1"/>
                <w:sz w:val="24"/>
                <w:szCs w:val="24"/>
              </w:rPr>
              <w:t>% (SE)</w:t>
            </w:r>
          </w:p>
        </w:tc>
      </w:tr>
      <w:tr w:rsidR="00A920C7" w:rsidRPr="00F261B2" w14:paraId="3B707750" w14:textId="77777777" w:rsidTr="008A10EB">
        <w:trPr>
          <w:trHeight w:val="420"/>
        </w:trPr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CCB42D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Cluster-level wealth index </w:t>
            </w:r>
            <w:r w:rsidRPr="00F261B2">
              <w:rPr>
                <w:b/>
                <w:i/>
                <w:color w:val="000000" w:themeColor="text1"/>
                <w:sz w:val="20"/>
                <w:szCs w:val="20"/>
              </w:rPr>
              <w:t>(quintile)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2909F9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02DC4DC9" w14:textId="77777777" w:rsidTr="008A10EB">
        <w:trPr>
          <w:trHeight w:val="420"/>
        </w:trPr>
        <w:tc>
          <w:tcPr>
            <w:tcW w:w="442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49E1A71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Poorest 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0694DD9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26.57 (0.372)</w:t>
            </w:r>
          </w:p>
        </w:tc>
      </w:tr>
      <w:tr w:rsidR="00A920C7" w:rsidRPr="00F261B2" w14:paraId="28640E33" w14:textId="77777777" w:rsidTr="008A10EB">
        <w:trPr>
          <w:trHeight w:val="420"/>
        </w:trPr>
        <w:tc>
          <w:tcPr>
            <w:tcW w:w="44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8A0C43A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Second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94C55B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24.05 (0.360)</w:t>
            </w:r>
          </w:p>
        </w:tc>
      </w:tr>
      <w:tr w:rsidR="00A920C7" w:rsidRPr="00F261B2" w14:paraId="14C071E8" w14:textId="77777777" w:rsidTr="008A10EB">
        <w:trPr>
          <w:trHeight w:val="420"/>
        </w:trPr>
        <w:tc>
          <w:tcPr>
            <w:tcW w:w="44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18181B6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Middle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59EC07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21.56 (0.347)</w:t>
            </w:r>
          </w:p>
        </w:tc>
      </w:tr>
      <w:tr w:rsidR="00A920C7" w:rsidRPr="00F261B2" w14:paraId="57DB738B" w14:textId="77777777" w:rsidTr="008A10EB">
        <w:trPr>
          <w:trHeight w:val="420"/>
        </w:trPr>
        <w:tc>
          <w:tcPr>
            <w:tcW w:w="44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DE8EF3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Fourth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1ED4EE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15.60 (0.306)</w:t>
            </w:r>
          </w:p>
        </w:tc>
      </w:tr>
      <w:tr w:rsidR="00A920C7" w:rsidRPr="00F261B2" w14:paraId="71D744EF" w14:textId="77777777" w:rsidTr="008A10EB">
        <w:trPr>
          <w:trHeight w:val="420"/>
        </w:trPr>
        <w:tc>
          <w:tcPr>
            <w:tcW w:w="442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EC8778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Richest 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15D69E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12.22 (0.276)</w:t>
            </w:r>
          </w:p>
        </w:tc>
      </w:tr>
      <w:tr w:rsidR="00A920C7" w:rsidRPr="00F261B2" w14:paraId="1D94BCB9" w14:textId="77777777" w:rsidTr="008A10EB">
        <w:trPr>
          <w:trHeight w:val="270"/>
        </w:trPr>
        <w:tc>
          <w:tcPr>
            <w:tcW w:w="442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7C8759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14B5B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A920C7" w:rsidRPr="00F261B2" w14:paraId="67BA0952" w14:textId="77777777" w:rsidTr="008A10EB">
        <w:trPr>
          <w:trHeight w:val="420"/>
        </w:trPr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18D6CD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Cluster-level risk of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contamination from 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>water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sources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 and sanitation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facilities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F56F42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18668369" w14:textId="77777777" w:rsidTr="008A10EB">
        <w:trPr>
          <w:trHeight w:val="420"/>
        </w:trPr>
        <w:tc>
          <w:tcPr>
            <w:tcW w:w="442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7048087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No risk 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2C3B0E8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25.69 (0.368)</w:t>
            </w:r>
          </w:p>
        </w:tc>
      </w:tr>
      <w:tr w:rsidR="00A920C7" w:rsidRPr="00F261B2" w14:paraId="2F226D36" w14:textId="77777777" w:rsidTr="008A10EB">
        <w:trPr>
          <w:trHeight w:val="420"/>
        </w:trPr>
        <w:tc>
          <w:tcPr>
            <w:tcW w:w="44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FCBFF6E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Medium risk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12DFD9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54.67 (0.420)</w:t>
            </w:r>
          </w:p>
        </w:tc>
      </w:tr>
      <w:tr w:rsidR="00A920C7" w:rsidRPr="00F261B2" w14:paraId="2AD3C330" w14:textId="77777777" w:rsidTr="008A10EB">
        <w:trPr>
          <w:trHeight w:val="420"/>
        </w:trPr>
        <w:tc>
          <w:tcPr>
            <w:tcW w:w="442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C4813D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High risk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9EEC15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>19.64 (0.335)</w:t>
            </w:r>
          </w:p>
        </w:tc>
      </w:tr>
      <w:tr w:rsidR="00A920C7" w:rsidRPr="00F261B2" w14:paraId="0E61E9D5" w14:textId="77777777" w:rsidTr="008A10EB">
        <w:trPr>
          <w:trHeight w:val="276"/>
        </w:trPr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F3CEF3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56F0D4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8A10EB" w:rsidRPr="00F261B2" w14:paraId="5C9A4A64" w14:textId="77777777" w:rsidTr="008A10EB">
        <w:trPr>
          <w:trHeight w:val="276"/>
        </w:trPr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DAA24" w14:textId="1C2AA9B4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0F6CE5">
              <w:rPr>
                <w:b/>
                <w:sz w:val="24"/>
                <w:szCs w:val="24"/>
              </w:rPr>
              <w:t>Cluster-level immunisation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512AD" w14:textId="77777777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8A10EB" w:rsidRPr="00F261B2" w14:paraId="318BF3CD" w14:textId="77777777" w:rsidTr="008A10EB">
        <w:trPr>
          <w:trHeight w:val="276"/>
        </w:trPr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3FFE01" w14:textId="2BBD1A1C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0F6CE5">
              <w:rPr>
                <w:sz w:val="24"/>
                <w:szCs w:val="24"/>
              </w:rPr>
              <w:t xml:space="preserve">   Fully immunised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005365" w14:textId="109F7519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0F6CE5">
              <w:rPr>
                <w:sz w:val="24"/>
                <w:szCs w:val="24"/>
              </w:rPr>
              <w:t>64.37 (0.409)</w:t>
            </w:r>
          </w:p>
        </w:tc>
      </w:tr>
      <w:tr w:rsidR="008A10EB" w:rsidRPr="00F261B2" w14:paraId="2E2F1E61" w14:textId="77777777" w:rsidTr="008A10EB">
        <w:trPr>
          <w:trHeight w:val="276"/>
        </w:trPr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E09C18" w14:textId="505BFA27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0F6CE5">
              <w:rPr>
                <w:sz w:val="24"/>
                <w:szCs w:val="24"/>
              </w:rPr>
              <w:t xml:space="preserve">   Has some immunisation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D122C0" w14:textId="73987B3D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0F6CE5">
              <w:rPr>
                <w:sz w:val="24"/>
                <w:szCs w:val="24"/>
              </w:rPr>
              <w:t>21.70 (0.352)</w:t>
            </w:r>
          </w:p>
        </w:tc>
      </w:tr>
      <w:tr w:rsidR="008A10EB" w:rsidRPr="00F261B2" w14:paraId="032CCB8C" w14:textId="77777777" w:rsidTr="008A10EB">
        <w:trPr>
          <w:trHeight w:val="276"/>
        </w:trPr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5BAE3" w14:textId="3BBCC188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0F6CE5">
              <w:rPr>
                <w:sz w:val="24"/>
                <w:szCs w:val="24"/>
              </w:rPr>
              <w:t xml:space="preserve">   Never received any immunisation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F86A3" w14:textId="53594750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0F6CE5">
              <w:rPr>
                <w:sz w:val="24"/>
                <w:szCs w:val="24"/>
              </w:rPr>
              <w:t>13.93 (0.296)</w:t>
            </w:r>
          </w:p>
        </w:tc>
      </w:tr>
      <w:tr w:rsidR="008A10EB" w:rsidRPr="00F261B2" w14:paraId="009C2D1B" w14:textId="77777777" w:rsidTr="008A10EB">
        <w:trPr>
          <w:trHeight w:val="276"/>
        </w:trPr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E57B8C" w14:textId="231197CA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0F6CE5">
              <w:rPr>
                <w:b/>
                <w:sz w:val="24"/>
                <w:szCs w:val="24"/>
              </w:rPr>
              <w:t xml:space="preserve">N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C16713" w14:textId="74F8DE0C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0F6CE5">
              <w:rPr>
                <w:b/>
                <w:sz w:val="24"/>
                <w:szCs w:val="24"/>
              </w:rPr>
              <w:t>13698</w:t>
            </w:r>
          </w:p>
        </w:tc>
      </w:tr>
      <w:tr w:rsidR="008A10EB" w:rsidRPr="00F261B2" w14:paraId="1E8A0F95" w14:textId="77777777" w:rsidTr="008A10EB">
        <w:trPr>
          <w:trHeight w:val="276"/>
        </w:trPr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2C8560" w14:textId="0A6B5F02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0F6CE5">
              <w:rPr>
                <w:b/>
                <w:sz w:val="24"/>
                <w:szCs w:val="24"/>
              </w:rPr>
              <w:t>Cluster-level principle component score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05A4A5" w14:textId="77777777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8A10EB" w:rsidRPr="00F261B2" w14:paraId="11633E62" w14:textId="77777777" w:rsidTr="008A10EB">
        <w:trPr>
          <w:trHeight w:val="276"/>
        </w:trPr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831103" w14:textId="542891E3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0F6CE5">
              <w:rPr>
                <w:sz w:val="24"/>
                <w:szCs w:val="24"/>
              </w:rPr>
              <w:t xml:space="preserve">    Mean ± SD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3084CB" w14:textId="33719A37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0F6CE5">
              <w:rPr>
                <w:sz w:val="24"/>
                <w:szCs w:val="24"/>
              </w:rPr>
              <w:t xml:space="preserve">-0.17 </w:t>
            </w:r>
            <w:r w:rsidRPr="000F6CE5">
              <w:rPr>
                <w:i/>
                <w:sz w:val="24"/>
                <w:szCs w:val="24"/>
              </w:rPr>
              <w:t xml:space="preserve">± </w:t>
            </w:r>
            <w:r w:rsidRPr="000F6CE5">
              <w:rPr>
                <w:sz w:val="24"/>
                <w:szCs w:val="24"/>
              </w:rPr>
              <w:t>1.40</w:t>
            </w:r>
          </w:p>
        </w:tc>
      </w:tr>
      <w:tr w:rsidR="008A10EB" w:rsidRPr="00F261B2" w14:paraId="280726E3" w14:textId="77777777" w:rsidTr="008A10EB">
        <w:trPr>
          <w:trHeight w:val="276"/>
        </w:trPr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D09883" w14:textId="28360746" w:rsidR="008A10EB" w:rsidRPr="00F261B2" w:rsidRDefault="008A10EB" w:rsidP="008A10EB">
            <w:pPr>
              <w:spacing w:line="480" w:lineRule="auto"/>
              <w:rPr>
                <w:b/>
                <w:color w:val="000000" w:themeColor="text1"/>
              </w:rPr>
            </w:pPr>
            <w:r w:rsidRPr="000F6CE5">
              <w:rPr>
                <w:b/>
                <w:sz w:val="24"/>
                <w:szCs w:val="24"/>
              </w:rPr>
              <w:t xml:space="preserve">N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7783C6" w14:textId="3BC1D35C" w:rsidR="008A10EB" w:rsidRPr="00F261B2" w:rsidRDefault="008A10EB" w:rsidP="008A10EB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0F6CE5">
              <w:rPr>
                <w:b/>
                <w:sz w:val="24"/>
                <w:szCs w:val="24"/>
              </w:rPr>
              <w:t>14081</w:t>
            </w:r>
          </w:p>
        </w:tc>
      </w:tr>
    </w:tbl>
    <w:p w14:paraId="01019142" w14:textId="77777777" w:rsidR="000C472B" w:rsidRPr="00B463F0" w:rsidRDefault="000C472B" w:rsidP="00C3281D">
      <w:pPr>
        <w:spacing w:line="480" w:lineRule="auto"/>
      </w:pPr>
    </w:p>
    <w:p w14:paraId="518E83B1" w14:textId="77777777" w:rsidR="00A920C7" w:rsidRPr="00B647B1" w:rsidRDefault="00A920C7" w:rsidP="00C3281D">
      <w:pPr>
        <w:pStyle w:val="Caption"/>
        <w:keepNext/>
        <w:spacing w:line="480" w:lineRule="auto"/>
        <w:rPr>
          <w:rFonts w:cs="Times New Roman"/>
          <w:b/>
          <w:szCs w:val="24"/>
        </w:rPr>
      </w:pPr>
      <w:bookmarkStart w:id="4" w:name="_Toc1485254"/>
      <w:r>
        <w:rPr>
          <w:rFonts w:cs="Times New Roman"/>
          <w:b/>
          <w:szCs w:val="24"/>
        </w:rPr>
        <w:lastRenderedPageBreak/>
        <w:t xml:space="preserve">Table </w:t>
      </w:r>
      <w:r w:rsidR="00CD08ED">
        <w:rPr>
          <w:rFonts w:cs="Times New Roman"/>
          <w:b/>
          <w:szCs w:val="24"/>
        </w:rPr>
        <w:t>A1</w:t>
      </w:r>
      <w:r w:rsidRPr="00B647B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State-level characteristics (</w:t>
      </w:r>
      <w:r w:rsidRPr="00B647B1">
        <w:rPr>
          <w:rFonts w:cs="Times New Roman"/>
          <w:szCs w:val="24"/>
        </w:rPr>
        <w:t>children under-5</w:t>
      </w:r>
      <w:r>
        <w:rPr>
          <w:rFonts w:cs="Times New Roman"/>
          <w:szCs w:val="24"/>
        </w:rPr>
        <w:t>)</w:t>
      </w:r>
      <w:bookmarkEnd w:id="4"/>
      <w:r w:rsidRPr="00B647B1">
        <w:rPr>
          <w:rFonts w:cs="Times New Roman"/>
          <w:szCs w:val="24"/>
        </w:rPr>
        <w:t xml:space="preserve"> </w:t>
      </w:r>
    </w:p>
    <w:tbl>
      <w:tblPr>
        <w:tblStyle w:val="TableGrid4"/>
        <w:tblW w:w="5501" w:type="dxa"/>
        <w:tblInd w:w="108" w:type="dxa"/>
        <w:tblLook w:val="04A0" w:firstRow="1" w:lastRow="0" w:firstColumn="1" w:lastColumn="0" w:noHBand="0" w:noVBand="1"/>
      </w:tblPr>
      <w:tblGrid>
        <w:gridCol w:w="3544"/>
        <w:gridCol w:w="1957"/>
      </w:tblGrid>
      <w:tr w:rsidR="00A920C7" w:rsidRPr="00F261B2" w14:paraId="770B58A5" w14:textId="77777777" w:rsidTr="00795A9B">
        <w:trPr>
          <w:trHeight w:val="420"/>
        </w:trPr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5F0081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Characteristics </w:t>
            </w:r>
          </w:p>
        </w:tc>
        <w:tc>
          <w:tcPr>
            <w:tcW w:w="195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17E078" w14:textId="6651D23F" w:rsidR="00A920C7" w:rsidRPr="00F261B2" w:rsidRDefault="00A920C7" w:rsidP="008A10EB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Overall</w:t>
            </w:r>
          </w:p>
        </w:tc>
      </w:tr>
      <w:tr w:rsidR="00A920C7" w:rsidRPr="00F261B2" w14:paraId="37BC3E12" w14:textId="77777777" w:rsidTr="00795A9B">
        <w:trPr>
          <w:trHeight w:val="420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vAlign w:val="center"/>
          </w:tcPr>
          <w:p w14:paraId="0954B837" w14:textId="6A9DC09D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Hospital per 100</w:t>
            </w:r>
            <w:r w:rsidR="00F42BAD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000 population </w:t>
            </w:r>
            <w:r w:rsidRPr="00F261B2">
              <w:rPr>
                <w:b/>
                <w:i/>
                <w:color w:val="000000" w:themeColor="text1"/>
                <w:sz w:val="20"/>
                <w:szCs w:val="20"/>
              </w:rPr>
              <w:t>(number)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57" w:type="dxa"/>
            <w:tcBorders>
              <w:left w:val="nil"/>
              <w:bottom w:val="nil"/>
              <w:right w:val="nil"/>
            </w:tcBorders>
            <w:vAlign w:val="center"/>
          </w:tcPr>
          <w:p w14:paraId="122BDCA4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161938AF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A5FEBF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 Mean ± SD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2AC6CB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1.28 </w:t>
            </w:r>
            <w:r w:rsidRPr="00F261B2">
              <w:rPr>
                <w:i/>
                <w:color w:val="000000" w:themeColor="text1"/>
                <w:sz w:val="24"/>
                <w:szCs w:val="24"/>
              </w:rPr>
              <w:t xml:space="preserve">± </w:t>
            </w:r>
            <w:r w:rsidRPr="00F261B2">
              <w:rPr>
                <w:color w:val="000000" w:themeColor="text1"/>
                <w:sz w:val="24"/>
                <w:szCs w:val="24"/>
              </w:rPr>
              <w:t>0.73</w:t>
            </w:r>
          </w:p>
        </w:tc>
      </w:tr>
      <w:tr w:rsidR="00A920C7" w:rsidRPr="00F261B2" w14:paraId="61DFBB51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A04A5E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51EC37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A920C7" w:rsidRPr="00F261B2" w14:paraId="56CBE391" w14:textId="77777777" w:rsidTr="00795A9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21FB40" w14:textId="4DDBB988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Doctor per 100</w:t>
            </w:r>
            <w:r w:rsidR="00F42BAD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000 population </w:t>
            </w:r>
            <w:r w:rsidRPr="00F261B2">
              <w:rPr>
                <w:b/>
                <w:i/>
                <w:color w:val="000000" w:themeColor="text1"/>
                <w:sz w:val="20"/>
                <w:szCs w:val="20"/>
              </w:rPr>
              <w:t>(number)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B0B2E6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3C036C18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E60C7D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 Mean ± SD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9F6F2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10.93 </w:t>
            </w:r>
            <w:r w:rsidRPr="00F261B2">
              <w:rPr>
                <w:i/>
                <w:color w:val="000000" w:themeColor="text1"/>
                <w:sz w:val="24"/>
                <w:szCs w:val="24"/>
              </w:rPr>
              <w:t xml:space="preserve">± </w:t>
            </w:r>
            <w:r w:rsidRPr="00F261B2">
              <w:rPr>
                <w:color w:val="000000" w:themeColor="text1"/>
                <w:sz w:val="24"/>
                <w:szCs w:val="24"/>
              </w:rPr>
              <w:t>8.50</w:t>
            </w:r>
          </w:p>
        </w:tc>
      </w:tr>
      <w:tr w:rsidR="00A920C7" w:rsidRPr="00F261B2" w14:paraId="15B2F3FF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56A7D0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70C143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A920C7" w:rsidRPr="00F261B2" w14:paraId="780B0DCF" w14:textId="77777777" w:rsidTr="00795A9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472A26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Health Insured Coverage </w:t>
            </w:r>
            <w:r w:rsidRPr="00F261B2">
              <w:rPr>
                <w:b/>
                <w:i/>
                <w:color w:val="000000" w:themeColor="text1"/>
                <w:sz w:val="20"/>
                <w:szCs w:val="20"/>
              </w:rPr>
              <w:t>(%)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28A33B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61E84A6C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DB64F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 Mean ± SD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E7D522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31.38 </w:t>
            </w:r>
            <w:r w:rsidRPr="00F261B2">
              <w:rPr>
                <w:i/>
                <w:color w:val="000000" w:themeColor="text1"/>
                <w:sz w:val="24"/>
                <w:szCs w:val="24"/>
              </w:rPr>
              <w:t xml:space="preserve">± </w:t>
            </w:r>
            <w:r w:rsidRPr="00F261B2">
              <w:rPr>
                <w:color w:val="000000" w:themeColor="text1"/>
                <w:sz w:val="24"/>
                <w:szCs w:val="24"/>
              </w:rPr>
              <w:t>10.99</w:t>
            </w:r>
          </w:p>
        </w:tc>
      </w:tr>
      <w:tr w:rsidR="00A920C7" w:rsidRPr="00F261B2" w14:paraId="1C377BD6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7BFF9B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09A623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  <w:tr w:rsidR="00A920C7" w:rsidRPr="00F261B2" w14:paraId="031425F7" w14:textId="77777777" w:rsidTr="00795A9B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968288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State-level principle component score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1A6151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920C7" w:rsidRPr="00F261B2" w14:paraId="6B5AAEFB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01176C" w14:textId="77777777" w:rsidR="00A920C7" w:rsidRPr="00F261B2" w:rsidRDefault="00A920C7" w:rsidP="00C3281D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    Mean ± SD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EC67E6" w14:textId="77777777" w:rsidR="00A920C7" w:rsidRPr="00F261B2" w:rsidRDefault="00A920C7" w:rsidP="00C3281D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261B2">
              <w:rPr>
                <w:color w:val="000000" w:themeColor="text1"/>
                <w:sz w:val="24"/>
                <w:szCs w:val="24"/>
              </w:rPr>
              <w:t xml:space="preserve">-0.14 </w:t>
            </w:r>
            <w:r w:rsidRPr="00F261B2">
              <w:rPr>
                <w:i/>
                <w:color w:val="000000" w:themeColor="text1"/>
                <w:sz w:val="24"/>
                <w:szCs w:val="24"/>
              </w:rPr>
              <w:t>±</w:t>
            </w:r>
            <w:r w:rsidRPr="00F261B2">
              <w:rPr>
                <w:color w:val="000000" w:themeColor="text1"/>
                <w:sz w:val="24"/>
                <w:szCs w:val="24"/>
              </w:rPr>
              <w:t xml:space="preserve"> 1.34</w:t>
            </w:r>
          </w:p>
        </w:tc>
      </w:tr>
      <w:tr w:rsidR="00A920C7" w:rsidRPr="00F261B2" w14:paraId="07079D27" w14:textId="77777777" w:rsidTr="00795A9B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F7B784" w14:textId="77777777" w:rsidR="00A920C7" w:rsidRPr="00F261B2" w:rsidRDefault="00A920C7" w:rsidP="00C3281D">
            <w:pPr>
              <w:spacing w:line="480" w:lineRule="auto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 xml:space="preserve">N 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47FED3" w14:textId="77777777" w:rsidR="00A920C7" w:rsidRPr="00F261B2" w:rsidRDefault="00A920C7" w:rsidP="00C3281D">
            <w:pPr>
              <w:spacing w:line="48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61B2">
              <w:rPr>
                <w:b/>
                <w:color w:val="000000" w:themeColor="text1"/>
                <w:sz w:val="24"/>
                <w:szCs w:val="24"/>
              </w:rPr>
              <w:t>14081</w:t>
            </w:r>
          </w:p>
        </w:tc>
      </w:tr>
    </w:tbl>
    <w:p w14:paraId="36ED082E" w14:textId="77777777" w:rsidR="00504804" w:rsidRDefault="00504804" w:rsidP="00C3281D">
      <w:pPr>
        <w:spacing w:line="480" w:lineRule="auto"/>
      </w:pPr>
    </w:p>
    <w:p w14:paraId="0F40C716" w14:textId="3E5FA5A7" w:rsidR="00504804" w:rsidRPr="001C2218" w:rsidRDefault="00504804" w:rsidP="00C3281D">
      <w:pPr>
        <w:spacing w:line="480" w:lineRule="auto"/>
        <w:rPr>
          <w:sz w:val="20"/>
          <w:szCs w:val="20"/>
        </w:rPr>
      </w:pPr>
      <w:bookmarkStart w:id="5" w:name="_GoBack"/>
      <w:r w:rsidRPr="001C2218">
        <w:rPr>
          <w:sz w:val="20"/>
          <w:szCs w:val="20"/>
        </w:rPr>
        <w:t>Mean and standard deviation are provided for continuous variables, while percentage and standard error are presented for categorical variables.</w:t>
      </w:r>
    </w:p>
    <w:bookmarkEnd w:id="5"/>
    <w:p w14:paraId="4A2492FF" w14:textId="77777777" w:rsidR="00A920C7" w:rsidRPr="009B21B2" w:rsidRDefault="00A920C7" w:rsidP="00C3281D">
      <w:pPr>
        <w:shd w:val="clear" w:color="auto" w:fill="FFFFFF"/>
        <w:spacing w:before="240" w:line="480" w:lineRule="auto"/>
        <w:jc w:val="both"/>
        <w:rPr>
          <w:color w:val="000000"/>
        </w:rPr>
      </w:pPr>
    </w:p>
    <w:p w14:paraId="78281275" w14:textId="77777777" w:rsidR="00A920C7" w:rsidRPr="009B21B2" w:rsidRDefault="00A920C7" w:rsidP="00C3281D">
      <w:pPr>
        <w:shd w:val="clear" w:color="auto" w:fill="FFFFFF"/>
        <w:spacing w:before="240" w:line="480" w:lineRule="auto"/>
        <w:jc w:val="both"/>
        <w:rPr>
          <w:color w:val="000000"/>
        </w:rPr>
      </w:pPr>
    </w:p>
    <w:p w14:paraId="687CF4C6" w14:textId="77777777" w:rsidR="00A920C7" w:rsidRDefault="00A920C7" w:rsidP="00C3281D">
      <w:pPr>
        <w:spacing w:line="480" w:lineRule="auto"/>
      </w:pPr>
    </w:p>
    <w:sectPr w:rsidR="00A920C7" w:rsidSect="00C3281D">
      <w:footerReference w:type="even" r:id="rId6"/>
      <w:footerReference w:type="default" r:id="rId7"/>
      <w:pgSz w:w="11900" w:h="16840"/>
      <w:pgMar w:top="110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D6860" w14:textId="77777777" w:rsidR="004F0C87" w:rsidRDefault="004F0C87" w:rsidP="00CD08ED">
      <w:r>
        <w:separator/>
      </w:r>
    </w:p>
  </w:endnote>
  <w:endnote w:type="continuationSeparator" w:id="0">
    <w:p w14:paraId="6267C0B1" w14:textId="77777777" w:rsidR="004F0C87" w:rsidRDefault="004F0C87" w:rsidP="00CD0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288742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A16F61" w14:textId="536ACECF" w:rsidR="00CD08ED" w:rsidRDefault="00CD08ED" w:rsidP="00264FC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9AC5C1" w14:textId="77777777" w:rsidR="00CD08ED" w:rsidRDefault="00CD08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492496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EA0EF1" w14:textId="4446ACAC" w:rsidR="00CD08ED" w:rsidRDefault="00CD08ED" w:rsidP="00264FC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33DE76" w14:textId="77777777" w:rsidR="00CD08ED" w:rsidRDefault="00CD08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D6B9DB" w14:textId="77777777" w:rsidR="004F0C87" w:rsidRDefault="004F0C87" w:rsidP="00CD08ED">
      <w:r>
        <w:separator/>
      </w:r>
    </w:p>
  </w:footnote>
  <w:footnote w:type="continuationSeparator" w:id="0">
    <w:p w14:paraId="129FFF71" w14:textId="77777777" w:rsidR="004F0C87" w:rsidRDefault="004F0C87" w:rsidP="00CD08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C7"/>
    <w:rsid w:val="00076957"/>
    <w:rsid w:val="000C472B"/>
    <w:rsid w:val="001C2218"/>
    <w:rsid w:val="004F04AE"/>
    <w:rsid w:val="004F0C87"/>
    <w:rsid w:val="005041E4"/>
    <w:rsid w:val="00504804"/>
    <w:rsid w:val="00630BC4"/>
    <w:rsid w:val="006A453C"/>
    <w:rsid w:val="006E6FF3"/>
    <w:rsid w:val="00784847"/>
    <w:rsid w:val="007B29EC"/>
    <w:rsid w:val="007E7D13"/>
    <w:rsid w:val="008A10EB"/>
    <w:rsid w:val="009F2C70"/>
    <w:rsid w:val="00A920C7"/>
    <w:rsid w:val="00AF7A33"/>
    <w:rsid w:val="00B92CAC"/>
    <w:rsid w:val="00BF4841"/>
    <w:rsid w:val="00C3281D"/>
    <w:rsid w:val="00C54F57"/>
    <w:rsid w:val="00CD08ED"/>
    <w:rsid w:val="00E75902"/>
    <w:rsid w:val="00F42BAD"/>
    <w:rsid w:val="00F5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558F43"/>
  <w15:chartTrackingRefBased/>
  <w15:docId w15:val="{44AAFBEE-3181-8246-8F8B-0B40FF6B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804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920C7"/>
    <w:pPr>
      <w:spacing w:after="200" w:line="276" w:lineRule="auto"/>
    </w:pPr>
    <w:rPr>
      <w:rFonts w:eastAsiaTheme="minorHAnsi" w:cstheme="minorBidi"/>
      <w:bCs/>
      <w:szCs w:val="18"/>
      <w:lang w:eastAsia="en-US"/>
    </w:rPr>
  </w:style>
  <w:style w:type="table" w:customStyle="1" w:styleId="TableGrid4">
    <w:name w:val="Table Grid4"/>
    <w:basedOn w:val="TableNormal"/>
    <w:next w:val="TableGrid"/>
    <w:uiPriority w:val="59"/>
    <w:rsid w:val="00A920C7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2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08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8ED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D08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8ED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CD0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Rihab Dahab</dc:creator>
  <cp:keywords/>
  <dc:description/>
  <cp:lastModifiedBy>Rihab Dahab</cp:lastModifiedBy>
  <cp:revision>11</cp:revision>
  <dcterms:created xsi:type="dcterms:W3CDTF">2020-01-08T15:46:00Z</dcterms:created>
  <dcterms:modified xsi:type="dcterms:W3CDTF">2020-01-21T13:56:00Z</dcterms:modified>
</cp:coreProperties>
</file>