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2"/>
        <w:gridCol w:w="3422"/>
        <w:gridCol w:w="1044"/>
        <w:gridCol w:w="1044"/>
        <w:gridCol w:w="1021"/>
        <w:gridCol w:w="1102"/>
        <w:gridCol w:w="987"/>
        <w:gridCol w:w="987"/>
        <w:gridCol w:w="907"/>
        <w:gridCol w:w="1044"/>
      </w:tblGrid>
      <w:tr w:rsidR="00FA0C8B" w:rsidRPr="00FA0C8B" w:rsidTr="00FA0C8B">
        <w:trPr>
          <w:trHeight w:val="315"/>
        </w:trPr>
        <w:tc>
          <w:tcPr>
            <w:tcW w:w="1358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Supplementary table. Cause of compliance by age. sanitary district of Lleida (Spain) 2016</w:t>
            </w:r>
          </w:p>
        </w:tc>
      </w:tr>
      <w:tr w:rsidR="00FA0C8B" w:rsidRPr="00FA0C8B" w:rsidTr="00FA0C8B">
        <w:trPr>
          <w:trHeight w:val="315"/>
        </w:trPr>
        <w:tc>
          <w:tcPr>
            <w:tcW w:w="20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42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Ulcerative</w:t>
            </w:r>
            <w:proofErr w:type="spellEnd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Cholitis</w:t>
            </w:r>
            <w:proofErr w:type="spellEnd"/>
          </w:p>
        </w:tc>
        <w:tc>
          <w:tcPr>
            <w:tcW w:w="39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Chron's</w:t>
            </w:r>
            <w:proofErr w:type="spellEnd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Cause of </w:t>
            </w: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compliance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≤ 40 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41-60 y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≥ 61 y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≤ 40 y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41-60 y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≥ 61 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Total</w:t>
            </w:r>
          </w:p>
        </w:tc>
      </w:tr>
      <w:tr w:rsidR="00FA0C8B" w:rsidRPr="00FA0C8B" w:rsidTr="00FA0C8B">
        <w:trPr>
          <w:trHeight w:val="315"/>
        </w:trPr>
        <w:tc>
          <w:tcPr>
            <w:tcW w:w="2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377)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511)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532)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1420)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114)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127)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 = 61)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(n</w:t>
            </w:r>
            <w:r w:rsidRPr="00FA0C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 </w:t>
            </w: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= 302)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Measles,mumps</w:t>
            </w:r>
            <w:proofErr w:type="spellEnd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rubella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60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320 (100%)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532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912 (100%)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30 (100%)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86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61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177 (100%)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Vaccinated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 (26.7%)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 (3.1%)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26 (2.9%)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 (36.7%)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 (2.3%)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 (7.3%)</w:t>
            </w:r>
          </w:p>
        </w:tc>
        <w:bookmarkStart w:id="0" w:name="_GoBack"/>
        <w:bookmarkEnd w:id="0"/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Register of disease/positive serology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 (73.3%)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310 (96.9%)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532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886 (97.1%)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 (63.3%)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84 (97.7%)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61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164 (92.7%)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Varicella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136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147 (100%)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52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335 (100%)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60 (100%)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55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134 (100%)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Vaccinated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 (1.5%)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(0.7%)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 (0.9%)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(1.7%)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(0.7%)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Register of disease/positive serology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134 (98.5%)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146 (99.3%)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52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332 (99.1%)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59 (98.3%)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55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133 (99.3%)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Hepatitis B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56 (100%)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99 (100%)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 (100%)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35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69 (100%)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Vaccinated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 (78.9%)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 (64.3%)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 (50%)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63 (63.6%)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 (57.9%)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 (31.4%)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9 (60%)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31 (44.9%)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Register of disease/positive serology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 (21.1%)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20 (35.7%)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 (50%)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 (36.4%)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 (42.1%)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 (68.6%)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6 (40%)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 (55.1%)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Hepatitis A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 (100%)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 (100%)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 (100%)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 (100%)</w:t>
            </w:r>
          </w:p>
        </w:tc>
      </w:tr>
      <w:tr w:rsidR="00FA0C8B" w:rsidRPr="00FA0C8B" w:rsidTr="00FA0C8B">
        <w:trPr>
          <w:trHeight w:val="300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Vaccinated</w:t>
            </w:r>
            <w:proofErr w:type="spell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 (21.4%)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 (11.1%)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 (0%)</w:t>
            </w:r>
          </w:p>
        </w:tc>
      </w:tr>
      <w:tr w:rsidR="00FA0C8B" w:rsidRPr="00FA0C8B" w:rsidTr="00FA0C8B">
        <w:trPr>
          <w:trHeight w:val="315"/>
        </w:trPr>
        <w:tc>
          <w:tcPr>
            <w:tcW w:w="20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C8B" w:rsidRPr="00FA0C8B" w:rsidRDefault="00FA0C8B" w:rsidP="00FA0C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 w:eastAsia="es-ES"/>
              </w:rPr>
              <w:t>Register of disease/positive serology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11 (78.6%)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12 (100%)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(100%)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 (88.9%)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8 (100%)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5 (100%)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 (100%)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C8B" w:rsidRPr="00FA0C8B" w:rsidRDefault="00FA0C8B" w:rsidP="00FA0C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FA0C8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14 (100%)</w:t>
            </w:r>
          </w:p>
        </w:tc>
      </w:tr>
    </w:tbl>
    <w:p w:rsidR="00320140" w:rsidRDefault="00320140"/>
    <w:sectPr w:rsidR="00320140" w:rsidSect="00FA0C8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8A"/>
    <w:rsid w:val="00320140"/>
    <w:rsid w:val="00E3328A"/>
    <w:rsid w:val="00FA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0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Sol Culleré</dc:creator>
  <cp:keywords/>
  <dc:description/>
  <cp:lastModifiedBy>Joaquim Sol Culleré</cp:lastModifiedBy>
  <cp:revision>2</cp:revision>
  <dcterms:created xsi:type="dcterms:W3CDTF">2020-04-28T14:24:00Z</dcterms:created>
  <dcterms:modified xsi:type="dcterms:W3CDTF">2020-04-28T14:25:00Z</dcterms:modified>
</cp:coreProperties>
</file>