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492" w:rsidRPr="00BE199D" w:rsidRDefault="00FF7492" w:rsidP="00FF7492">
      <w:pPr>
        <w:pStyle w:val="Heading1"/>
        <w:rPr>
          <w:rFonts w:cs="Segoe UI"/>
          <w:color w:val="auto"/>
          <w:lang w:val="en-US"/>
        </w:rPr>
      </w:pPr>
      <w:bookmarkStart w:id="0" w:name="_Toc32401716"/>
      <w:r>
        <w:rPr>
          <w:rFonts w:cs="Segoe UI"/>
          <w:color w:val="auto"/>
          <w:lang w:val="en-US"/>
        </w:rPr>
        <w:t>Additional file</w:t>
      </w:r>
      <w:r w:rsidRPr="00BE199D">
        <w:rPr>
          <w:rFonts w:cs="Segoe UI"/>
          <w:color w:val="auto"/>
          <w:lang w:val="en-US"/>
        </w:rPr>
        <w:t xml:space="preserve"> 1: PRISMA checklist</w:t>
      </w:r>
      <w:bookmarkEnd w:id="0"/>
    </w:p>
    <w:p w:rsidR="00FF7492" w:rsidRPr="00BE199D" w:rsidRDefault="00FF7492" w:rsidP="00FF7492">
      <w:pPr>
        <w:spacing w:after="0" w:line="480" w:lineRule="auto"/>
        <w:rPr>
          <w:rFonts w:cs="Segoe UI"/>
        </w:rPr>
      </w:pPr>
    </w:p>
    <w:tbl>
      <w:tblPr>
        <w:tblW w:w="15200" w:type="dxa"/>
        <w:tblInd w:w="-593" w:type="dxa"/>
        <w:tblBorders>
          <w:top w:val="nil"/>
          <w:left w:val="nil"/>
          <w:bottom w:val="nil"/>
          <w:right w:val="nil"/>
        </w:tblBorders>
        <w:tblLook w:val="0000" w:firstRow="0" w:lastRow="0" w:firstColumn="0" w:lastColumn="0" w:noHBand="0" w:noVBand="0"/>
      </w:tblPr>
      <w:tblGrid>
        <w:gridCol w:w="2795"/>
        <w:gridCol w:w="540"/>
        <w:gridCol w:w="9247"/>
        <w:gridCol w:w="2618"/>
      </w:tblGrid>
      <w:tr w:rsidR="00FF7492" w:rsidRPr="00BE199D" w:rsidTr="00E97463">
        <w:trPr>
          <w:trHeight w:val="663"/>
        </w:trPr>
        <w:tc>
          <w:tcPr>
            <w:tcW w:w="2795"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F7492" w:rsidRPr="00BE199D" w:rsidRDefault="00FF7492" w:rsidP="00E97463">
            <w:pPr>
              <w:pStyle w:val="Default"/>
              <w:rPr>
                <w:rFonts w:ascii="Segoe UI" w:hAnsi="Segoe UI" w:cs="Segoe UI"/>
                <w:color w:val="FFFFFF"/>
                <w:sz w:val="22"/>
                <w:szCs w:val="22"/>
              </w:rPr>
            </w:pPr>
            <w:r w:rsidRPr="00BE199D">
              <w:rPr>
                <w:rFonts w:ascii="Segoe UI" w:hAnsi="Segoe UI" w:cs="Segoe UI"/>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F7492" w:rsidRPr="00BE199D" w:rsidRDefault="00FF7492" w:rsidP="00E97463">
            <w:pPr>
              <w:pStyle w:val="Default"/>
              <w:jc w:val="right"/>
              <w:rPr>
                <w:rFonts w:ascii="Segoe UI" w:hAnsi="Segoe UI" w:cs="Segoe UI"/>
                <w:b/>
                <w:bCs/>
                <w:color w:val="FFFFFF"/>
                <w:sz w:val="22"/>
                <w:szCs w:val="22"/>
              </w:rPr>
            </w:pPr>
            <w:r w:rsidRPr="00BE199D">
              <w:rPr>
                <w:rFonts w:ascii="Segoe UI" w:hAnsi="Segoe UI" w:cs="Segoe UI"/>
                <w:b/>
                <w:bCs/>
                <w:color w:val="FFFFFF"/>
                <w:sz w:val="22"/>
                <w:szCs w:val="22"/>
              </w:rPr>
              <w:t>#</w:t>
            </w:r>
          </w:p>
        </w:tc>
        <w:tc>
          <w:tcPr>
            <w:tcW w:w="9247"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F7492" w:rsidRPr="00BE199D" w:rsidRDefault="00FF7492" w:rsidP="00E97463">
            <w:pPr>
              <w:pStyle w:val="Default"/>
              <w:rPr>
                <w:rFonts w:ascii="Segoe UI" w:hAnsi="Segoe UI" w:cs="Segoe UI"/>
                <w:color w:val="FFFFFF"/>
                <w:sz w:val="22"/>
                <w:szCs w:val="22"/>
              </w:rPr>
            </w:pPr>
            <w:r w:rsidRPr="00BE199D">
              <w:rPr>
                <w:rFonts w:ascii="Segoe UI" w:hAnsi="Segoe UI" w:cs="Segoe UI"/>
                <w:b/>
                <w:bCs/>
                <w:color w:val="FFFFFF"/>
                <w:sz w:val="22"/>
                <w:szCs w:val="22"/>
              </w:rPr>
              <w:t xml:space="preserve">Checklist item </w:t>
            </w:r>
          </w:p>
        </w:tc>
        <w:tc>
          <w:tcPr>
            <w:tcW w:w="261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F7492" w:rsidRPr="00BE199D" w:rsidRDefault="00FF7492" w:rsidP="00E97463">
            <w:pPr>
              <w:pStyle w:val="Default"/>
              <w:rPr>
                <w:rFonts w:ascii="Segoe UI" w:hAnsi="Segoe UI" w:cs="Segoe UI"/>
                <w:color w:val="FFFFFF"/>
                <w:sz w:val="22"/>
                <w:szCs w:val="22"/>
              </w:rPr>
            </w:pPr>
            <w:r w:rsidRPr="00BE199D">
              <w:rPr>
                <w:rFonts w:ascii="Segoe UI" w:hAnsi="Segoe UI" w:cs="Segoe UI"/>
                <w:b/>
                <w:bCs/>
                <w:color w:val="FFFFFF"/>
                <w:sz w:val="22"/>
                <w:szCs w:val="22"/>
              </w:rPr>
              <w:t xml:space="preserve">Reported on page # </w:t>
            </w:r>
          </w:p>
        </w:tc>
      </w:tr>
      <w:tr w:rsidR="00FF7492" w:rsidRPr="00BE199D" w:rsidTr="00E97463">
        <w:trPr>
          <w:trHeight w:val="335"/>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F7492" w:rsidRPr="00BE199D" w:rsidRDefault="00FF7492" w:rsidP="00E97463">
            <w:pPr>
              <w:pStyle w:val="Default"/>
              <w:rPr>
                <w:rFonts w:ascii="Segoe UI" w:hAnsi="Segoe UI" w:cs="Segoe UI"/>
                <w:sz w:val="22"/>
                <w:szCs w:val="22"/>
              </w:rPr>
            </w:pPr>
            <w:r w:rsidRPr="00BE199D">
              <w:rPr>
                <w:rFonts w:ascii="Segoe UI" w:hAnsi="Segoe UI" w:cs="Segoe UI"/>
                <w:b/>
                <w:bCs/>
                <w:sz w:val="22"/>
                <w:szCs w:val="22"/>
              </w:rPr>
              <w:t xml:space="preserve">TITLE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rsidR="00FF7492" w:rsidRPr="00BE199D" w:rsidRDefault="00FF7492" w:rsidP="00E97463">
            <w:pPr>
              <w:pStyle w:val="Default"/>
              <w:jc w:val="right"/>
              <w:rPr>
                <w:rFonts w:ascii="Segoe UI" w:hAnsi="Segoe UI" w:cs="Segoe UI"/>
                <w:color w:val="auto"/>
              </w:rPr>
            </w:pPr>
          </w:p>
        </w:tc>
      </w:tr>
      <w:tr w:rsidR="00FF7492" w:rsidRPr="00037C2D" w:rsidTr="00E97463">
        <w:trPr>
          <w:trHeight w:val="323"/>
        </w:trPr>
        <w:tc>
          <w:tcPr>
            <w:tcW w:w="2795" w:type="dxa"/>
            <w:tcBorders>
              <w:top w:val="single" w:sz="5" w:space="0" w:color="000000"/>
              <w:left w:val="single" w:sz="5" w:space="0" w:color="000000"/>
              <w:bottom w:val="double" w:sz="2" w:space="0" w:color="FFFFCC"/>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1</w:t>
            </w:r>
          </w:p>
        </w:tc>
        <w:tc>
          <w:tcPr>
            <w:tcW w:w="9247"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Identify the report as a systematic review, meta-analysis, or both. </w:t>
            </w:r>
          </w:p>
        </w:tc>
        <w:tc>
          <w:tcPr>
            <w:tcW w:w="2618"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lang w:val="en-US"/>
              </w:rPr>
            </w:pPr>
            <w:r w:rsidRPr="00BE199D">
              <w:rPr>
                <w:rFonts w:ascii="Segoe UI" w:hAnsi="Segoe UI" w:cs="Segoe UI"/>
                <w:color w:val="auto"/>
                <w:lang w:val="en-US"/>
              </w:rPr>
              <w:t xml:space="preserve">1 </w:t>
            </w:r>
          </w:p>
          <w:p w:rsidR="00FF7492" w:rsidRPr="00BE199D" w:rsidRDefault="00FF7492" w:rsidP="00E97463">
            <w:pPr>
              <w:pStyle w:val="Default"/>
              <w:spacing w:before="40" w:after="40"/>
              <w:rPr>
                <w:rFonts w:ascii="Segoe UI" w:hAnsi="Segoe UI" w:cs="Segoe UI"/>
                <w:color w:val="auto"/>
                <w:lang w:val="en-US"/>
              </w:rPr>
            </w:pPr>
            <w:r w:rsidRPr="00BE199D">
              <w:rPr>
                <w:rFonts w:ascii="Segoe UI" w:hAnsi="Segoe UI" w:cs="Segoe UI"/>
                <w:color w:val="auto"/>
                <w:sz w:val="20"/>
                <w:szCs w:val="20"/>
                <w:lang w:val="en-US"/>
              </w:rPr>
              <w:t xml:space="preserve">Remark: the report is not </w:t>
            </w:r>
            <w:r>
              <w:rPr>
                <w:rFonts w:ascii="Segoe UI" w:hAnsi="Segoe UI" w:cs="Segoe UI"/>
                <w:color w:val="auto"/>
                <w:sz w:val="20"/>
                <w:szCs w:val="20"/>
                <w:lang w:val="en-US"/>
              </w:rPr>
              <w:t>a</w:t>
            </w:r>
            <w:r w:rsidRPr="00BE199D">
              <w:rPr>
                <w:rFonts w:ascii="Segoe UI" w:hAnsi="Segoe UI" w:cs="Segoe UI"/>
                <w:color w:val="auto"/>
                <w:sz w:val="20"/>
                <w:szCs w:val="20"/>
                <w:lang w:val="en-US"/>
              </w:rPr>
              <w:t xml:space="preserve"> systematic review, but describes the development of </w:t>
            </w:r>
            <w:r>
              <w:rPr>
                <w:rFonts w:ascii="Segoe UI" w:hAnsi="Segoe UI" w:cs="Segoe UI"/>
                <w:color w:val="auto"/>
                <w:sz w:val="20"/>
                <w:szCs w:val="20"/>
                <w:lang w:val="en-US"/>
              </w:rPr>
              <w:t>teaching</w:t>
            </w:r>
            <w:r w:rsidRPr="00BE199D">
              <w:rPr>
                <w:rFonts w:ascii="Segoe UI" w:hAnsi="Segoe UI" w:cs="Segoe UI"/>
                <w:color w:val="auto"/>
                <w:sz w:val="20"/>
                <w:szCs w:val="20"/>
                <w:lang w:val="en-US"/>
              </w:rPr>
              <w:t xml:space="preserve"> materials based on several systematic literature searches; it is identified as “</w:t>
            </w:r>
            <w:r>
              <w:rPr>
                <w:rFonts w:ascii="Segoe UI" w:hAnsi="Segoe UI" w:cs="Segoe UI"/>
                <w:color w:val="auto"/>
                <w:sz w:val="20"/>
                <w:szCs w:val="20"/>
                <w:lang w:val="en-US"/>
              </w:rPr>
              <w:t xml:space="preserve">an </w:t>
            </w:r>
            <w:r w:rsidRPr="00BE199D">
              <w:rPr>
                <w:rFonts w:ascii="Segoe UI" w:hAnsi="Segoe UI" w:cs="Segoe UI"/>
                <w:color w:val="auto"/>
                <w:sz w:val="20"/>
                <w:szCs w:val="20"/>
                <w:lang w:val="en-US"/>
              </w:rPr>
              <w:t>educational pathway</w:t>
            </w:r>
            <w:r>
              <w:rPr>
                <w:rFonts w:ascii="Segoe UI" w:hAnsi="Segoe UI" w:cs="Segoe UI"/>
                <w:color w:val="auto"/>
                <w:sz w:val="20"/>
                <w:szCs w:val="20"/>
                <w:lang w:val="en-US"/>
              </w:rPr>
              <w:t xml:space="preserve"> based on the best available evidence</w:t>
            </w:r>
            <w:r w:rsidRPr="00BE199D">
              <w:rPr>
                <w:rFonts w:ascii="Segoe UI" w:hAnsi="Segoe UI" w:cs="Segoe UI"/>
                <w:color w:val="auto"/>
                <w:sz w:val="20"/>
                <w:szCs w:val="20"/>
                <w:lang w:val="en-US"/>
              </w:rPr>
              <w:t>” in the title</w:t>
            </w:r>
          </w:p>
        </w:tc>
      </w:tr>
      <w:tr w:rsidR="00FF7492" w:rsidRPr="00BE199D" w:rsidTr="00E97463">
        <w:trPr>
          <w:trHeight w:val="335"/>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F7492" w:rsidRPr="00BE199D" w:rsidRDefault="00FF7492" w:rsidP="00E97463">
            <w:pPr>
              <w:pStyle w:val="Default"/>
              <w:rPr>
                <w:rFonts w:ascii="Segoe UI" w:hAnsi="Segoe UI" w:cs="Segoe UI"/>
                <w:sz w:val="22"/>
                <w:szCs w:val="22"/>
              </w:rPr>
            </w:pPr>
            <w:r w:rsidRPr="00BE199D">
              <w:rPr>
                <w:rFonts w:ascii="Segoe UI" w:hAnsi="Segoe UI" w:cs="Segoe UI"/>
                <w:b/>
                <w:bCs/>
                <w:sz w:val="22"/>
                <w:szCs w:val="22"/>
              </w:rPr>
              <w:t xml:space="preserve">ABSTRACT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rsidR="00FF7492" w:rsidRPr="00BE199D" w:rsidRDefault="00FF7492" w:rsidP="00E97463">
            <w:pPr>
              <w:pStyle w:val="Default"/>
              <w:jc w:val="right"/>
              <w:rPr>
                <w:rFonts w:ascii="Segoe UI" w:hAnsi="Segoe UI" w:cs="Segoe UI"/>
                <w:color w:val="auto"/>
              </w:rPr>
            </w:pPr>
          </w:p>
        </w:tc>
      </w:tr>
      <w:tr w:rsidR="00FF7492" w:rsidRPr="00BE199D" w:rsidTr="00E97463">
        <w:trPr>
          <w:trHeight w:val="810"/>
        </w:trPr>
        <w:tc>
          <w:tcPr>
            <w:tcW w:w="2795" w:type="dxa"/>
            <w:tcBorders>
              <w:top w:val="single" w:sz="5" w:space="0" w:color="000000"/>
              <w:left w:val="single" w:sz="5" w:space="0" w:color="000000"/>
              <w:bottom w:val="double" w:sz="2" w:space="0" w:color="FFFFCC"/>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2</w:t>
            </w:r>
          </w:p>
        </w:tc>
        <w:tc>
          <w:tcPr>
            <w:tcW w:w="9247"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2618"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2</w:t>
            </w:r>
          </w:p>
        </w:tc>
      </w:tr>
      <w:tr w:rsidR="00FF7492" w:rsidRPr="00BE199D" w:rsidTr="00E97463">
        <w:trPr>
          <w:trHeight w:val="335"/>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F7492" w:rsidRPr="00BE199D" w:rsidRDefault="00FF7492" w:rsidP="00E97463">
            <w:pPr>
              <w:pStyle w:val="Default"/>
              <w:rPr>
                <w:rFonts w:ascii="Segoe UI" w:hAnsi="Segoe UI" w:cs="Segoe UI"/>
                <w:sz w:val="22"/>
                <w:szCs w:val="22"/>
              </w:rPr>
            </w:pPr>
            <w:r w:rsidRPr="00BE199D">
              <w:rPr>
                <w:rFonts w:ascii="Segoe UI" w:hAnsi="Segoe UI" w:cs="Segoe UI"/>
                <w:b/>
                <w:bCs/>
                <w:sz w:val="22"/>
                <w:szCs w:val="22"/>
              </w:rPr>
              <w:t xml:space="preserve">INTRODUCTION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rsidR="00FF7492" w:rsidRPr="00BE199D" w:rsidRDefault="00FF7492" w:rsidP="00E97463">
            <w:pPr>
              <w:pStyle w:val="Default"/>
              <w:jc w:val="right"/>
              <w:rPr>
                <w:rFonts w:ascii="Segoe UI" w:hAnsi="Segoe UI" w:cs="Segoe UI"/>
                <w:color w:val="auto"/>
              </w:rPr>
            </w:pPr>
          </w:p>
        </w:tc>
      </w:tr>
      <w:tr w:rsidR="00FF7492" w:rsidRPr="00BE199D" w:rsidTr="00E97463">
        <w:trPr>
          <w:trHeight w:val="333"/>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3</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Describe the rationale for the review in the context of what is already known.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3-4</w:t>
            </w:r>
          </w:p>
        </w:tc>
      </w:tr>
      <w:tr w:rsidR="00FF7492" w:rsidRPr="00BE199D" w:rsidTr="00E97463">
        <w:trPr>
          <w:trHeight w:val="568"/>
        </w:trPr>
        <w:tc>
          <w:tcPr>
            <w:tcW w:w="2795" w:type="dxa"/>
            <w:tcBorders>
              <w:top w:val="single" w:sz="5" w:space="0" w:color="000000"/>
              <w:left w:val="single" w:sz="5" w:space="0" w:color="000000"/>
              <w:bottom w:val="double" w:sz="2" w:space="0" w:color="FFFFCC"/>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4</w:t>
            </w:r>
          </w:p>
        </w:tc>
        <w:tc>
          <w:tcPr>
            <w:tcW w:w="9247"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Provide an explicit statement of questions being addressed with reference to participants, interventions, comparisons, outcomes, and study design (PICOS). </w:t>
            </w:r>
          </w:p>
        </w:tc>
        <w:tc>
          <w:tcPr>
            <w:tcW w:w="2618"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 xml:space="preserve">4, </w:t>
            </w:r>
            <w:r>
              <w:rPr>
                <w:rFonts w:ascii="Segoe UI" w:hAnsi="Segoe UI" w:cs="Segoe UI"/>
                <w:color w:val="auto"/>
              </w:rPr>
              <w:t>Additional files</w:t>
            </w:r>
            <w:r w:rsidRPr="00BE199D">
              <w:rPr>
                <w:rFonts w:ascii="Segoe UI" w:hAnsi="Segoe UI" w:cs="Segoe UI"/>
                <w:color w:val="auto"/>
              </w:rPr>
              <w:t xml:space="preserve"> 3 and 5</w:t>
            </w:r>
          </w:p>
        </w:tc>
      </w:tr>
      <w:tr w:rsidR="00FF7492" w:rsidRPr="00BE199D" w:rsidTr="00E97463">
        <w:trPr>
          <w:trHeight w:val="335"/>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F7492" w:rsidRPr="00BE199D" w:rsidRDefault="00FF7492" w:rsidP="00E97463">
            <w:pPr>
              <w:pStyle w:val="Default"/>
              <w:rPr>
                <w:rFonts w:ascii="Segoe UI" w:hAnsi="Segoe UI" w:cs="Segoe UI"/>
                <w:sz w:val="22"/>
                <w:szCs w:val="22"/>
              </w:rPr>
            </w:pPr>
            <w:r w:rsidRPr="00BE199D">
              <w:rPr>
                <w:rFonts w:ascii="Segoe UI" w:hAnsi="Segoe UI" w:cs="Segoe UI"/>
                <w:b/>
                <w:bCs/>
                <w:sz w:val="22"/>
                <w:szCs w:val="22"/>
              </w:rPr>
              <w:t xml:space="preserve">METHODS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rsidR="00FF7492" w:rsidRPr="00BE199D" w:rsidRDefault="00FF7492" w:rsidP="00E97463">
            <w:pPr>
              <w:pStyle w:val="Default"/>
              <w:jc w:val="right"/>
              <w:rPr>
                <w:rFonts w:ascii="Segoe UI" w:hAnsi="Segoe UI" w:cs="Segoe UI"/>
                <w:color w:val="auto"/>
              </w:rPr>
            </w:pPr>
          </w:p>
        </w:tc>
      </w:tr>
      <w:tr w:rsidR="00FF7492" w:rsidRPr="00BE199D" w:rsidTr="00E97463">
        <w:trPr>
          <w:trHeight w:val="578"/>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5</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Indicate if a review protocol exists, if and where it can be accessed (e.g., Web address), and, if available, provide registration information including registration number.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5</w:t>
            </w:r>
          </w:p>
        </w:tc>
      </w:tr>
      <w:tr w:rsidR="00FF7492" w:rsidRPr="00BE199D" w:rsidTr="00E97463">
        <w:trPr>
          <w:trHeight w:val="578"/>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6</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Specify study characteristics (e.g., PICOS, length of follow-up) and report characteristics (e.g., years considered, language, publication status) used as criteria for eligibility, giving rationale.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 xml:space="preserve">5-6, </w:t>
            </w:r>
            <w:r>
              <w:rPr>
                <w:rFonts w:ascii="Segoe UI" w:hAnsi="Segoe UI" w:cs="Segoe UI"/>
                <w:color w:val="auto"/>
              </w:rPr>
              <w:t>Additional files</w:t>
            </w:r>
            <w:r w:rsidRPr="00BE199D">
              <w:rPr>
                <w:rFonts w:ascii="Segoe UI" w:hAnsi="Segoe UI" w:cs="Segoe UI"/>
                <w:color w:val="auto"/>
              </w:rPr>
              <w:t xml:space="preserve"> 3 and 5</w:t>
            </w:r>
          </w:p>
        </w:tc>
      </w:tr>
      <w:tr w:rsidR="00FF7492" w:rsidRPr="00BE199D" w:rsidTr="00E97463">
        <w:trPr>
          <w:trHeight w:val="578"/>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7</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Describe all information sources (e.g., databases with dates of coverage, contact with study authors to identify additional studies) in the search and date last searched.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5</w:t>
            </w:r>
            <w:r>
              <w:rPr>
                <w:rFonts w:ascii="Segoe UI" w:hAnsi="Segoe UI" w:cs="Segoe UI"/>
                <w:color w:val="auto"/>
              </w:rPr>
              <w:t>-6</w:t>
            </w:r>
            <w:r w:rsidRPr="00BE199D">
              <w:rPr>
                <w:rFonts w:ascii="Segoe UI" w:hAnsi="Segoe UI" w:cs="Segoe UI"/>
                <w:color w:val="auto"/>
              </w:rPr>
              <w:t xml:space="preserve">, </w:t>
            </w:r>
            <w:r>
              <w:rPr>
                <w:rFonts w:ascii="Segoe UI" w:hAnsi="Segoe UI" w:cs="Segoe UI"/>
                <w:color w:val="auto"/>
              </w:rPr>
              <w:t>Additional files</w:t>
            </w:r>
            <w:r w:rsidRPr="00BE199D">
              <w:rPr>
                <w:rFonts w:ascii="Segoe UI" w:hAnsi="Segoe UI" w:cs="Segoe UI"/>
                <w:color w:val="auto"/>
              </w:rPr>
              <w:t xml:space="preserve"> 2 and 4</w:t>
            </w:r>
          </w:p>
        </w:tc>
      </w:tr>
      <w:tr w:rsidR="00FF7492" w:rsidRPr="00BE199D" w:rsidTr="00E97463">
        <w:trPr>
          <w:trHeight w:val="578"/>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8</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Present full electronic search strategy for at least one database, including any limits used, such that it could be repeated.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Pr>
                <w:rFonts w:ascii="Segoe UI" w:hAnsi="Segoe UI" w:cs="Segoe UI"/>
                <w:color w:val="auto"/>
              </w:rPr>
              <w:t>Additional files</w:t>
            </w:r>
            <w:r w:rsidRPr="00BE199D">
              <w:rPr>
                <w:rFonts w:ascii="Segoe UI" w:hAnsi="Segoe UI" w:cs="Segoe UI"/>
                <w:color w:val="auto"/>
              </w:rPr>
              <w:t xml:space="preserve"> 2 and 4</w:t>
            </w:r>
          </w:p>
        </w:tc>
      </w:tr>
      <w:tr w:rsidR="00FF7492" w:rsidRPr="00BE199D" w:rsidTr="00E97463">
        <w:trPr>
          <w:trHeight w:val="578"/>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9</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bookmarkStart w:id="1" w:name="_Hlk32329457"/>
            <w:r w:rsidRPr="00BE199D">
              <w:rPr>
                <w:rFonts w:ascii="Segoe UI" w:hAnsi="Segoe UI" w:cs="Segoe UI"/>
                <w:sz w:val="20"/>
                <w:szCs w:val="20"/>
                <w:lang w:val="en-US"/>
              </w:rPr>
              <w:t xml:space="preserve">State the process for selecting studies (i.e., screening, eligibility, included in systematic review, and, if applicable, included in the meta-analysis). </w:t>
            </w:r>
            <w:bookmarkEnd w:id="1"/>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6</w:t>
            </w:r>
          </w:p>
        </w:tc>
      </w:tr>
      <w:tr w:rsidR="00FF7492" w:rsidRPr="00BE199D" w:rsidTr="00E97463">
        <w:trPr>
          <w:trHeight w:val="578"/>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10</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Describe method of data extraction from reports (e.g., piloted forms, independently, in duplicate) and any processes for obtaining and confirming data from investigators.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6</w:t>
            </w:r>
          </w:p>
        </w:tc>
      </w:tr>
      <w:tr w:rsidR="00FF7492" w:rsidRPr="00BE199D" w:rsidTr="00E97463">
        <w:trPr>
          <w:trHeight w:val="578"/>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lastRenderedPageBreak/>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11</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List and define all variables for which data were sought (e.g., PICOS, funding sources) and any assumptions and simplifications made.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6</w:t>
            </w:r>
          </w:p>
        </w:tc>
      </w:tr>
      <w:tr w:rsidR="00FF7492" w:rsidRPr="00BE199D" w:rsidTr="00E97463">
        <w:trPr>
          <w:trHeight w:val="578"/>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12</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Describe methods used for assessing risk of bias of individual studies (including specification of whether this was done at the study or outcome level), and how this information is to be used in any data synthesis.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6</w:t>
            </w:r>
          </w:p>
        </w:tc>
      </w:tr>
      <w:tr w:rsidR="00FF7492" w:rsidRPr="00BE199D" w:rsidTr="00E97463">
        <w:trPr>
          <w:trHeight w:val="333"/>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13</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State the principal summary measures (e.g., risk ratio, difference in means).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6</w:t>
            </w:r>
          </w:p>
        </w:tc>
      </w:tr>
      <w:tr w:rsidR="00FF7492" w:rsidRPr="00BE199D" w:rsidTr="00E97463">
        <w:trPr>
          <w:trHeight w:val="580"/>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14</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Describe the methods of handling data and combining results of studies, if done, including measures of consistency (e.g., I</w:t>
            </w:r>
            <w:r w:rsidRPr="00BE199D">
              <w:rPr>
                <w:rFonts w:ascii="Segoe UI" w:hAnsi="Segoe UI" w:cs="Segoe UI"/>
                <w:sz w:val="20"/>
                <w:szCs w:val="20"/>
                <w:vertAlign w:val="superscript"/>
                <w:lang w:val="en-US"/>
              </w:rPr>
              <w:t>2</w:t>
            </w:r>
            <w:r w:rsidRPr="00BE199D">
              <w:rPr>
                <w:rFonts w:ascii="Segoe UI" w:hAnsi="Segoe UI" w:cs="Segoe UI"/>
                <w:sz w:val="13"/>
                <w:szCs w:val="13"/>
                <w:lang w:val="en-US"/>
              </w:rPr>
              <w:t xml:space="preserve">) </w:t>
            </w:r>
            <w:r w:rsidRPr="00BE199D">
              <w:rPr>
                <w:rFonts w:ascii="Segoe UI" w:hAnsi="Segoe UI" w:cs="Segoe UI"/>
                <w:sz w:val="20"/>
                <w:szCs w:val="20"/>
                <w:lang w:val="en-US"/>
              </w:rPr>
              <w:t xml:space="preserve">for each meta-analysis.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Not applicable</w:t>
            </w:r>
          </w:p>
        </w:tc>
      </w:tr>
    </w:tbl>
    <w:p w:rsidR="00FF7492" w:rsidRPr="00BE199D" w:rsidRDefault="00FF7492" w:rsidP="00FF7492">
      <w:pPr>
        <w:pStyle w:val="CM1"/>
        <w:jc w:val="center"/>
        <w:rPr>
          <w:rFonts w:ascii="Segoe UI" w:hAnsi="Segoe UI" w:cs="Segoe UI"/>
          <w:sz w:val="8"/>
          <w:szCs w:val="8"/>
        </w:rPr>
      </w:pPr>
    </w:p>
    <w:tbl>
      <w:tblPr>
        <w:tblW w:w="15200" w:type="dxa"/>
        <w:tblInd w:w="-593" w:type="dxa"/>
        <w:tblBorders>
          <w:top w:val="nil"/>
          <w:left w:val="nil"/>
          <w:bottom w:val="nil"/>
          <w:right w:val="nil"/>
        </w:tblBorders>
        <w:tblLook w:val="0000" w:firstRow="0" w:lastRow="0" w:firstColumn="0" w:lastColumn="0" w:noHBand="0" w:noVBand="0"/>
      </w:tblPr>
      <w:tblGrid>
        <w:gridCol w:w="2795"/>
        <w:gridCol w:w="540"/>
        <w:gridCol w:w="9247"/>
        <w:gridCol w:w="2618"/>
      </w:tblGrid>
      <w:tr w:rsidR="00FF7492" w:rsidRPr="00BE199D" w:rsidTr="00E97463">
        <w:trPr>
          <w:trHeight w:val="663"/>
        </w:trPr>
        <w:tc>
          <w:tcPr>
            <w:tcW w:w="279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F7492" w:rsidRPr="00BE199D" w:rsidRDefault="00FF7492" w:rsidP="00E97463">
            <w:pPr>
              <w:pStyle w:val="Default"/>
              <w:rPr>
                <w:rFonts w:ascii="Segoe UI" w:hAnsi="Segoe UI" w:cs="Segoe UI"/>
                <w:color w:val="FFFFFF"/>
                <w:sz w:val="22"/>
                <w:szCs w:val="22"/>
              </w:rPr>
            </w:pPr>
            <w:r w:rsidRPr="00BE199D">
              <w:rPr>
                <w:rFonts w:ascii="Segoe UI" w:hAnsi="Segoe UI" w:cs="Segoe UI"/>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F7492" w:rsidRPr="00BE199D" w:rsidRDefault="00FF7492" w:rsidP="00E97463">
            <w:pPr>
              <w:pStyle w:val="Default"/>
              <w:jc w:val="right"/>
              <w:rPr>
                <w:rFonts w:ascii="Segoe UI" w:hAnsi="Segoe UI" w:cs="Segoe UI"/>
                <w:sz w:val="22"/>
                <w:szCs w:val="22"/>
              </w:rPr>
            </w:pPr>
            <w:r w:rsidRPr="00BE199D">
              <w:rPr>
                <w:rFonts w:ascii="Segoe UI" w:hAnsi="Segoe UI" w:cs="Segoe UI"/>
                <w:b/>
                <w:bCs/>
                <w:color w:val="FFFFFF"/>
                <w:sz w:val="22"/>
                <w:szCs w:val="22"/>
              </w:rPr>
              <w:t>#</w:t>
            </w:r>
          </w:p>
        </w:tc>
        <w:tc>
          <w:tcPr>
            <w:tcW w:w="9247"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F7492" w:rsidRPr="00BE199D" w:rsidRDefault="00FF7492" w:rsidP="00E97463">
            <w:pPr>
              <w:pStyle w:val="Default"/>
              <w:rPr>
                <w:rFonts w:ascii="Segoe UI" w:hAnsi="Segoe UI" w:cs="Segoe UI"/>
                <w:color w:val="FFFFFF"/>
                <w:sz w:val="22"/>
                <w:szCs w:val="22"/>
              </w:rPr>
            </w:pPr>
            <w:r w:rsidRPr="00BE199D">
              <w:rPr>
                <w:rFonts w:ascii="Segoe UI" w:hAnsi="Segoe UI" w:cs="Segoe UI"/>
                <w:b/>
                <w:bCs/>
                <w:color w:val="FFFFFF"/>
                <w:sz w:val="22"/>
                <w:szCs w:val="22"/>
              </w:rPr>
              <w:t xml:space="preserve">Checklist item </w:t>
            </w:r>
          </w:p>
        </w:tc>
        <w:tc>
          <w:tcPr>
            <w:tcW w:w="261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F7492" w:rsidRPr="00BE199D" w:rsidRDefault="00FF7492" w:rsidP="00E97463">
            <w:pPr>
              <w:pStyle w:val="Default"/>
              <w:rPr>
                <w:rFonts w:ascii="Segoe UI" w:hAnsi="Segoe UI" w:cs="Segoe UI"/>
                <w:color w:val="FFFFFF"/>
                <w:sz w:val="22"/>
                <w:szCs w:val="22"/>
              </w:rPr>
            </w:pPr>
            <w:r w:rsidRPr="00BE199D">
              <w:rPr>
                <w:rFonts w:ascii="Segoe UI" w:hAnsi="Segoe UI" w:cs="Segoe UI"/>
                <w:b/>
                <w:bCs/>
                <w:color w:val="FFFFFF"/>
                <w:sz w:val="22"/>
                <w:szCs w:val="22"/>
              </w:rPr>
              <w:t xml:space="preserve">Reported on page # </w:t>
            </w:r>
          </w:p>
        </w:tc>
      </w:tr>
      <w:tr w:rsidR="00FF7492" w:rsidRPr="00BE199D" w:rsidTr="00E97463">
        <w:trPr>
          <w:trHeight w:val="575"/>
        </w:trPr>
        <w:tc>
          <w:tcPr>
            <w:tcW w:w="2795" w:type="dxa"/>
            <w:tcBorders>
              <w:top w:val="doub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15</w:t>
            </w:r>
          </w:p>
        </w:tc>
        <w:tc>
          <w:tcPr>
            <w:tcW w:w="9247" w:type="dxa"/>
            <w:tcBorders>
              <w:top w:val="doub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Specify any assessment of risk of bias that may affect the cumulative evidence (e.g., publication bias, selective reporting within studies). </w:t>
            </w:r>
          </w:p>
        </w:tc>
        <w:tc>
          <w:tcPr>
            <w:tcW w:w="2618" w:type="dxa"/>
            <w:tcBorders>
              <w:top w:val="doub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6</w:t>
            </w:r>
          </w:p>
        </w:tc>
      </w:tr>
      <w:tr w:rsidR="00FF7492" w:rsidRPr="00BE199D" w:rsidTr="00E97463">
        <w:trPr>
          <w:trHeight w:val="568"/>
        </w:trPr>
        <w:tc>
          <w:tcPr>
            <w:tcW w:w="2795" w:type="dxa"/>
            <w:tcBorders>
              <w:top w:val="single" w:sz="5" w:space="0" w:color="000000"/>
              <w:left w:val="single" w:sz="5" w:space="0" w:color="000000"/>
              <w:bottom w:val="double" w:sz="2" w:space="0" w:color="FFFFCC"/>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16</w:t>
            </w:r>
          </w:p>
        </w:tc>
        <w:tc>
          <w:tcPr>
            <w:tcW w:w="9247"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Describe methods of additional analyses (e.g., sensitivity or subgroup analyses, meta-regression), if done, indicating which were pre-specified. </w:t>
            </w:r>
          </w:p>
        </w:tc>
        <w:tc>
          <w:tcPr>
            <w:tcW w:w="2618"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Not applicable</w:t>
            </w:r>
          </w:p>
        </w:tc>
      </w:tr>
      <w:tr w:rsidR="00FF7492" w:rsidRPr="00BE199D" w:rsidTr="00E97463">
        <w:trPr>
          <w:trHeight w:val="335"/>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F7492" w:rsidRPr="00BE199D" w:rsidRDefault="00FF7492" w:rsidP="00E97463">
            <w:pPr>
              <w:pStyle w:val="Default"/>
              <w:rPr>
                <w:rFonts w:ascii="Segoe UI" w:hAnsi="Segoe UI" w:cs="Segoe UI"/>
                <w:sz w:val="22"/>
                <w:szCs w:val="22"/>
              </w:rPr>
            </w:pPr>
            <w:r w:rsidRPr="00BE199D">
              <w:rPr>
                <w:rFonts w:ascii="Segoe UI" w:hAnsi="Segoe UI" w:cs="Segoe UI"/>
                <w:b/>
                <w:bCs/>
                <w:sz w:val="22"/>
                <w:szCs w:val="22"/>
              </w:rPr>
              <w:t xml:space="preserve">RESULTS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rsidR="00FF7492" w:rsidRPr="00BE199D" w:rsidRDefault="00FF7492" w:rsidP="00E97463">
            <w:pPr>
              <w:pStyle w:val="Default"/>
              <w:jc w:val="center"/>
              <w:rPr>
                <w:rFonts w:ascii="Segoe UI" w:hAnsi="Segoe UI" w:cs="Segoe UI"/>
                <w:color w:val="auto"/>
              </w:rPr>
            </w:pPr>
          </w:p>
        </w:tc>
      </w:tr>
      <w:tr w:rsidR="00FF7492" w:rsidRPr="00BE199D" w:rsidTr="00E97463">
        <w:trPr>
          <w:trHeight w:val="578"/>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17</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Give numbers of studies screened, assessed for eligibility, and included in the review, with reasons for exclusions at each stage, ideally with a flow diagram.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Pr>
                <w:rFonts w:ascii="Segoe UI" w:hAnsi="Segoe UI" w:cs="Segoe UI"/>
                <w:color w:val="auto"/>
              </w:rPr>
              <w:t>9</w:t>
            </w:r>
            <w:r w:rsidRPr="00BE199D">
              <w:rPr>
                <w:rFonts w:ascii="Segoe UI" w:hAnsi="Segoe UI" w:cs="Segoe UI"/>
                <w:color w:val="auto"/>
              </w:rPr>
              <w:t xml:space="preserve"> + Figure 1 + Figure 2</w:t>
            </w:r>
          </w:p>
        </w:tc>
      </w:tr>
      <w:tr w:rsidR="00FF7492" w:rsidRPr="00BE199D" w:rsidTr="00E97463">
        <w:trPr>
          <w:trHeight w:val="578"/>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18</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For each study, present characteristics for which data were extracted (e.g., study size, PICOS, follow-up period) and provide the citations.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Pr>
                <w:rFonts w:ascii="Segoe UI" w:hAnsi="Segoe UI" w:cs="Segoe UI"/>
                <w:color w:val="auto"/>
              </w:rPr>
              <w:t>9</w:t>
            </w:r>
            <w:r w:rsidRPr="00BE199D">
              <w:rPr>
                <w:rFonts w:ascii="Segoe UI" w:hAnsi="Segoe UI" w:cs="Segoe UI"/>
                <w:color w:val="auto"/>
              </w:rPr>
              <w:t xml:space="preserve"> + Table 1 + </w:t>
            </w:r>
            <w:r>
              <w:rPr>
                <w:rFonts w:ascii="Segoe UI" w:hAnsi="Segoe UI" w:cs="Segoe UI"/>
                <w:color w:val="auto"/>
              </w:rPr>
              <w:t>Additional files</w:t>
            </w:r>
            <w:r w:rsidRPr="00BE199D">
              <w:rPr>
                <w:rFonts w:ascii="Segoe UI" w:hAnsi="Segoe UI" w:cs="Segoe UI"/>
                <w:color w:val="auto"/>
              </w:rPr>
              <w:t xml:space="preserve"> 7 and 8</w:t>
            </w:r>
          </w:p>
        </w:tc>
      </w:tr>
      <w:tr w:rsidR="00FF7492" w:rsidRPr="00BE199D" w:rsidTr="00E97463">
        <w:trPr>
          <w:trHeight w:val="333"/>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19</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Present data on risk of bias of each study and, if available, any outcome level assessment (see item 12).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Pr>
                <w:rFonts w:ascii="Segoe UI" w:hAnsi="Segoe UI" w:cs="Segoe UI"/>
                <w:color w:val="auto"/>
              </w:rPr>
              <w:t>Additional files</w:t>
            </w:r>
            <w:r w:rsidRPr="00BE199D">
              <w:rPr>
                <w:rFonts w:ascii="Segoe UI" w:hAnsi="Segoe UI" w:cs="Segoe UI"/>
                <w:color w:val="auto"/>
              </w:rPr>
              <w:t xml:space="preserve"> 7 and 8</w:t>
            </w:r>
          </w:p>
        </w:tc>
      </w:tr>
      <w:tr w:rsidR="00FF7492" w:rsidRPr="00BE199D" w:rsidTr="00E97463">
        <w:trPr>
          <w:trHeight w:val="578"/>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20</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For all outcomes considered (benefits or harms), present, for each study: (a) simple summary data for each intervention group (b) effect estimates and confidence intervals, ideally with a forest plot.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 xml:space="preserve">9-11 + </w:t>
            </w:r>
            <w:r>
              <w:rPr>
                <w:rFonts w:ascii="Segoe UI" w:hAnsi="Segoe UI" w:cs="Segoe UI"/>
                <w:color w:val="auto"/>
              </w:rPr>
              <w:t>Additional files</w:t>
            </w:r>
            <w:r w:rsidRPr="00BE199D">
              <w:rPr>
                <w:rFonts w:ascii="Segoe UI" w:hAnsi="Segoe UI" w:cs="Segoe UI"/>
                <w:color w:val="auto"/>
              </w:rPr>
              <w:t xml:space="preserve"> 7 and 8</w:t>
            </w:r>
          </w:p>
        </w:tc>
      </w:tr>
      <w:tr w:rsidR="00FF7492" w:rsidRPr="00BE199D" w:rsidTr="00E97463">
        <w:trPr>
          <w:trHeight w:val="335"/>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21</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Present results of each meta-analysis done, including confidence intervals and measures of consistency.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Not applicable</w:t>
            </w:r>
          </w:p>
        </w:tc>
      </w:tr>
      <w:tr w:rsidR="00FF7492" w:rsidRPr="00BE199D" w:rsidTr="00E97463">
        <w:trPr>
          <w:trHeight w:val="333"/>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22</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Present results of any assessment of risk of bias across studies (see Item 15).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 xml:space="preserve">9-11 + </w:t>
            </w:r>
            <w:r>
              <w:rPr>
                <w:rFonts w:ascii="Segoe UI" w:hAnsi="Segoe UI" w:cs="Segoe UI"/>
                <w:color w:val="auto"/>
              </w:rPr>
              <w:t>Additional files</w:t>
            </w:r>
            <w:r w:rsidRPr="00BE199D">
              <w:rPr>
                <w:rFonts w:ascii="Segoe UI" w:hAnsi="Segoe UI" w:cs="Segoe UI"/>
                <w:color w:val="auto"/>
              </w:rPr>
              <w:t xml:space="preserve"> 7 and 8</w:t>
            </w:r>
          </w:p>
        </w:tc>
      </w:tr>
      <w:tr w:rsidR="00FF7492" w:rsidRPr="00BE199D" w:rsidTr="00E97463">
        <w:trPr>
          <w:trHeight w:val="393"/>
        </w:trPr>
        <w:tc>
          <w:tcPr>
            <w:tcW w:w="2795" w:type="dxa"/>
            <w:tcBorders>
              <w:top w:val="single" w:sz="5" w:space="0" w:color="000000"/>
              <w:left w:val="single" w:sz="5" w:space="0" w:color="000000"/>
              <w:bottom w:val="double" w:sz="2" w:space="0" w:color="FFFFCC"/>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23</w:t>
            </w:r>
          </w:p>
        </w:tc>
        <w:tc>
          <w:tcPr>
            <w:tcW w:w="9247"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Give results of additional analyses, if done (e.g., sensitivity or subgroup analyses, meta-regression [see Item 16]). </w:t>
            </w:r>
          </w:p>
        </w:tc>
        <w:tc>
          <w:tcPr>
            <w:tcW w:w="2618"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Not applicable</w:t>
            </w:r>
          </w:p>
        </w:tc>
      </w:tr>
      <w:tr w:rsidR="00FF7492" w:rsidRPr="00BE199D" w:rsidTr="00E97463">
        <w:trPr>
          <w:trHeight w:val="335"/>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F7492" w:rsidRPr="00BE199D" w:rsidRDefault="00FF7492" w:rsidP="00E97463">
            <w:pPr>
              <w:pStyle w:val="Default"/>
              <w:rPr>
                <w:rFonts w:ascii="Segoe UI" w:hAnsi="Segoe UI" w:cs="Segoe UI"/>
                <w:sz w:val="22"/>
                <w:szCs w:val="22"/>
              </w:rPr>
            </w:pPr>
            <w:r w:rsidRPr="00BE199D">
              <w:rPr>
                <w:rFonts w:ascii="Segoe UI" w:hAnsi="Segoe UI" w:cs="Segoe UI"/>
                <w:b/>
                <w:bCs/>
                <w:sz w:val="22"/>
                <w:szCs w:val="22"/>
              </w:rPr>
              <w:t xml:space="preserve">DISCUSSION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rsidR="00FF7492" w:rsidRPr="00BE199D" w:rsidRDefault="00FF7492" w:rsidP="00E97463">
            <w:pPr>
              <w:pStyle w:val="Default"/>
              <w:jc w:val="center"/>
              <w:rPr>
                <w:rFonts w:ascii="Segoe UI" w:hAnsi="Segoe UI" w:cs="Segoe UI"/>
                <w:color w:val="auto"/>
              </w:rPr>
            </w:pPr>
          </w:p>
        </w:tc>
      </w:tr>
      <w:tr w:rsidR="00FF7492" w:rsidRPr="00BE199D" w:rsidTr="00E97463">
        <w:trPr>
          <w:trHeight w:val="578"/>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24</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Summarize the main findings including the strength of evidence for each main outcome; consider their relevance to key groups (e.g., healthcare providers, users, and policy makers).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14</w:t>
            </w:r>
          </w:p>
        </w:tc>
      </w:tr>
      <w:tr w:rsidR="00FF7492" w:rsidRPr="00BE199D" w:rsidTr="00E97463">
        <w:trPr>
          <w:trHeight w:val="578"/>
        </w:trPr>
        <w:tc>
          <w:tcPr>
            <w:tcW w:w="2795"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25</w:t>
            </w:r>
          </w:p>
        </w:tc>
        <w:tc>
          <w:tcPr>
            <w:tcW w:w="9247"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Discuss limitations at study and outcome level (e.g., risk of bias), and at review-level (e.g., incomplete retrieval of identified research, reporting bias). </w:t>
            </w:r>
          </w:p>
        </w:tc>
        <w:tc>
          <w:tcPr>
            <w:tcW w:w="2618" w:type="dxa"/>
            <w:tcBorders>
              <w:top w:val="single" w:sz="5" w:space="0" w:color="000000"/>
              <w:left w:val="single" w:sz="5" w:space="0" w:color="000000"/>
              <w:bottom w:val="sing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14-15</w:t>
            </w:r>
          </w:p>
        </w:tc>
      </w:tr>
      <w:tr w:rsidR="00FF7492" w:rsidRPr="00BE199D" w:rsidTr="00E97463">
        <w:trPr>
          <w:trHeight w:val="420"/>
        </w:trPr>
        <w:tc>
          <w:tcPr>
            <w:tcW w:w="2795" w:type="dxa"/>
            <w:tcBorders>
              <w:top w:val="single" w:sz="5" w:space="0" w:color="000000"/>
              <w:left w:val="single" w:sz="5" w:space="0" w:color="000000"/>
              <w:bottom w:val="double" w:sz="2" w:space="0" w:color="FFFFCC"/>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26</w:t>
            </w:r>
          </w:p>
        </w:tc>
        <w:tc>
          <w:tcPr>
            <w:tcW w:w="9247"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Provide a general interpretation of the results in the context of other evidence, and implications for future research. </w:t>
            </w:r>
          </w:p>
        </w:tc>
        <w:tc>
          <w:tcPr>
            <w:tcW w:w="2618"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14-1</w:t>
            </w:r>
            <w:r>
              <w:rPr>
                <w:rFonts w:ascii="Segoe UI" w:hAnsi="Segoe UI" w:cs="Segoe UI"/>
                <w:color w:val="auto"/>
              </w:rPr>
              <w:t>6</w:t>
            </w:r>
          </w:p>
        </w:tc>
      </w:tr>
      <w:tr w:rsidR="00FF7492" w:rsidRPr="00BE199D" w:rsidTr="00E97463">
        <w:trPr>
          <w:trHeight w:val="333"/>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F7492" w:rsidRPr="00BE199D" w:rsidRDefault="00FF7492" w:rsidP="00E97463">
            <w:pPr>
              <w:pStyle w:val="Default"/>
              <w:rPr>
                <w:rFonts w:ascii="Segoe UI" w:hAnsi="Segoe UI" w:cs="Segoe UI"/>
                <w:sz w:val="22"/>
                <w:szCs w:val="22"/>
              </w:rPr>
            </w:pPr>
            <w:r w:rsidRPr="00BE199D">
              <w:rPr>
                <w:rFonts w:ascii="Segoe UI" w:hAnsi="Segoe UI" w:cs="Segoe UI"/>
                <w:b/>
                <w:bCs/>
                <w:sz w:val="22"/>
                <w:szCs w:val="22"/>
              </w:rPr>
              <w:t xml:space="preserve">FUNDING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rsidR="00FF7492" w:rsidRPr="00BE199D" w:rsidRDefault="00FF7492" w:rsidP="00E97463">
            <w:pPr>
              <w:pStyle w:val="Default"/>
              <w:jc w:val="center"/>
              <w:rPr>
                <w:rFonts w:ascii="Segoe UI" w:hAnsi="Segoe UI" w:cs="Segoe UI"/>
                <w:color w:val="auto"/>
              </w:rPr>
            </w:pPr>
          </w:p>
        </w:tc>
      </w:tr>
      <w:tr w:rsidR="00FF7492" w:rsidRPr="00BE199D" w:rsidTr="00E97463">
        <w:trPr>
          <w:trHeight w:val="570"/>
        </w:trPr>
        <w:tc>
          <w:tcPr>
            <w:tcW w:w="2795"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rPr>
            </w:pPr>
            <w:r w:rsidRPr="00BE199D">
              <w:rPr>
                <w:rFonts w:ascii="Segoe UI" w:hAnsi="Segoe UI" w:cs="Segoe UI"/>
                <w:sz w:val="20"/>
                <w:szCs w:val="20"/>
              </w:rPr>
              <w:lastRenderedPageBreak/>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jc w:val="right"/>
              <w:rPr>
                <w:rFonts w:ascii="Segoe UI" w:hAnsi="Segoe UI" w:cs="Segoe UI"/>
                <w:sz w:val="20"/>
                <w:szCs w:val="20"/>
              </w:rPr>
            </w:pPr>
            <w:r w:rsidRPr="00BE199D">
              <w:rPr>
                <w:rFonts w:ascii="Segoe UI" w:hAnsi="Segoe UI" w:cs="Segoe UI"/>
                <w:sz w:val="20"/>
                <w:szCs w:val="20"/>
              </w:rPr>
              <w:t>27</w:t>
            </w:r>
          </w:p>
        </w:tc>
        <w:tc>
          <w:tcPr>
            <w:tcW w:w="9247"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sz w:val="20"/>
                <w:szCs w:val="20"/>
                <w:lang w:val="en-US"/>
              </w:rPr>
            </w:pPr>
            <w:r w:rsidRPr="00BE199D">
              <w:rPr>
                <w:rFonts w:ascii="Segoe UI" w:hAnsi="Segoe UI" w:cs="Segoe UI"/>
                <w:sz w:val="20"/>
                <w:szCs w:val="20"/>
                <w:lang w:val="en-US"/>
              </w:rPr>
              <w:t xml:space="preserve">Describe sources of funding for the systematic review and other support (e.g., supply of data); role of funders for the systematic review. </w:t>
            </w:r>
          </w:p>
        </w:tc>
        <w:tc>
          <w:tcPr>
            <w:tcW w:w="2618" w:type="dxa"/>
            <w:tcBorders>
              <w:top w:val="single" w:sz="5" w:space="0" w:color="000000"/>
              <w:left w:val="single" w:sz="5" w:space="0" w:color="000000"/>
              <w:bottom w:val="double" w:sz="5" w:space="0" w:color="000000"/>
              <w:right w:val="single" w:sz="5" w:space="0" w:color="000000"/>
            </w:tcBorders>
          </w:tcPr>
          <w:p w:rsidR="00FF7492" w:rsidRPr="00BE199D" w:rsidRDefault="00FF7492" w:rsidP="00E97463">
            <w:pPr>
              <w:pStyle w:val="Default"/>
              <w:spacing w:before="40" w:after="40"/>
              <w:rPr>
                <w:rFonts w:ascii="Segoe UI" w:hAnsi="Segoe UI" w:cs="Segoe UI"/>
                <w:color w:val="auto"/>
              </w:rPr>
            </w:pPr>
            <w:r w:rsidRPr="00BE199D">
              <w:rPr>
                <w:rFonts w:ascii="Segoe UI" w:hAnsi="Segoe UI" w:cs="Segoe UI"/>
                <w:color w:val="auto"/>
              </w:rPr>
              <w:t>1</w:t>
            </w:r>
            <w:r>
              <w:rPr>
                <w:rFonts w:ascii="Segoe UI" w:hAnsi="Segoe UI" w:cs="Segoe UI"/>
                <w:color w:val="auto"/>
              </w:rPr>
              <w:t>7</w:t>
            </w:r>
          </w:p>
        </w:tc>
      </w:tr>
    </w:tbl>
    <w:p w:rsidR="00FF7492" w:rsidRPr="00BE199D" w:rsidRDefault="00FF7492" w:rsidP="00FF7492">
      <w:pPr>
        <w:pStyle w:val="Default"/>
        <w:rPr>
          <w:rFonts w:ascii="Segoe UI" w:hAnsi="Segoe UI" w:cs="Segoe UI"/>
          <w:color w:val="auto"/>
        </w:rPr>
      </w:pPr>
    </w:p>
    <w:p w:rsidR="00FF7492" w:rsidRPr="00BE199D" w:rsidRDefault="00FF7492" w:rsidP="00FF7492">
      <w:pPr>
        <w:pStyle w:val="Default"/>
        <w:spacing w:line="183" w:lineRule="atLeast"/>
        <w:jc w:val="both"/>
        <w:rPr>
          <w:rFonts w:ascii="Segoe UI" w:hAnsi="Segoe UI" w:cs="Segoe UI"/>
          <w:color w:val="auto"/>
          <w:sz w:val="16"/>
          <w:szCs w:val="16"/>
          <w:lang w:val="da-DK"/>
        </w:rPr>
      </w:pPr>
      <w:r w:rsidRPr="00BE199D">
        <w:rPr>
          <w:rFonts w:ascii="Segoe UI" w:hAnsi="Segoe UI" w:cs="Segoe UI"/>
          <w:i/>
          <w:iCs/>
          <w:color w:val="auto"/>
          <w:sz w:val="16"/>
          <w:szCs w:val="16"/>
          <w:lang w:val="en-US"/>
        </w:rPr>
        <w:t xml:space="preserve">From: </w:t>
      </w:r>
      <w:proofErr w:type="spellStart"/>
      <w:r w:rsidRPr="00BE199D">
        <w:rPr>
          <w:rFonts w:ascii="Segoe UI" w:hAnsi="Segoe UI" w:cs="Segoe UI"/>
          <w:color w:val="auto"/>
          <w:sz w:val="16"/>
          <w:szCs w:val="16"/>
          <w:lang w:val="en-US"/>
        </w:rPr>
        <w:t>Moher</w:t>
      </w:r>
      <w:proofErr w:type="spellEnd"/>
      <w:r w:rsidRPr="00BE199D">
        <w:rPr>
          <w:rFonts w:ascii="Segoe UI" w:hAnsi="Segoe UI" w:cs="Segoe UI"/>
          <w:color w:val="auto"/>
          <w:sz w:val="16"/>
          <w:szCs w:val="16"/>
          <w:lang w:val="en-US"/>
        </w:rPr>
        <w:t xml:space="preserve"> D, </w:t>
      </w:r>
      <w:proofErr w:type="spellStart"/>
      <w:r w:rsidRPr="00BE199D">
        <w:rPr>
          <w:rFonts w:ascii="Segoe UI" w:hAnsi="Segoe UI" w:cs="Segoe UI"/>
          <w:color w:val="auto"/>
          <w:sz w:val="16"/>
          <w:szCs w:val="16"/>
          <w:lang w:val="en-US"/>
        </w:rPr>
        <w:t>Liberati</w:t>
      </w:r>
      <w:proofErr w:type="spellEnd"/>
      <w:r w:rsidRPr="00BE199D">
        <w:rPr>
          <w:rFonts w:ascii="Segoe UI" w:hAnsi="Segoe UI" w:cs="Segoe UI"/>
          <w:color w:val="auto"/>
          <w:sz w:val="16"/>
          <w:szCs w:val="16"/>
          <w:lang w:val="en-US"/>
        </w:rPr>
        <w:t xml:space="preserve"> A, </w:t>
      </w:r>
      <w:proofErr w:type="spellStart"/>
      <w:r w:rsidRPr="00BE199D">
        <w:rPr>
          <w:rFonts w:ascii="Segoe UI" w:hAnsi="Segoe UI" w:cs="Segoe UI"/>
          <w:color w:val="auto"/>
          <w:sz w:val="16"/>
          <w:szCs w:val="16"/>
          <w:lang w:val="en-US"/>
        </w:rPr>
        <w:t>Tetzlaff</w:t>
      </w:r>
      <w:proofErr w:type="spellEnd"/>
      <w:r w:rsidRPr="00BE199D">
        <w:rPr>
          <w:rFonts w:ascii="Segoe UI" w:hAnsi="Segoe UI" w:cs="Segoe UI"/>
          <w:color w:val="auto"/>
          <w:sz w:val="16"/>
          <w:szCs w:val="16"/>
          <w:lang w:val="en-US"/>
        </w:rPr>
        <w:t xml:space="preserve"> J, Altman DG, </w:t>
      </w:r>
      <w:proofErr w:type="gramStart"/>
      <w:r w:rsidRPr="00BE199D">
        <w:rPr>
          <w:rFonts w:ascii="Segoe UI" w:hAnsi="Segoe UI" w:cs="Segoe UI"/>
          <w:color w:val="auto"/>
          <w:sz w:val="16"/>
          <w:szCs w:val="16"/>
          <w:lang w:val="en-US"/>
        </w:rPr>
        <w:t>The</w:t>
      </w:r>
      <w:proofErr w:type="gramEnd"/>
      <w:r w:rsidRPr="00BE199D">
        <w:rPr>
          <w:rFonts w:ascii="Segoe UI" w:hAnsi="Segoe UI" w:cs="Segoe UI"/>
          <w:color w:val="auto"/>
          <w:sz w:val="16"/>
          <w:szCs w:val="16"/>
          <w:lang w:val="en-US"/>
        </w:rPr>
        <w:t xml:space="preserve"> PRISMA Group (2009). </w:t>
      </w:r>
      <w:proofErr w:type="gramStart"/>
      <w:r w:rsidRPr="00BE199D">
        <w:rPr>
          <w:rFonts w:ascii="Segoe UI" w:hAnsi="Segoe UI" w:cs="Segoe UI"/>
          <w:color w:val="auto"/>
          <w:sz w:val="16"/>
          <w:szCs w:val="16"/>
          <w:lang w:val="en-US"/>
        </w:rPr>
        <w:t>Preferred Reporting Items for Systematic Reviews and Meta-Analyses: The PRISMA Statement.</w:t>
      </w:r>
      <w:proofErr w:type="gramEnd"/>
      <w:r w:rsidRPr="00BE199D">
        <w:rPr>
          <w:rFonts w:ascii="Segoe UI" w:hAnsi="Segoe UI" w:cs="Segoe UI"/>
          <w:color w:val="auto"/>
          <w:sz w:val="16"/>
          <w:szCs w:val="16"/>
          <w:lang w:val="en-US"/>
        </w:rPr>
        <w:t xml:space="preserve"> </w:t>
      </w:r>
      <w:r w:rsidRPr="00BE199D">
        <w:rPr>
          <w:rFonts w:ascii="Segoe UI" w:hAnsi="Segoe UI" w:cs="Segoe UI"/>
          <w:color w:val="auto"/>
          <w:sz w:val="16"/>
          <w:szCs w:val="16"/>
          <w:lang w:val="da-DK"/>
        </w:rPr>
        <w:t xml:space="preserve">PLoS Med 6(6): e1000097. doi:10.1371/journal.pmed1000097 </w:t>
      </w:r>
    </w:p>
    <w:p w:rsidR="003B50F5" w:rsidRDefault="003B50F5">
      <w:bookmarkStart w:id="2" w:name="_GoBack"/>
      <w:bookmarkEnd w:id="2"/>
    </w:p>
    <w:sectPr w:rsidR="003B50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492"/>
    <w:rsid w:val="003B50F5"/>
    <w:rsid w:val="00C95EFB"/>
    <w:rsid w:val="00DE13C1"/>
    <w:rsid w:val="00FF7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FF7492"/>
    <w:pPr>
      <w:keepNext/>
      <w:keepLines/>
      <w:spacing w:after="120" w:line="240" w:lineRule="auto"/>
      <w:outlineLvl w:val="0"/>
    </w:pPr>
    <w:rPr>
      <w:rFonts w:ascii="Segoe UI" w:eastAsiaTheme="majorEastAsia" w:hAnsi="Segoe UI" w:cstheme="majorBidi"/>
      <w:b/>
      <w:bCs/>
      <w:color w:val="EC2127"/>
      <w:sz w:val="34"/>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492"/>
    <w:rPr>
      <w:rFonts w:ascii="Segoe UI" w:eastAsiaTheme="majorEastAsia" w:hAnsi="Segoe UI" w:cstheme="majorBidi"/>
      <w:b/>
      <w:bCs/>
      <w:color w:val="EC2127"/>
      <w:sz w:val="34"/>
      <w:szCs w:val="32"/>
      <w:lang w:val="nl-NL"/>
    </w:rPr>
  </w:style>
  <w:style w:type="paragraph" w:customStyle="1" w:styleId="Default">
    <w:name w:val="Default"/>
    <w:rsid w:val="00FF7492"/>
    <w:pPr>
      <w:autoSpaceDE w:val="0"/>
      <w:autoSpaceDN w:val="0"/>
      <w:adjustRightInd w:val="0"/>
      <w:spacing w:after="0" w:line="240" w:lineRule="auto"/>
    </w:pPr>
    <w:rPr>
      <w:rFonts w:ascii="Verdana" w:hAnsi="Verdana" w:cs="Verdana"/>
      <w:color w:val="000000"/>
      <w:sz w:val="24"/>
      <w:szCs w:val="24"/>
      <w:lang w:val="nl-BE"/>
    </w:rPr>
  </w:style>
  <w:style w:type="paragraph" w:customStyle="1" w:styleId="CM1">
    <w:name w:val="CM1"/>
    <w:basedOn w:val="Default"/>
    <w:next w:val="Default"/>
    <w:rsid w:val="00FF7492"/>
    <w:pPr>
      <w:widowControl w:val="0"/>
    </w:pPr>
    <w:rPr>
      <w:rFonts w:ascii="Calibri" w:eastAsia="Times New Roman" w:hAnsi="Calibri" w:cs="Times New Roman"/>
      <w:color w:val="auto"/>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FF7492"/>
    <w:pPr>
      <w:keepNext/>
      <w:keepLines/>
      <w:spacing w:after="120" w:line="240" w:lineRule="auto"/>
      <w:outlineLvl w:val="0"/>
    </w:pPr>
    <w:rPr>
      <w:rFonts w:ascii="Segoe UI" w:eastAsiaTheme="majorEastAsia" w:hAnsi="Segoe UI" w:cstheme="majorBidi"/>
      <w:b/>
      <w:bCs/>
      <w:color w:val="EC2127"/>
      <w:sz w:val="34"/>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492"/>
    <w:rPr>
      <w:rFonts w:ascii="Segoe UI" w:eastAsiaTheme="majorEastAsia" w:hAnsi="Segoe UI" w:cstheme="majorBidi"/>
      <w:b/>
      <w:bCs/>
      <w:color w:val="EC2127"/>
      <w:sz w:val="34"/>
      <w:szCs w:val="32"/>
      <w:lang w:val="nl-NL"/>
    </w:rPr>
  </w:style>
  <w:style w:type="paragraph" w:customStyle="1" w:styleId="Default">
    <w:name w:val="Default"/>
    <w:rsid w:val="00FF7492"/>
    <w:pPr>
      <w:autoSpaceDE w:val="0"/>
      <w:autoSpaceDN w:val="0"/>
      <w:adjustRightInd w:val="0"/>
      <w:spacing w:after="0" w:line="240" w:lineRule="auto"/>
    </w:pPr>
    <w:rPr>
      <w:rFonts w:ascii="Verdana" w:hAnsi="Verdana" w:cs="Verdana"/>
      <w:color w:val="000000"/>
      <w:sz w:val="24"/>
      <w:szCs w:val="24"/>
      <w:lang w:val="nl-BE"/>
    </w:rPr>
  </w:style>
  <w:style w:type="paragraph" w:customStyle="1" w:styleId="CM1">
    <w:name w:val="CM1"/>
    <w:basedOn w:val="Default"/>
    <w:next w:val="Default"/>
    <w:rsid w:val="00FF7492"/>
    <w:pPr>
      <w:widowControl w:val="0"/>
    </w:pPr>
    <w:rPr>
      <w:rFonts w:ascii="Calibri" w:eastAsia="Times New Roman" w:hAnsi="Calibri" w:cs="Times New Roman"/>
      <w:color w:val="auto"/>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867</Words>
  <Characters>4827</Characters>
  <Application>Microsoft Office Word</Application>
  <DocSecurity>0</DocSecurity>
  <Lines>344</Lines>
  <Paragraphs>172</Paragraphs>
  <ScaleCrop>false</ScaleCrop>
  <Company/>
  <LinksUpToDate>false</LinksUpToDate>
  <CharactersWithSpaces>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CCERINO</dc:creator>
  <cp:lastModifiedBy>CCERINO</cp:lastModifiedBy>
  <cp:revision>1</cp:revision>
  <dcterms:created xsi:type="dcterms:W3CDTF">2020-05-11T12:27:00Z</dcterms:created>
  <dcterms:modified xsi:type="dcterms:W3CDTF">2020-05-11T14:42:00Z</dcterms:modified>
</cp:coreProperties>
</file>