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6BF6" w:rsidRPr="00590071" w:rsidRDefault="00EA6BF6" w:rsidP="000062AC">
      <w:pPr>
        <w:jc w:val="both"/>
        <w:rPr>
          <w:rFonts w:asciiTheme="majorBidi" w:hAnsiTheme="majorBidi" w:cstheme="majorBidi"/>
          <w:sz w:val="20"/>
          <w:szCs w:val="20"/>
          <w:lang w:bidi="fa-IR"/>
        </w:rPr>
      </w:pPr>
      <w:bookmarkStart w:id="0" w:name="_GoBack"/>
      <w:bookmarkEnd w:id="0"/>
    </w:p>
    <w:p w:rsidR="00EA6BF6" w:rsidRPr="00923207" w:rsidRDefault="00746D44" w:rsidP="00923207">
      <w:pPr>
        <w:jc w:val="center"/>
        <w:rPr>
          <w:rFonts w:ascii="Times New Roman" w:hAnsi="Times New Roman" w:cs="Times New Roman"/>
          <w:sz w:val="24"/>
          <w:szCs w:val="24"/>
          <w:lang w:bidi="fa-IR"/>
        </w:rPr>
      </w:pPr>
      <w:r w:rsidRPr="000307DE">
        <w:rPr>
          <w:rFonts w:ascii="Times New Roman" w:hAnsi="Times New Roman" w:cs="Times New Roman"/>
          <w:b/>
          <w:bCs/>
          <w:sz w:val="24"/>
          <w:szCs w:val="24"/>
          <w:u w:val="single"/>
          <w:lang w:bidi="fa-IR"/>
        </w:rPr>
        <w:t>Supplemental Tables</w:t>
      </w:r>
    </w:p>
    <w:p w:rsidR="00F17C80" w:rsidRDefault="00746D44" w:rsidP="00746D44">
      <w:pPr>
        <w:spacing w:after="0"/>
        <w:jc w:val="both"/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</w:pPr>
      <w:r w:rsidRPr="00F17C80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>Supplemental Table 1</w:t>
      </w:r>
      <w:r w:rsidRPr="00F149EA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 xml:space="preserve"> </w:t>
      </w:r>
    </w:p>
    <w:p w:rsidR="00EE57D8" w:rsidRDefault="00EE57D8" w:rsidP="00746D44">
      <w:pPr>
        <w:spacing w:after="0"/>
        <w:jc w:val="both"/>
        <w:rPr>
          <w:rFonts w:ascii="Times New Roman" w:eastAsia="Calibri" w:hAnsi="Times New Roman" w:cs="Times New Roman"/>
          <w:b/>
          <w:bCs/>
          <w:color w:val="000000"/>
          <w:sz w:val="20"/>
          <w:szCs w:val="20"/>
          <w:rtl/>
        </w:rPr>
      </w:pPr>
    </w:p>
    <w:p w:rsidR="00746D44" w:rsidRPr="00F149EA" w:rsidRDefault="00746D44" w:rsidP="00746D44">
      <w:pPr>
        <w:spacing w:after="0"/>
        <w:jc w:val="both"/>
        <w:rPr>
          <w:rFonts w:ascii="Times New Roman" w:eastAsia="Calibri" w:hAnsi="Times New Roman" w:cs="Times New Roman"/>
          <w:b/>
          <w:bCs/>
          <w:color w:val="000000"/>
        </w:rPr>
      </w:pPr>
      <w:r w:rsidRPr="00F149EA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>Affirmative</w:t>
      </w:r>
      <w:r w:rsidRPr="00F149EA">
        <w:rPr>
          <w:rFonts w:ascii="Times New Roman" w:eastAsia="Calibri" w:hAnsi="Times New Roman" w:cs="Times New Roman"/>
          <w:b/>
          <w:bCs/>
          <w:color w:val="000000"/>
        </w:rPr>
        <w:t xml:space="preserve"> responses</w:t>
      </w:r>
      <w:r w:rsidRPr="00F149EA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 xml:space="preserve"> </w:t>
      </w:r>
      <w:r w:rsidRPr="00F149EA">
        <w:rPr>
          <w:rFonts w:ascii="Times New Roman" w:eastAsia="Calibri" w:hAnsi="Times New Roman" w:cs="Times New Roman"/>
          <w:b/>
          <w:bCs/>
          <w:color w:val="000000"/>
        </w:rPr>
        <w:t>to questions of the short questionnaire</w:t>
      </w:r>
    </w:p>
    <w:tbl>
      <w:tblPr>
        <w:tblStyle w:val="TableGrid1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7092"/>
        <w:gridCol w:w="2410"/>
      </w:tblGrid>
      <w:tr w:rsidR="00746D44" w:rsidRPr="00F149EA" w:rsidTr="00A24AEF">
        <w:tc>
          <w:tcPr>
            <w:tcW w:w="421" w:type="dxa"/>
          </w:tcPr>
          <w:p w:rsidR="00746D44" w:rsidRPr="00F149EA" w:rsidRDefault="00746D44" w:rsidP="00A24AEF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149EA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a</w:t>
            </w:r>
          </w:p>
        </w:tc>
        <w:tc>
          <w:tcPr>
            <w:tcW w:w="7092" w:type="dxa"/>
          </w:tcPr>
          <w:p w:rsidR="00746D44" w:rsidRPr="00F149EA" w:rsidRDefault="00746D44" w:rsidP="00A24AEF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149EA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Affirmative responses to questions of the short questionnaire</w:t>
            </w:r>
          </w:p>
        </w:tc>
        <w:tc>
          <w:tcPr>
            <w:tcW w:w="2410" w:type="dxa"/>
          </w:tcPr>
          <w:p w:rsidR="00746D44" w:rsidRPr="00F149EA" w:rsidRDefault="00746D44" w:rsidP="00A24A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149E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n (%)</w:t>
            </w:r>
          </w:p>
        </w:tc>
      </w:tr>
      <w:tr w:rsidR="00746D44" w:rsidRPr="00F149EA" w:rsidTr="00A24AEF">
        <w:tc>
          <w:tcPr>
            <w:tcW w:w="421" w:type="dxa"/>
            <w:tcBorders>
              <w:top w:val="single" w:sz="4" w:space="0" w:color="auto"/>
            </w:tcBorders>
          </w:tcPr>
          <w:p w:rsidR="00746D44" w:rsidRPr="00F149EA" w:rsidRDefault="00746D44" w:rsidP="00A24AEF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149E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2" w:type="dxa"/>
            <w:tcBorders>
              <w:top w:val="single" w:sz="4" w:space="0" w:color="auto"/>
            </w:tcBorders>
          </w:tcPr>
          <w:p w:rsidR="00746D44" w:rsidRPr="00F149EA" w:rsidRDefault="00746D44" w:rsidP="00A24AEF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149E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Did you ever cut the size of meals or skip meals because of lack of money for food in the last 12 months? (Yes, No)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746D44" w:rsidRPr="00F149EA" w:rsidRDefault="00746D44" w:rsidP="00A24AE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49EA">
              <w:rPr>
                <w:rFonts w:ascii="Times New Roman" w:eastAsia="Calibri" w:hAnsi="Times New Roman" w:cs="Times New Roman"/>
                <w:sz w:val="20"/>
                <w:szCs w:val="20"/>
              </w:rPr>
              <w:t>125 (25)</w:t>
            </w:r>
          </w:p>
          <w:p w:rsidR="00746D44" w:rsidRPr="00F149EA" w:rsidRDefault="00746D44" w:rsidP="00A24AEF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746D44" w:rsidRPr="00F149EA" w:rsidTr="00A24AEF">
        <w:tc>
          <w:tcPr>
            <w:tcW w:w="421" w:type="dxa"/>
          </w:tcPr>
          <w:p w:rsidR="00746D44" w:rsidRPr="00F149EA" w:rsidRDefault="00746D44" w:rsidP="00A24AEF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149E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2" w:type="dxa"/>
          </w:tcPr>
          <w:p w:rsidR="00746D44" w:rsidRPr="00F149EA" w:rsidRDefault="00746D44" w:rsidP="00A24AEF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149E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If yes, how often? (Almost every month, some months but not every month, only 1 or 2 months)</w:t>
            </w:r>
          </w:p>
        </w:tc>
        <w:tc>
          <w:tcPr>
            <w:tcW w:w="2410" w:type="dxa"/>
          </w:tcPr>
          <w:p w:rsidR="00746D44" w:rsidRPr="00F149EA" w:rsidRDefault="00746D44" w:rsidP="00A24AE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49EA">
              <w:rPr>
                <w:rFonts w:ascii="Times New Roman" w:eastAsia="Calibri" w:hAnsi="Times New Roman" w:cs="Times New Roman"/>
                <w:sz w:val="20"/>
                <w:szCs w:val="20"/>
              </w:rPr>
              <w:t>80 (16)</w:t>
            </w:r>
          </w:p>
          <w:p w:rsidR="00746D44" w:rsidRPr="00F149EA" w:rsidRDefault="00746D44" w:rsidP="00A24AEF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746D44" w:rsidRPr="00F149EA" w:rsidTr="00A24AEF">
        <w:tc>
          <w:tcPr>
            <w:tcW w:w="421" w:type="dxa"/>
          </w:tcPr>
          <w:p w:rsidR="00746D44" w:rsidRPr="00F149EA" w:rsidRDefault="00746D44" w:rsidP="00A24AEF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149E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92" w:type="dxa"/>
          </w:tcPr>
          <w:p w:rsidR="00746D44" w:rsidRPr="00F149EA" w:rsidRDefault="00746D44" w:rsidP="00A24AEF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149E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Did you ever eat less than you felt you should because there was not enough money to buy food in the last 12 months? (Yes, No)</w:t>
            </w:r>
          </w:p>
        </w:tc>
        <w:tc>
          <w:tcPr>
            <w:tcW w:w="2410" w:type="dxa"/>
          </w:tcPr>
          <w:p w:rsidR="00746D44" w:rsidRPr="00F149EA" w:rsidRDefault="00746D44" w:rsidP="00A24AE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49EA">
              <w:rPr>
                <w:rFonts w:ascii="Times New Roman" w:eastAsia="Calibri" w:hAnsi="Times New Roman" w:cs="Times New Roman"/>
                <w:sz w:val="20"/>
                <w:szCs w:val="20"/>
              </w:rPr>
              <w:t>120 (24)</w:t>
            </w:r>
          </w:p>
          <w:p w:rsidR="00746D44" w:rsidRPr="00F149EA" w:rsidRDefault="00746D44" w:rsidP="00A24AEF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746D44" w:rsidRPr="00F149EA" w:rsidTr="00A24AEF">
        <w:tc>
          <w:tcPr>
            <w:tcW w:w="421" w:type="dxa"/>
          </w:tcPr>
          <w:p w:rsidR="00746D44" w:rsidRPr="00F149EA" w:rsidRDefault="00746D44" w:rsidP="00A24AEF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149E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92" w:type="dxa"/>
          </w:tcPr>
          <w:p w:rsidR="00746D44" w:rsidRPr="00F149EA" w:rsidRDefault="00746D44" w:rsidP="00A24AEF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149E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Were you ever hungry but did not eat because you could not afford enough food in the last 12 months?  (Yes, No)</w:t>
            </w:r>
          </w:p>
        </w:tc>
        <w:tc>
          <w:tcPr>
            <w:tcW w:w="2410" w:type="dxa"/>
          </w:tcPr>
          <w:p w:rsidR="00746D44" w:rsidRPr="00F149EA" w:rsidRDefault="00746D44" w:rsidP="00A24AE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49EA">
              <w:rPr>
                <w:rFonts w:ascii="Times New Roman" w:eastAsia="Calibri" w:hAnsi="Times New Roman" w:cs="Times New Roman"/>
                <w:sz w:val="20"/>
                <w:szCs w:val="20"/>
              </w:rPr>
              <w:t>93 (18.6)</w:t>
            </w:r>
          </w:p>
          <w:p w:rsidR="00746D44" w:rsidRPr="00F149EA" w:rsidRDefault="00746D44" w:rsidP="00A24AEF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746D44" w:rsidRPr="00F149EA" w:rsidTr="00A24AEF">
        <w:tc>
          <w:tcPr>
            <w:tcW w:w="421" w:type="dxa"/>
          </w:tcPr>
          <w:p w:rsidR="00746D44" w:rsidRPr="00F149EA" w:rsidRDefault="00746D44" w:rsidP="00A24AEF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149E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92" w:type="dxa"/>
          </w:tcPr>
          <w:p w:rsidR="00746D44" w:rsidRPr="00F149EA" w:rsidRDefault="00746D44" w:rsidP="00A24AEF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149E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Food did not last, and did not have money to get more. (Was that often, sometimes, or never true for you in the last 12 months?)</w:t>
            </w:r>
          </w:p>
        </w:tc>
        <w:tc>
          <w:tcPr>
            <w:tcW w:w="2410" w:type="dxa"/>
          </w:tcPr>
          <w:p w:rsidR="00746D44" w:rsidRPr="00F149EA" w:rsidRDefault="00746D44" w:rsidP="00A24AE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49EA">
              <w:rPr>
                <w:rFonts w:ascii="Times New Roman" w:eastAsia="Calibri" w:hAnsi="Times New Roman" w:cs="Times New Roman"/>
                <w:sz w:val="20"/>
                <w:szCs w:val="20"/>
              </w:rPr>
              <w:t>83 (16.6)</w:t>
            </w:r>
          </w:p>
          <w:p w:rsidR="00746D44" w:rsidRPr="00F149EA" w:rsidRDefault="00746D44" w:rsidP="00A24AEF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746D44" w:rsidRPr="00F149EA" w:rsidTr="00A24AEF">
        <w:tc>
          <w:tcPr>
            <w:tcW w:w="421" w:type="dxa"/>
          </w:tcPr>
          <w:p w:rsidR="00746D44" w:rsidRPr="00F149EA" w:rsidRDefault="00746D44" w:rsidP="00A24AEF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149E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92" w:type="dxa"/>
          </w:tcPr>
          <w:p w:rsidR="00746D44" w:rsidRPr="00F149EA" w:rsidRDefault="00746D44" w:rsidP="00A24AEF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149E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Could not afford to eat balanced meals. (Was that often, sometimes, or never true for you in the last 12 months?)</w:t>
            </w:r>
          </w:p>
        </w:tc>
        <w:tc>
          <w:tcPr>
            <w:tcW w:w="2410" w:type="dxa"/>
          </w:tcPr>
          <w:p w:rsidR="00746D44" w:rsidRPr="00F149EA" w:rsidRDefault="00746D44" w:rsidP="00A24AEF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149EA">
              <w:rPr>
                <w:rFonts w:ascii="Times New Roman" w:eastAsia="Calibri" w:hAnsi="Times New Roman" w:cs="Times New Roman"/>
                <w:sz w:val="20"/>
                <w:szCs w:val="20"/>
              </w:rPr>
              <w:t>339 (67.8)</w:t>
            </w:r>
          </w:p>
        </w:tc>
      </w:tr>
      <w:tr w:rsidR="00746D44" w:rsidRPr="00F149EA" w:rsidTr="00A24AEF">
        <w:tc>
          <w:tcPr>
            <w:tcW w:w="421" w:type="dxa"/>
          </w:tcPr>
          <w:p w:rsidR="00746D44" w:rsidRPr="00F149EA" w:rsidRDefault="00746D44" w:rsidP="00A24AEF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149EA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b</w:t>
            </w:r>
          </w:p>
        </w:tc>
        <w:tc>
          <w:tcPr>
            <w:tcW w:w="7092" w:type="dxa"/>
          </w:tcPr>
          <w:p w:rsidR="00746D44" w:rsidRPr="00F149EA" w:rsidRDefault="00746D44" w:rsidP="00A24AEF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149EA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bidi="fa-IR"/>
              </w:rPr>
              <w:t>The sum of affirmative responses</w:t>
            </w:r>
          </w:p>
        </w:tc>
        <w:tc>
          <w:tcPr>
            <w:tcW w:w="2410" w:type="dxa"/>
          </w:tcPr>
          <w:p w:rsidR="00746D44" w:rsidRPr="00F149EA" w:rsidRDefault="00746D44" w:rsidP="00A24A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746D44" w:rsidRPr="00F149EA" w:rsidTr="00A24AEF">
        <w:tc>
          <w:tcPr>
            <w:tcW w:w="421" w:type="dxa"/>
          </w:tcPr>
          <w:p w:rsidR="00746D44" w:rsidRPr="00F149EA" w:rsidRDefault="00746D44" w:rsidP="00A24AEF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2" w:type="dxa"/>
          </w:tcPr>
          <w:p w:rsidR="00746D44" w:rsidRPr="00F149EA" w:rsidRDefault="00746D44" w:rsidP="00A24AEF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149E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410" w:type="dxa"/>
          </w:tcPr>
          <w:p w:rsidR="00746D44" w:rsidRPr="00F149EA" w:rsidRDefault="00746D44" w:rsidP="00A24A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149EA">
              <w:rPr>
                <w:rFonts w:ascii="Times New Roman" w:eastAsia="Calibri" w:hAnsi="Times New Roman" w:cs="Times New Roman"/>
                <w:sz w:val="20"/>
                <w:szCs w:val="20"/>
              </w:rPr>
              <w:t>128 (25.6)</w:t>
            </w:r>
          </w:p>
        </w:tc>
      </w:tr>
      <w:tr w:rsidR="00746D44" w:rsidRPr="00F149EA" w:rsidTr="00A24AEF">
        <w:tc>
          <w:tcPr>
            <w:tcW w:w="421" w:type="dxa"/>
          </w:tcPr>
          <w:p w:rsidR="00746D44" w:rsidRPr="00F149EA" w:rsidRDefault="00746D44" w:rsidP="00A24AEF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2" w:type="dxa"/>
          </w:tcPr>
          <w:p w:rsidR="00746D44" w:rsidRPr="00F149EA" w:rsidRDefault="00746D44" w:rsidP="00A24AEF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149E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410" w:type="dxa"/>
          </w:tcPr>
          <w:p w:rsidR="00746D44" w:rsidRPr="00F149EA" w:rsidRDefault="00746D44" w:rsidP="00A24A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149EA">
              <w:rPr>
                <w:rFonts w:ascii="Times New Roman" w:eastAsia="Calibri" w:hAnsi="Times New Roman" w:cs="Times New Roman"/>
                <w:sz w:val="20"/>
                <w:szCs w:val="20"/>
              </w:rPr>
              <w:t>175 (35)</w:t>
            </w:r>
          </w:p>
        </w:tc>
      </w:tr>
      <w:tr w:rsidR="00746D44" w:rsidRPr="00F149EA" w:rsidTr="00A24AEF">
        <w:tc>
          <w:tcPr>
            <w:tcW w:w="421" w:type="dxa"/>
          </w:tcPr>
          <w:p w:rsidR="00746D44" w:rsidRPr="00F149EA" w:rsidRDefault="00746D44" w:rsidP="00A24AEF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2" w:type="dxa"/>
          </w:tcPr>
          <w:p w:rsidR="00746D44" w:rsidRPr="00F149EA" w:rsidRDefault="00746D44" w:rsidP="00A24AEF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149E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410" w:type="dxa"/>
          </w:tcPr>
          <w:p w:rsidR="00746D44" w:rsidRPr="00F149EA" w:rsidRDefault="00746D44" w:rsidP="00A24A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149EA">
              <w:rPr>
                <w:rFonts w:ascii="Times New Roman" w:eastAsia="Calibri" w:hAnsi="Times New Roman" w:cs="Times New Roman"/>
                <w:sz w:val="20"/>
                <w:szCs w:val="20"/>
              </w:rPr>
              <w:t>56 (11.2)</w:t>
            </w:r>
          </w:p>
        </w:tc>
      </w:tr>
      <w:tr w:rsidR="00746D44" w:rsidRPr="00F149EA" w:rsidTr="00A24AEF">
        <w:tc>
          <w:tcPr>
            <w:tcW w:w="421" w:type="dxa"/>
          </w:tcPr>
          <w:p w:rsidR="00746D44" w:rsidRPr="00F149EA" w:rsidRDefault="00746D44" w:rsidP="00A24AEF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2" w:type="dxa"/>
          </w:tcPr>
          <w:p w:rsidR="00746D44" w:rsidRPr="00F149EA" w:rsidRDefault="00746D44" w:rsidP="00A24AEF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149E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410" w:type="dxa"/>
          </w:tcPr>
          <w:p w:rsidR="00746D44" w:rsidRPr="00F149EA" w:rsidRDefault="00746D44" w:rsidP="00A24A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149EA">
              <w:rPr>
                <w:rFonts w:ascii="Times New Roman" w:eastAsia="Calibri" w:hAnsi="Times New Roman" w:cs="Times New Roman"/>
                <w:sz w:val="20"/>
                <w:szCs w:val="20"/>
              </w:rPr>
              <w:t>54 (10.8)</w:t>
            </w:r>
          </w:p>
        </w:tc>
      </w:tr>
      <w:tr w:rsidR="00746D44" w:rsidRPr="00F149EA" w:rsidTr="00A24AEF">
        <w:tc>
          <w:tcPr>
            <w:tcW w:w="421" w:type="dxa"/>
          </w:tcPr>
          <w:p w:rsidR="00746D44" w:rsidRPr="00F149EA" w:rsidRDefault="00746D44" w:rsidP="00A24AEF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2" w:type="dxa"/>
          </w:tcPr>
          <w:p w:rsidR="00746D44" w:rsidRPr="00F149EA" w:rsidRDefault="00746D44" w:rsidP="00A24AEF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149E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410" w:type="dxa"/>
          </w:tcPr>
          <w:p w:rsidR="00746D44" w:rsidRPr="00F149EA" w:rsidRDefault="00746D44" w:rsidP="00A24A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149EA">
              <w:rPr>
                <w:rFonts w:ascii="Times New Roman" w:eastAsia="Calibri" w:hAnsi="Times New Roman" w:cs="Times New Roman"/>
                <w:sz w:val="20"/>
                <w:szCs w:val="20"/>
              </w:rPr>
              <w:t>36 (7.2)</w:t>
            </w:r>
          </w:p>
        </w:tc>
      </w:tr>
      <w:tr w:rsidR="00746D44" w:rsidRPr="00F149EA" w:rsidTr="00A24AEF">
        <w:tc>
          <w:tcPr>
            <w:tcW w:w="421" w:type="dxa"/>
          </w:tcPr>
          <w:p w:rsidR="00746D44" w:rsidRPr="00F149EA" w:rsidRDefault="00746D44" w:rsidP="00A24AEF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2" w:type="dxa"/>
          </w:tcPr>
          <w:p w:rsidR="00746D44" w:rsidRPr="00F149EA" w:rsidRDefault="00746D44" w:rsidP="00A24AEF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149E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410" w:type="dxa"/>
          </w:tcPr>
          <w:p w:rsidR="00746D44" w:rsidRPr="00F149EA" w:rsidRDefault="00746D44" w:rsidP="00A24A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149EA">
              <w:rPr>
                <w:rFonts w:ascii="Times New Roman" w:eastAsia="Calibri" w:hAnsi="Times New Roman" w:cs="Times New Roman"/>
                <w:sz w:val="20"/>
                <w:szCs w:val="20"/>
              </w:rPr>
              <w:t>28 (5.6)</w:t>
            </w:r>
          </w:p>
        </w:tc>
      </w:tr>
      <w:tr w:rsidR="00746D44" w:rsidRPr="00F149EA" w:rsidTr="00A24AEF">
        <w:tc>
          <w:tcPr>
            <w:tcW w:w="421" w:type="dxa"/>
          </w:tcPr>
          <w:p w:rsidR="00746D44" w:rsidRPr="00F149EA" w:rsidRDefault="00746D44" w:rsidP="00A24AEF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2" w:type="dxa"/>
          </w:tcPr>
          <w:p w:rsidR="00746D44" w:rsidRPr="00F149EA" w:rsidRDefault="00746D44" w:rsidP="00A24AEF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149E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410" w:type="dxa"/>
          </w:tcPr>
          <w:p w:rsidR="00746D44" w:rsidRPr="00F149EA" w:rsidRDefault="00746D44" w:rsidP="00A24A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149EA">
              <w:rPr>
                <w:rFonts w:ascii="Times New Roman" w:eastAsia="Calibri" w:hAnsi="Times New Roman" w:cs="Times New Roman"/>
                <w:sz w:val="20"/>
                <w:szCs w:val="20"/>
              </w:rPr>
              <w:t>23 (4.6)</w:t>
            </w:r>
          </w:p>
        </w:tc>
      </w:tr>
    </w:tbl>
    <w:p w:rsidR="00746D44" w:rsidRPr="00F149EA" w:rsidRDefault="00746D44" w:rsidP="00746D44">
      <w:pPr>
        <w:spacing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F149EA">
        <w:rPr>
          <w:rFonts w:ascii="Times New Roman" w:eastAsia="Calibri" w:hAnsi="Times New Roman" w:cs="Times New Roman"/>
          <w:sz w:val="20"/>
          <w:szCs w:val="20"/>
        </w:rPr>
        <w:t xml:space="preserve">Yes” is the affirmative answer to questions 1, 3, and 4; “almost every month” and “some months but not every month” are affirmative responses to question 2; “often” and “sometimes” are affirmative responses to questions 5 and 6. </w:t>
      </w:r>
      <w:r w:rsidRPr="00F149EA">
        <w:rPr>
          <w:rFonts w:ascii="Times New Roman" w:eastAsia="Calibri" w:hAnsi="Times New Roman" w:cs="Times New Roman"/>
          <w:sz w:val="20"/>
          <w:szCs w:val="20"/>
        </w:rPr>
        <w:tab/>
      </w:r>
    </w:p>
    <w:p w:rsidR="00746D44" w:rsidRPr="001C10C2" w:rsidRDefault="00746D44" w:rsidP="00746D44">
      <w:pPr>
        <w:jc w:val="both"/>
        <w:rPr>
          <w:rFonts w:ascii="Times New Roman" w:hAnsi="Times New Roman" w:cs="Times New Roman"/>
          <w:sz w:val="24"/>
          <w:szCs w:val="24"/>
          <w:lang w:bidi="fa-IR"/>
        </w:rPr>
      </w:pPr>
    </w:p>
    <w:p w:rsidR="00EA6BF6" w:rsidRDefault="00EA6BF6" w:rsidP="000062AC">
      <w:pPr>
        <w:jc w:val="both"/>
        <w:rPr>
          <w:rFonts w:ascii="Times New Roman" w:hAnsi="Times New Roman" w:cs="Times New Roman"/>
          <w:b/>
          <w:bCs/>
          <w:sz w:val="20"/>
          <w:szCs w:val="20"/>
          <w:lang w:bidi="fa-IR"/>
        </w:rPr>
      </w:pPr>
    </w:p>
    <w:p w:rsidR="00746D44" w:rsidRDefault="00746D44">
      <w:pPr>
        <w:rPr>
          <w:rFonts w:ascii="Times New Roman" w:hAnsi="Times New Roman" w:cs="Times New Roman"/>
          <w:b/>
          <w:bCs/>
          <w:sz w:val="20"/>
          <w:szCs w:val="20"/>
          <w:lang w:bidi="fa-IR"/>
        </w:rPr>
      </w:pPr>
      <w:r>
        <w:rPr>
          <w:rFonts w:ascii="Times New Roman" w:hAnsi="Times New Roman" w:cs="Times New Roman"/>
          <w:b/>
          <w:bCs/>
          <w:sz w:val="20"/>
          <w:szCs w:val="20"/>
          <w:lang w:bidi="fa-IR"/>
        </w:rPr>
        <w:br w:type="page"/>
      </w:r>
    </w:p>
    <w:p w:rsidR="00746D44" w:rsidRDefault="00746D44" w:rsidP="00B17BB6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    Supplemental </w:t>
      </w:r>
      <w:r w:rsidR="00B17BB6">
        <w:rPr>
          <w:rFonts w:ascii="Times New Roman" w:hAnsi="Times New Roman" w:cs="Times New Roman"/>
          <w:b/>
          <w:bCs/>
          <w:sz w:val="20"/>
          <w:szCs w:val="20"/>
        </w:rPr>
        <w:t>T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able </w:t>
      </w:r>
      <w:r w:rsidRPr="00EC7B73">
        <w:rPr>
          <w:rFonts w:ascii="Times New Roman" w:hAnsi="Times New Roman" w:cs="Times New Roman"/>
          <w:b/>
          <w:bCs/>
          <w:sz w:val="20"/>
          <w:szCs w:val="20"/>
        </w:rPr>
        <w:t>2</w:t>
      </w:r>
    </w:p>
    <w:p w:rsidR="00EE57D8" w:rsidRDefault="00EE57D8" w:rsidP="00B17BB6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</w:p>
    <w:p w:rsidR="00746D44" w:rsidRPr="00723D23" w:rsidRDefault="00746D44" w:rsidP="00746D44">
      <w:pPr>
        <w:spacing w:after="0"/>
        <w:rPr>
          <w:rFonts w:ascii="Times New Roman" w:hAnsi="Times New Roman" w:cs="Times New Roman"/>
          <w:sz w:val="24"/>
          <w:szCs w:val="24"/>
          <w:lang w:bidi="fa-IR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  </w:t>
      </w:r>
      <w:r w:rsidRPr="00EC7B73">
        <w:rPr>
          <w:rFonts w:ascii="Times New Roman" w:hAnsi="Times New Roman" w:cs="Times New Roman"/>
          <w:b/>
          <w:bCs/>
          <w:sz w:val="20"/>
          <w:szCs w:val="20"/>
        </w:rPr>
        <w:t xml:space="preserve"> Association between the monthly income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EC7B73">
        <w:rPr>
          <w:rFonts w:ascii="Times New Roman" w:hAnsi="Times New Roman" w:cs="Times New Roman"/>
          <w:b/>
          <w:bCs/>
          <w:sz w:val="20"/>
          <w:szCs w:val="20"/>
        </w:rPr>
        <w:t>per capita and frequency of food groups / items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EC7B73">
        <w:rPr>
          <w:rFonts w:ascii="Times New Roman" w:hAnsi="Times New Roman" w:cs="Times New Roman"/>
          <w:b/>
          <w:bCs/>
          <w:sz w:val="20"/>
          <w:szCs w:val="20"/>
        </w:rPr>
        <w:t>consumption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3118"/>
        <w:gridCol w:w="2694"/>
      </w:tblGrid>
      <w:tr w:rsidR="00746D44" w:rsidRPr="00FC7E8A" w:rsidTr="00A24AEF">
        <w:trPr>
          <w:jc w:val="center"/>
        </w:trPr>
        <w:tc>
          <w:tcPr>
            <w:tcW w:w="3686" w:type="dxa"/>
            <w:tcBorders>
              <w:bottom w:val="single" w:sz="4" w:space="0" w:color="auto"/>
            </w:tcBorders>
          </w:tcPr>
          <w:p w:rsidR="00746D44" w:rsidRPr="00FC7E8A" w:rsidRDefault="00746D44" w:rsidP="00A24AEF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Food groups/items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746D44" w:rsidRPr="00FC7E8A" w:rsidRDefault="00746D44" w:rsidP="00A24AE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Pearson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</w:t>
            </w:r>
            <w:r w:rsidRPr="00FC7E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orrelation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</w:t>
            </w:r>
            <w:r w:rsidRPr="00FC7E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oefficient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746D44" w:rsidRPr="00FC7E8A" w:rsidRDefault="00746D44" w:rsidP="00A24AE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P-Value</w:t>
            </w:r>
          </w:p>
        </w:tc>
      </w:tr>
      <w:tr w:rsidR="00746D44" w:rsidRPr="00FC7E8A" w:rsidTr="00A24AEF">
        <w:trPr>
          <w:jc w:val="center"/>
        </w:trPr>
        <w:tc>
          <w:tcPr>
            <w:tcW w:w="3686" w:type="dxa"/>
            <w:tcBorders>
              <w:top w:val="single" w:sz="4" w:space="0" w:color="auto"/>
            </w:tcBorders>
          </w:tcPr>
          <w:p w:rsidR="00746D44" w:rsidRPr="00FC7E8A" w:rsidRDefault="00746D44" w:rsidP="00A24AE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 xml:space="preserve">Cereals Group 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746D44" w:rsidRPr="00FC7E8A" w:rsidRDefault="00746D44" w:rsidP="00A24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>-0.023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:rsidR="00746D44" w:rsidRPr="00FC7E8A" w:rsidRDefault="00746D44" w:rsidP="00A24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0.34</w:t>
            </w:r>
          </w:p>
        </w:tc>
      </w:tr>
      <w:tr w:rsidR="00746D44" w:rsidRPr="00FC7E8A" w:rsidTr="00A24AEF">
        <w:trPr>
          <w:jc w:val="center"/>
        </w:trPr>
        <w:tc>
          <w:tcPr>
            <w:tcW w:w="3686" w:type="dxa"/>
          </w:tcPr>
          <w:p w:rsidR="00746D44" w:rsidRPr="00FC7E8A" w:rsidRDefault="00746D44" w:rsidP="00A24AE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 xml:space="preserve">Bread </w:t>
            </w:r>
          </w:p>
        </w:tc>
        <w:tc>
          <w:tcPr>
            <w:tcW w:w="3118" w:type="dxa"/>
          </w:tcPr>
          <w:p w:rsidR="00746D44" w:rsidRPr="00FC7E8A" w:rsidRDefault="00746D44" w:rsidP="00A24AE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-0.421</w:t>
            </w:r>
          </w:p>
        </w:tc>
        <w:tc>
          <w:tcPr>
            <w:tcW w:w="2694" w:type="dxa"/>
          </w:tcPr>
          <w:p w:rsidR="00746D44" w:rsidRPr="00FC7E8A" w:rsidRDefault="00746D44" w:rsidP="00A24AE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0.05</w:t>
            </w:r>
          </w:p>
        </w:tc>
      </w:tr>
      <w:tr w:rsidR="00746D44" w:rsidRPr="00FC7E8A" w:rsidTr="00A24AEF">
        <w:trPr>
          <w:jc w:val="center"/>
        </w:trPr>
        <w:tc>
          <w:tcPr>
            <w:tcW w:w="3686" w:type="dxa"/>
          </w:tcPr>
          <w:p w:rsidR="00746D44" w:rsidRPr="00FC7E8A" w:rsidRDefault="00746D44" w:rsidP="00A24AE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 xml:space="preserve">Rice </w:t>
            </w:r>
          </w:p>
        </w:tc>
        <w:tc>
          <w:tcPr>
            <w:tcW w:w="3118" w:type="dxa"/>
          </w:tcPr>
          <w:p w:rsidR="00746D44" w:rsidRPr="00FC7E8A" w:rsidRDefault="00746D44" w:rsidP="00A24AE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0.231</w:t>
            </w:r>
          </w:p>
        </w:tc>
        <w:tc>
          <w:tcPr>
            <w:tcW w:w="2694" w:type="dxa"/>
          </w:tcPr>
          <w:p w:rsidR="00746D44" w:rsidRPr="00FC7E8A" w:rsidRDefault="00746D44" w:rsidP="00A24AE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0.05</w:t>
            </w:r>
          </w:p>
        </w:tc>
      </w:tr>
      <w:tr w:rsidR="00746D44" w:rsidRPr="00FC7E8A" w:rsidTr="00A24AEF">
        <w:trPr>
          <w:jc w:val="center"/>
        </w:trPr>
        <w:tc>
          <w:tcPr>
            <w:tcW w:w="3686" w:type="dxa"/>
          </w:tcPr>
          <w:p w:rsidR="00746D44" w:rsidRPr="00FC7E8A" w:rsidRDefault="00746D44" w:rsidP="00A24AE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 xml:space="preserve">Spaghetti </w:t>
            </w:r>
          </w:p>
        </w:tc>
        <w:tc>
          <w:tcPr>
            <w:tcW w:w="3118" w:type="dxa"/>
          </w:tcPr>
          <w:p w:rsidR="00746D44" w:rsidRPr="00FC7E8A" w:rsidRDefault="00746D44" w:rsidP="00A24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>-0.036</w:t>
            </w:r>
          </w:p>
        </w:tc>
        <w:tc>
          <w:tcPr>
            <w:tcW w:w="2694" w:type="dxa"/>
          </w:tcPr>
          <w:p w:rsidR="00746D44" w:rsidRPr="00FC7E8A" w:rsidRDefault="00746D44" w:rsidP="00A24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</w:tr>
      <w:tr w:rsidR="00746D44" w:rsidRPr="00FC7E8A" w:rsidTr="00A24AEF">
        <w:trPr>
          <w:jc w:val="center"/>
        </w:trPr>
        <w:tc>
          <w:tcPr>
            <w:tcW w:w="3686" w:type="dxa"/>
          </w:tcPr>
          <w:p w:rsidR="00746D44" w:rsidRPr="00FC7E8A" w:rsidRDefault="00746D44" w:rsidP="00A24AE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 xml:space="preserve">Grains Group </w:t>
            </w:r>
          </w:p>
        </w:tc>
        <w:tc>
          <w:tcPr>
            <w:tcW w:w="3118" w:type="dxa"/>
          </w:tcPr>
          <w:p w:rsidR="00746D44" w:rsidRPr="00FC7E8A" w:rsidRDefault="00746D44" w:rsidP="00A24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>-0.073</w:t>
            </w:r>
          </w:p>
        </w:tc>
        <w:tc>
          <w:tcPr>
            <w:tcW w:w="2694" w:type="dxa"/>
          </w:tcPr>
          <w:p w:rsidR="00746D44" w:rsidRPr="00FC7E8A" w:rsidRDefault="00746D44" w:rsidP="00A24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0.61</w:t>
            </w:r>
          </w:p>
        </w:tc>
      </w:tr>
      <w:tr w:rsidR="00746D44" w:rsidRPr="00FC7E8A" w:rsidTr="00A24AEF">
        <w:trPr>
          <w:jc w:val="center"/>
        </w:trPr>
        <w:tc>
          <w:tcPr>
            <w:tcW w:w="3686" w:type="dxa"/>
          </w:tcPr>
          <w:p w:rsidR="00746D44" w:rsidRPr="00FC7E8A" w:rsidRDefault="00746D44" w:rsidP="00A24AE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 xml:space="preserve">Lentils </w:t>
            </w:r>
          </w:p>
        </w:tc>
        <w:tc>
          <w:tcPr>
            <w:tcW w:w="3118" w:type="dxa"/>
          </w:tcPr>
          <w:p w:rsidR="00746D44" w:rsidRPr="00FC7E8A" w:rsidRDefault="00746D44" w:rsidP="00A24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>-0.027</w:t>
            </w:r>
          </w:p>
        </w:tc>
        <w:tc>
          <w:tcPr>
            <w:tcW w:w="2694" w:type="dxa"/>
          </w:tcPr>
          <w:p w:rsidR="00746D44" w:rsidRPr="00FC7E8A" w:rsidRDefault="00746D44" w:rsidP="00A24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</w:tr>
      <w:tr w:rsidR="00746D44" w:rsidRPr="00FC7E8A" w:rsidTr="00A24AEF">
        <w:trPr>
          <w:jc w:val="center"/>
        </w:trPr>
        <w:tc>
          <w:tcPr>
            <w:tcW w:w="3686" w:type="dxa"/>
          </w:tcPr>
          <w:p w:rsidR="00746D44" w:rsidRPr="00FC7E8A" w:rsidRDefault="00746D44" w:rsidP="00A24AE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 xml:space="preserve">Split peas </w:t>
            </w:r>
          </w:p>
        </w:tc>
        <w:tc>
          <w:tcPr>
            <w:tcW w:w="3118" w:type="dxa"/>
          </w:tcPr>
          <w:p w:rsidR="00746D44" w:rsidRPr="00FC7E8A" w:rsidRDefault="00746D44" w:rsidP="00A24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>-0.039</w:t>
            </w:r>
          </w:p>
        </w:tc>
        <w:tc>
          <w:tcPr>
            <w:tcW w:w="2694" w:type="dxa"/>
          </w:tcPr>
          <w:p w:rsidR="00746D44" w:rsidRPr="00FC7E8A" w:rsidRDefault="00746D44" w:rsidP="00A24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</w:tr>
      <w:tr w:rsidR="00746D44" w:rsidRPr="00FC7E8A" w:rsidTr="00A24AEF">
        <w:trPr>
          <w:jc w:val="center"/>
        </w:trPr>
        <w:tc>
          <w:tcPr>
            <w:tcW w:w="3686" w:type="dxa"/>
          </w:tcPr>
          <w:p w:rsidR="00746D44" w:rsidRPr="00FC7E8A" w:rsidRDefault="00746D44" w:rsidP="00A24AE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 xml:space="preserve">Peas </w:t>
            </w:r>
            <w:r w:rsidRPr="00FC7E8A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3118" w:type="dxa"/>
          </w:tcPr>
          <w:p w:rsidR="00746D44" w:rsidRPr="00FC7E8A" w:rsidRDefault="00746D44" w:rsidP="00A24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>-0.063</w:t>
            </w:r>
          </w:p>
        </w:tc>
        <w:tc>
          <w:tcPr>
            <w:tcW w:w="2694" w:type="dxa"/>
          </w:tcPr>
          <w:p w:rsidR="00746D44" w:rsidRPr="00FC7E8A" w:rsidRDefault="00746D44" w:rsidP="00A24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</w:tr>
      <w:tr w:rsidR="00746D44" w:rsidRPr="00FC7E8A" w:rsidTr="00A24AEF">
        <w:trPr>
          <w:jc w:val="center"/>
        </w:trPr>
        <w:tc>
          <w:tcPr>
            <w:tcW w:w="3686" w:type="dxa"/>
          </w:tcPr>
          <w:p w:rsidR="00746D44" w:rsidRPr="00FC7E8A" w:rsidRDefault="00746D44" w:rsidP="00A24AE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 xml:space="preserve">Beans </w:t>
            </w:r>
            <w:r w:rsidRPr="00FC7E8A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3118" w:type="dxa"/>
          </w:tcPr>
          <w:p w:rsidR="00746D44" w:rsidRPr="00FC7E8A" w:rsidRDefault="00746D44" w:rsidP="00A24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>-0.029</w:t>
            </w:r>
          </w:p>
        </w:tc>
        <w:tc>
          <w:tcPr>
            <w:tcW w:w="2694" w:type="dxa"/>
          </w:tcPr>
          <w:p w:rsidR="00746D44" w:rsidRPr="00FC7E8A" w:rsidRDefault="00746D44" w:rsidP="00A24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</w:tr>
      <w:tr w:rsidR="00746D44" w:rsidRPr="00FC7E8A" w:rsidTr="00A24AEF">
        <w:trPr>
          <w:jc w:val="center"/>
        </w:trPr>
        <w:tc>
          <w:tcPr>
            <w:tcW w:w="3686" w:type="dxa"/>
          </w:tcPr>
          <w:p w:rsidR="00746D44" w:rsidRPr="00FC7E8A" w:rsidRDefault="00746D44" w:rsidP="00A24AE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 xml:space="preserve">Miscellaneous </w:t>
            </w:r>
            <w:r w:rsidRPr="00FC7E8A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3118" w:type="dxa"/>
          </w:tcPr>
          <w:p w:rsidR="00746D44" w:rsidRPr="00FC7E8A" w:rsidRDefault="00746D44" w:rsidP="00A24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>-0.134</w:t>
            </w:r>
          </w:p>
        </w:tc>
        <w:tc>
          <w:tcPr>
            <w:tcW w:w="2694" w:type="dxa"/>
          </w:tcPr>
          <w:p w:rsidR="00746D44" w:rsidRPr="00FC7E8A" w:rsidRDefault="00746D44" w:rsidP="00A24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</w:tr>
      <w:tr w:rsidR="00746D44" w:rsidRPr="00FC7E8A" w:rsidTr="00A24AEF">
        <w:trPr>
          <w:jc w:val="center"/>
        </w:trPr>
        <w:tc>
          <w:tcPr>
            <w:tcW w:w="3686" w:type="dxa"/>
          </w:tcPr>
          <w:p w:rsidR="00746D44" w:rsidRPr="00FC7E8A" w:rsidRDefault="00746D44" w:rsidP="00A24AE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>Meat Group</w:t>
            </w:r>
          </w:p>
        </w:tc>
        <w:tc>
          <w:tcPr>
            <w:tcW w:w="3118" w:type="dxa"/>
          </w:tcPr>
          <w:p w:rsidR="00746D44" w:rsidRPr="00FC7E8A" w:rsidRDefault="00746D44" w:rsidP="00A24AE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0.522</w:t>
            </w:r>
          </w:p>
        </w:tc>
        <w:tc>
          <w:tcPr>
            <w:tcW w:w="2694" w:type="dxa"/>
          </w:tcPr>
          <w:p w:rsidR="00746D44" w:rsidRPr="00FC7E8A" w:rsidRDefault="00746D44" w:rsidP="00A24AE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  <w:r w:rsidRPr="00FC7E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</w:tr>
      <w:tr w:rsidR="00746D44" w:rsidRPr="00FC7E8A" w:rsidTr="00A24AEF">
        <w:trPr>
          <w:jc w:val="center"/>
        </w:trPr>
        <w:tc>
          <w:tcPr>
            <w:tcW w:w="3686" w:type="dxa"/>
          </w:tcPr>
          <w:p w:rsidR="00746D44" w:rsidRPr="00FC7E8A" w:rsidRDefault="00746D44" w:rsidP="00A24AE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 xml:space="preserve">Red Meat </w:t>
            </w:r>
          </w:p>
        </w:tc>
        <w:tc>
          <w:tcPr>
            <w:tcW w:w="3118" w:type="dxa"/>
          </w:tcPr>
          <w:p w:rsidR="00746D44" w:rsidRPr="00FC7E8A" w:rsidRDefault="00746D44" w:rsidP="00A24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>0.592</w:t>
            </w:r>
          </w:p>
        </w:tc>
        <w:tc>
          <w:tcPr>
            <w:tcW w:w="2694" w:type="dxa"/>
          </w:tcPr>
          <w:p w:rsidR="00746D44" w:rsidRPr="00FC7E8A" w:rsidRDefault="00746D44" w:rsidP="00A24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>&lt; 0.0005</w:t>
            </w:r>
          </w:p>
        </w:tc>
      </w:tr>
      <w:tr w:rsidR="00746D44" w:rsidRPr="00FC7E8A" w:rsidTr="00A24AEF">
        <w:trPr>
          <w:jc w:val="center"/>
        </w:trPr>
        <w:tc>
          <w:tcPr>
            <w:tcW w:w="3686" w:type="dxa"/>
          </w:tcPr>
          <w:p w:rsidR="00746D44" w:rsidRPr="00FC7E8A" w:rsidRDefault="00746D44" w:rsidP="00A24AE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>Eggs</w:t>
            </w:r>
          </w:p>
        </w:tc>
        <w:tc>
          <w:tcPr>
            <w:tcW w:w="3118" w:type="dxa"/>
          </w:tcPr>
          <w:p w:rsidR="00746D44" w:rsidRPr="00FC7E8A" w:rsidRDefault="00746D44" w:rsidP="00A24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>-0.039</w:t>
            </w:r>
          </w:p>
        </w:tc>
        <w:tc>
          <w:tcPr>
            <w:tcW w:w="2694" w:type="dxa"/>
          </w:tcPr>
          <w:p w:rsidR="00746D44" w:rsidRPr="00FC7E8A" w:rsidRDefault="00746D44" w:rsidP="00A24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</w:tr>
      <w:tr w:rsidR="00746D44" w:rsidRPr="00FC7E8A" w:rsidTr="00A24AEF">
        <w:trPr>
          <w:jc w:val="center"/>
        </w:trPr>
        <w:tc>
          <w:tcPr>
            <w:tcW w:w="3686" w:type="dxa"/>
          </w:tcPr>
          <w:p w:rsidR="00746D44" w:rsidRPr="00FC7E8A" w:rsidRDefault="00746D44" w:rsidP="00A24AE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 xml:space="preserve">Chicken </w:t>
            </w:r>
          </w:p>
        </w:tc>
        <w:tc>
          <w:tcPr>
            <w:tcW w:w="3118" w:type="dxa"/>
          </w:tcPr>
          <w:p w:rsidR="00746D44" w:rsidRPr="00FC7E8A" w:rsidRDefault="00746D44" w:rsidP="00A24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>0.341</w:t>
            </w:r>
          </w:p>
        </w:tc>
        <w:tc>
          <w:tcPr>
            <w:tcW w:w="2694" w:type="dxa"/>
          </w:tcPr>
          <w:p w:rsidR="00746D44" w:rsidRPr="00FC7E8A" w:rsidRDefault="00746D44" w:rsidP="00A24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>&lt; 0.01</w:t>
            </w:r>
          </w:p>
        </w:tc>
      </w:tr>
      <w:tr w:rsidR="00746D44" w:rsidRPr="00FC7E8A" w:rsidTr="00A24AEF">
        <w:trPr>
          <w:jc w:val="center"/>
        </w:trPr>
        <w:tc>
          <w:tcPr>
            <w:tcW w:w="3686" w:type="dxa"/>
          </w:tcPr>
          <w:p w:rsidR="00746D44" w:rsidRPr="00FC7E8A" w:rsidRDefault="00746D44" w:rsidP="00A24AE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 xml:space="preserve">Chicken Parts </w:t>
            </w:r>
          </w:p>
        </w:tc>
        <w:tc>
          <w:tcPr>
            <w:tcW w:w="3118" w:type="dxa"/>
          </w:tcPr>
          <w:p w:rsidR="00746D44" w:rsidRPr="00FC7E8A" w:rsidRDefault="00746D44" w:rsidP="00A24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>0.211</w:t>
            </w:r>
          </w:p>
        </w:tc>
        <w:tc>
          <w:tcPr>
            <w:tcW w:w="2694" w:type="dxa"/>
          </w:tcPr>
          <w:p w:rsidR="00746D44" w:rsidRPr="00FC7E8A" w:rsidRDefault="00746D44" w:rsidP="00A24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>&lt; 0.01</w:t>
            </w:r>
          </w:p>
        </w:tc>
      </w:tr>
      <w:tr w:rsidR="00746D44" w:rsidRPr="00FC7E8A" w:rsidTr="00A24AEF">
        <w:trPr>
          <w:jc w:val="center"/>
        </w:trPr>
        <w:tc>
          <w:tcPr>
            <w:tcW w:w="3686" w:type="dxa"/>
          </w:tcPr>
          <w:p w:rsidR="00746D44" w:rsidRPr="00FC7E8A" w:rsidRDefault="00746D44" w:rsidP="00A24AE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 xml:space="preserve">Tuna </w:t>
            </w:r>
          </w:p>
        </w:tc>
        <w:tc>
          <w:tcPr>
            <w:tcW w:w="3118" w:type="dxa"/>
          </w:tcPr>
          <w:p w:rsidR="00746D44" w:rsidRPr="00FC7E8A" w:rsidRDefault="00746D44" w:rsidP="00A24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>0.299</w:t>
            </w:r>
          </w:p>
        </w:tc>
        <w:tc>
          <w:tcPr>
            <w:tcW w:w="2694" w:type="dxa"/>
          </w:tcPr>
          <w:p w:rsidR="00746D44" w:rsidRPr="00FC7E8A" w:rsidRDefault="00746D44" w:rsidP="00A24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>&lt; 0.01</w:t>
            </w:r>
          </w:p>
        </w:tc>
      </w:tr>
      <w:tr w:rsidR="00746D44" w:rsidRPr="00FC7E8A" w:rsidTr="00A24AEF">
        <w:trPr>
          <w:jc w:val="center"/>
        </w:trPr>
        <w:tc>
          <w:tcPr>
            <w:tcW w:w="3686" w:type="dxa"/>
          </w:tcPr>
          <w:p w:rsidR="00746D44" w:rsidRPr="00FC7E8A" w:rsidRDefault="00746D44" w:rsidP="00A24AE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 xml:space="preserve">Other Fish </w:t>
            </w:r>
          </w:p>
        </w:tc>
        <w:tc>
          <w:tcPr>
            <w:tcW w:w="3118" w:type="dxa"/>
          </w:tcPr>
          <w:p w:rsidR="00746D44" w:rsidRPr="00FC7E8A" w:rsidRDefault="00746D44" w:rsidP="00A24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>0.368</w:t>
            </w:r>
          </w:p>
        </w:tc>
        <w:tc>
          <w:tcPr>
            <w:tcW w:w="2694" w:type="dxa"/>
          </w:tcPr>
          <w:p w:rsidR="00746D44" w:rsidRPr="00FC7E8A" w:rsidRDefault="00746D44" w:rsidP="00A24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>&lt; 0.01</w:t>
            </w:r>
          </w:p>
        </w:tc>
      </w:tr>
      <w:tr w:rsidR="00746D44" w:rsidRPr="00FC7E8A" w:rsidTr="00A24AEF">
        <w:trPr>
          <w:jc w:val="center"/>
        </w:trPr>
        <w:tc>
          <w:tcPr>
            <w:tcW w:w="3686" w:type="dxa"/>
          </w:tcPr>
          <w:p w:rsidR="00746D44" w:rsidRPr="00FC7E8A" w:rsidRDefault="00746D44" w:rsidP="00A24AE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 xml:space="preserve">Other Animal Parts </w:t>
            </w:r>
          </w:p>
        </w:tc>
        <w:tc>
          <w:tcPr>
            <w:tcW w:w="3118" w:type="dxa"/>
          </w:tcPr>
          <w:p w:rsidR="00746D44" w:rsidRPr="00FC7E8A" w:rsidRDefault="00746D44" w:rsidP="00A24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>0.211</w:t>
            </w:r>
          </w:p>
        </w:tc>
        <w:tc>
          <w:tcPr>
            <w:tcW w:w="2694" w:type="dxa"/>
          </w:tcPr>
          <w:p w:rsidR="00746D44" w:rsidRPr="00FC7E8A" w:rsidRDefault="00746D44" w:rsidP="00A24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>&lt; 0.01</w:t>
            </w:r>
          </w:p>
        </w:tc>
      </w:tr>
      <w:tr w:rsidR="00746D44" w:rsidRPr="00FC7E8A" w:rsidTr="00A24AEF">
        <w:trPr>
          <w:jc w:val="center"/>
        </w:trPr>
        <w:tc>
          <w:tcPr>
            <w:tcW w:w="3686" w:type="dxa"/>
          </w:tcPr>
          <w:p w:rsidR="00746D44" w:rsidRPr="00FC7E8A" w:rsidRDefault="00746D44" w:rsidP="00A24AE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>Dairy Products Group</w:t>
            </w:r>
          </w:p>
        </w:tc>
        <w:tc>
          <w:tcPr>
            <w:tcW w:w="3118" w:type="dxa"/>
          </w:tcPr>
          <w:p w:rsidR="00746D44" w:rsidRPr="00FC7E8A" w:rsidRDefault="00746D44" w:rsidP="00A24AE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0.309</w:t>
            </w:r>
          </w:p>
        </w:tc>
        <w:tc>
          <w:tcPr>
            <w:tcW w:w="2694" w:type="dxa"/>
          </w:tcPr>
          <w:p w:rsidR="00746D44" w:rsidRPr="00FC7E8A" w:rsidRDefault="00746D44" w:rsidP="00A24AE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0.01</w:t>
            </w:r>
          </w:p>
        </w:tc>
      </w:tr>
      <w:tr w:rsidR="00746D44" w:rsidRPr="00FC7E8A" w:rsidTr="00A24AEF">
        <w:trPr>
          <w:jc w:val="center"/>
        </w:trPr>
        <w:tc>
          <w:tcPr>
            <w:tcW w:w="3686" w:type="dxa"/>
          </w:tcPr>
          <w:p w:rsidR="00746D44" w:rsidRPr="00FC7E8A" w:rsidRDefault="00746D44" w:rsidP="00A24AE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 xml:space="preserve">Cheese </w:t>
            </w:r>
          </w:p>
        </w:tc>
        <w:tc>
          <w:tcPr>
            <w:tcW w:w="3118" w:type="dxa"/>
          </w:tcPr>
          <w:p w:rsidR="00746D44" w:rsidRPr="00FC7E8A" w:rsidRDefault="00746D44" w:rsidP="00A24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>0.064</w:t>
            </w:r>
          </w:p>
        </w:tc>
        <w:tc>
          <w:tcPr>
            <w:tcW w:w="2694" w:type="dxa"/>
          </w:tcPr>
          <w:p w:rsidR="00746D44" w:rsidRPr="00FC7E8A" w:rsidRDefault="00746D44" w:rsidP="00A24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0.43</w:t>
            </w:r>
          </w:p>
        </w:tc>
      </w:tr>
      <w:tr w:rsidR="00746D44" w:rsidRPr="00FC7E8A" w:rsidTr="00A24AEF">
        <w:trPr>
          <w:jc w:val="center"/>
        </w:trPr>
        <w:tc>
          <w:tcPr>
            <w:tcW w:w="3686" w:type="dxa"/>
          </w:tcPr>
          <w:p w:rsidR="00746D44" w:rsidRPr="00FC7E8A" w:rsidRDefault="00746D44" w:rsidP="00A24AE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 xml:space="preserve">Yogurt </w:t>
            </w:r>
          </w:p>
        </w:tc>
        <w:tc>
          <w:tcPr>
            <w:tcW w:w="3118" w:type="dxa"/>
          </w:tcPr>
          <w:p w:rsidR="00746D44" w:rsidRPr="00FC7E8A" w:rsidRDefault="00746D44" w:rsidP="00A24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>0.311</w:t>
            </w:r>
          </w:p>
        </w:tc>
        <w:tc>
          <w:tcPr>
            <w:tcW w:w="2694" w:type="dxa"/>
          </w:tcPr>
          <w:p w:rsidR="00746D44" w:rsidRPr="00FC7E8A" w:rsidRDefault="00746D44" w:rsidP="00A24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>&lt; 0.05</w:t>
            </w:r>
          </w:p>
        </w:tc>
      </w:tr>
      <w:tr w:rsidR="00746D44" w:rsidRPr="00FC7E8A" w:rsidTr="00A24AEF">
        <w:trPr>
          <w:jc w:val="center"/>
        </w:trPr>
        <w:tc>
          <w:tcPr>
            <w:tcW w:w="3686" w:type="dxa"/>
          </w:tcPr>
          <w:p w:rsidR="00746D44" w:rsidRPr="00FC7E8A" w:rsidRDefault="00746D44" w:rsidP="00A24AE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 xml:space="preserve">Milk </w:t>
            </w:r>
          </w:p>
        </w:tc>
        <w:tc>
          <w:tcPr>
            <w:tcW w:w="3118" w:type="dxa"/>
          </w:tcPr>
          <w:p w:rsidR="00746D44" w:rsidRPr="00FC7E8A" w:rsidRDefault="00746D44" w:rsidP="00A24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>0.279</w:t>
            </w:r>
          </w:p>
        </w:tc>
        <w:tc>
          <w:tcPr>
            <w:tcW w:w="2694" w:type="dxa"/>
          </w:tcPr>
          <w:p w:rsidR="00746D44" w:rsidRPr="00FC7E8A" w:rsidRDefault="00746D44" w:rsidP="00A24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>&lt; 0.01</w:t>
            </w:r>
          </w:p>
        </w:tc>
      </w:tr>
      <w:tr w:rsidR="00746D44" w:rsidRPr="00FC7E8A" w:rsidTr="00A24AEF">
        <w:trPr>
          <w:jc w:val="center"/>
        </w:trPr>
        <w:tc>
          <w:tcPr>
            <w:tcW w:w="3686" w:type="dxa"/>
          </w:tcPr>
          <w:p w:rsidR="00746D44" w:rsidRPr="00FC7E8A" w:rsidRDefault="00746D44" w:rsidP="00A24AE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 xml:space="preserve">Curd </w:t>
            </w:r>
          </w:p>
        </w:tc>
        <w:tc>
          <w:tcPr>
            <w:tcW w:w="3118" w:type="dxa"/>
          </w:tcPr>
          <w:p w:rsidR="00746D44" w:rsidRPr="00FC7E8A" w:rsidRDefault="00746D44" w:rsidP="00A24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>0.077</w:t>
            </w:r>
          </w:p>
        </w:tc>
        <w:tc>
          <w:tcPr>
            <w:tcW w:w="2694" w:type="dxa"/>
          </w:tcPr>
          <w:p w:rsidR="00746D44" w:rsidRPr="00FC7E8A" w:rsidRDefault="00746D44" w:rsidP="00A24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</w:tr>
      <w:tr w:rsidR="00746D44" w:rsidRPr="00FC7E8A" w:rsidTr="00A24AEF">
        <w:trPr>
          <w:jc w:val="center"/>
        </w:trPr>
        <w:tc>
          <w:tcPr>
            <w:tcW w:w="3686" w:type="dxa"/>
          </w:tcPr>
          <w:p w:rsidR="00746D44" w:rsidRPr="00FC7E8A" w:rsidRDefault="00746D44" w:rsidP="00A24AEF">
            <w:pPr>
              <w:jc w:val="both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>Dough</w:t>
            </w:r>
          </w:p>
        </w:tc>
        <w:tc>
          <w:tcPr>
            <w:tcW w:w="3118" w:type="dxa"/>
          </w:tcPr>
          <w:p w:rsidR="00746D44" w:rsidRPr="00FC7E8A" w:rsidRDefault="00746D44" w:rsidP="00A24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>0.127</w:t>
            </w:r>
          </w:p>
        </w:tc>
        <w:tc>
          <w:tcPr>
            <w:tcW w:w="2694" w:type="dxa"/>
          </w:tcPr>
          <w:p w:rsidR="00746D44" w:rsidRPr="00FC7E8A" w:rsidRDefault="00746D44" w:rsidP="00A24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</w:tr>
      <w:tr w:rsidR="00746D44" w:rsidRPr="00FC7E8A" w:rsidTr="00A24AEF">
        <w:trPr>
          <w:jc w:val="center"/>
        </w:trPr>
        <w:tc>
          <w:tcPr>
            <w:tcW w:w="3686" w:type="dxa"/>
          </w:tcPr>
          <w:p w:rsidR="00746D44" w:rsidRPr="00FC7E8A" w:rsidRDefault="00746D44" w:rsidP="00A24AE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 xml:space="preserve">Vegetables Group </w:t>
            </w:r>
          </w:p>
        </w:tc>
        <w:tc>
          <w:tcPr>
            <w:tcW w:w="3118" w:type="dxa"/>
          </w:tcPr>
          <w:p w:rsidR="00746D44" w:rsidRPr="00FC7E8A" w:rsidRDefault="00746D44" w:rsidP="00A24AE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0.311</w:t>
            </w:r>
          </w:p>
        </w:tc>
        <w:tc>
          <w:tcPr>
            <w:tcW w:w="2694" w:type="dxa"/>
          </w:tcPr>
          <w:p w:rsidR="00746D44" w:rsidRPr="00FC7E8A" w:rsidRDefault="00746D44" w:rsidP="00A24AE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0.01</w:t>
            </w:r>
          </w:p>
        </w:tc>
      </w:tr>
      <w:tr w:rsidR="00746D44" w:rsidRPr="00FC7E8A" w:rsidTr="00A24AEF">
        <w:trPr>
          <w:jc w:val="center"/>
        </w:trPr>
        <w:tc>
          <w:tcPr>
            <w:tcW w:w="3686" w:type="dxa"/>
          </w:tcPr>
          <w:p w:rsidR="00746D44" w:rsidRPr="00FC7E8A" w:rsidRDefault="00746D44" w:rsidP="00A24AE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>Salad Vegetable</w:t>
            </w:r>
          </w:p>
        </w:tc>
        <w:tc>
          <w:tcPr>
            <w:tcW w:w="3118" w:type="dxa"/>
          </w:tcPr>
          <w:p w:rsidR="00746D44" w:rsidRPr="00FC7E8A" w:rsidRDefault="00746D44" w:rsidP="00A24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>0.288</w:t>
            </w:r>
          </w:p>
        </w:tc>
        <w:tc>
          <w:tcPr>
            <w:tcW w:w="2694" w:type="dxa"/>
          </w:tcPr>
          <w:p w:rsidR="00746D44" w:rsidRPr="00FC7E8A" w:rsidRDefault="00746D44" w:rsidP="00A24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>&lt; 0.01</w:t>
            </w:r>
          </w:p>
        </w:tc>
      </w:tr>
      <w:tr w:rsidR="00746D44" w:rsidRPr="00FC7E8A" w:rsidTr="00A24AEF">
        <w:trPr>
          <w:jc w:val="center"/>
        </w:trPr>
        <w:tc>
          <w:tcPr>
            <w:tcW w:w="3686" w:type="dxa"/>
          </w:tcPr>
          <w:p w:rsidR="00746D44" w:rsidRPr="00FC7E8A" w:rsidRDefault="00746D44" w:rsidP="00A24AE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>Glandular Vegetables</w:t>
            </w:r>
          </w:p>
        </w:tc>
        <w:tc>
          <w:tcPr>
            <w:tcW w:w="3118" w:type="dxa"/>
          </w:tcPr>
          <w:p w:rsidR="00746D44" w:rsidRPr="00FC7E8A" w:rsidRDefault="00746D44" w:rsidP="00A24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>0.023</w:t>
            </w:r>
          </w:p>
        </w:tc>
        <w:tc>
          <w:tcPr>
            <w:tcW w:w="2694" w:type="dxa"/>
          </w:tcPr>
          <w:p w:rsidR="00746D44" w:rsidRPr="00FC7E8A" w:rsidRDefault="00746D44" w:rsidP="00A24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</w:tr>
      <w:tr w:rsidR="00746D44" w:rsidRPr="00FC7E8A" w:rsidTr="00A24AEF">
        <w:trPr>
          <w:jc w:val="center"/>
        </w:trPr>
        <w:tc>
          <w:tcPr>
            <w:tcW w:w="3686" w:type="dxa"/>
          </w:tcPr>
          <w:p w:rsidR="00746D44" w:rsidRPr="00FC7E8A" w:rsidRDefault="00746D44" w:rsidP="00A24AE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 xml:space="preserve">Leafy Greens </w:t>
            </w:r>
          </w:p>
        </w:tc>
        <w:tc>
          <w:tcPr>
            <w:tcW w:w="3118" w:type="dxa"/>
          </w:tcPr>
          <w:p w:rsidR="00746D44" w:rsidRPr="00FC7E8A" w:rsidRDefault="00746D44" w:rsidP="00A24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>0.298</w:t>
            </w:r>
          </w:p>
        </w:tc>
        <w:tc>
          <w:tcPr>
            <w:tcW w:w="2694" w:type="dxa"/>
          </w:tcPr>
          <w:p w:rsidR="00746D44" w:rsidRPr="00FC7E8A" w:rsidRDefault="00746D44" w:rsidP="00A24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>&lt; 0.01</w:t>
            </w:r>
          </w:p>
        </w:tc>
      </w:tr>
      <w:tr w:rsidR="00746D44" w:rsidRPr="00FC7E8A" w:rsidTr="00A24AEF">
        <w:trPr>
          <w:jc w:val="center"/>
        </w:trPr>
        <w:tc>
          <w:tcPr>
            <w:tcW w:w="3686" w:type="dxa"/>
          </w:tcPr>
          <w:p w:rsidR="00746D44" w:rsidRPr="00FC7E8A" w:rsidRDefault="00746D44" w:rsidP="00A24AE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>Potato</w:t>
            </w:r>
          </w:p>
        </w:tc>
        <w:tc>
          <w:tcPr>
            <w:tcW w:w="3118" w:type="dxa"/>
          </w:tcPr>
          <w:p w:rsidR="00746D44" w:rsidRPr="00FC7E8A" w:rsidRDefault="00746D44" w:rsidP="00A24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>-0.433</w:t>
            </w:r>
          </w:p>
        </w:tc>
        <w:tc>
          <w:tcPr>
            <w:tcW w:w="2694" w:type="dxa"/>
          </w:tcPr>
          <w:p w:rsidR="00746D44" w:rsidRPr="00FC7E8A" w:rsidRDefault="00746D44" w:rsidP="00A24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>&lt; 0.01</w:t>
            </w:r>
          </w:p>
        </w:tc>
      </w:tr>
      <w:tr w:rsidR="00746D44" w:rsidRPr="00FC7E8A" w:rsidTr="00A24AEF">
        <w:trPr>
          <w:jc w:val="center"/>
        </w:trPr>
        <w:tc>
          <w:tcPr>
            <w:tcW w:w="3686" w:type="dxa"/>
          </w:tcPr>
          <w:p w:rsidR="00746D44" w:rsidRPr="00FC7E8A" w:rsidRDefault="00746D44" w:rsidP="00A24AE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 xml:space="preserve">Others </w:t>
            </w:r>
          </w:p>
        </w:tc>
        <w:tc>
          <w:tcPr>
            <w:tcW w:w="3118" w:type="dxa"/>
          </w:tcPr>
          <w:p w:rsidR="00746D44" w:rsidRPr="00FC7E8A" w:rsidRDefault="00746D44" w:rsidP="00A24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>0.297</w:t>
            </w:r>
          </w:p>
        </w:tc>
        <w:tc>
          <w:tcPr>
            <w:tcW w:w="2694" w:type="dxa"/>
          </w:tcPr>
          <w:p w:rsidR="00746D44" w:rsidRPr="00FC7E8A" w:rsidRDefault="00746D44" w:rsidP="00A24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>&lt; 0.01</w:t>
            </w:r>
          </w:p>
        </w:tc>
      </w:tr>
      <w:tr w:rsidR="00746D44" w:rsidRPr="00FC7E8A" w:rsidTr="00A24AEF">
        <w:trPr>
          <w:jc w:val="center"/>
        </w:trPr>
        <w:tc>
          <w:tcPr>
            <w:tcW w:w="3686" w:type="dxa"/>
          </w:tcPr>
          <w:p w:rsidR="00746D44" w:rsidRPr="00FC7E8A" w:rsidRDefault="00746D44" w:rsidP="00A24AE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 xml:space="preserve">Fruits Group </w:t>
            </w:r>
          </w:p>
        </w:tc>
        <w:tc>
          <w:tcPr>
            <w:tcW w:w="3118" w:type="dxa"/>
          </w:tcPr>
          <w:p w:rsidR="00746D44" w:rsidRPr="00FC7E8A" w:rsidRDefault="00746D44" w:rsidP="00A24AE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0.568</w:t>
            </w:r>
          </w:p>
        </w:tc>
        <w:tc>
          <w:tcPr>
            <w:tcW w:w="2694" w:type="dxa"/>
          </w:tcPr>
          <w:p w:rsidR="00746D44" w:rsidRPr="00FC7E8A" w:rsidRDefault="00746D44" w:rsidP="00A24AE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0.01</w:t>
            </w:r>
          </w:p>
        </w:tc>
      </w:tr>
      <w:tr w:rsidR="00746D44" w:rsidRPr="00FC7E8A" w:rsidTr="00A24AEF">
        <w:trPr>
          <w:jc w:val="center"/>
        </w:trPr>
        <w:tc>
          <w:tcPr>
            <w:tcW w:w="3686" w:type="dxa"/>
          </w:tcPr>
          <w:p w:rsidR="00746D44" w:rsidRPr="00FC7E8A" w:rsidRDefault="00746D44" w:rsidP="00A24AE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 xml:space="preserve">Apples </w:t>
            </w:r>
          </w:p>
        </w:tc>
        <w:tc>
          <w:tcPr>
            <w:tcW w:w="3118" w:type="dxa"/>
          </w:tcPr>
          <w:p w:rsidR="00746D44" w:rsidRPr="00FC7E8A" w:rsidRDefault="00746D44" w:rsidP="00A24AEF">
            <w:pPr>
              <w:jc w:val="center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>0.371</w:t>
            </w:r>
          </w:p>
        </w:tc>
        <w:tc>
          <w:tcPr>
            <w:tcW w:w="2694" w:type="dxa"/>
          </w:tcPr>
          <w:p w:rsidR="00746D44" w:rsidRPr="00FC7E8A" w:rsidRDefault="00746D44" w:rsidP="00A24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>&lt; 0.01</w:t>
            </w:r>
          </w:p>
        </w:tc>
      </w:tr>
      <w:tr w:rsidR="00746D44" w:rsidRPr="00FC7E8A" w:rsidTr="00A24AEF">
        <w:trPr>
          <w:jc w:val="center"/>
        </w:trPr>
        <w:tc>
          <w:tcPr>
            <w:tcW w:w="3686" w:type="dxa"/>
          </w:tcPr>
          <w:p w:rsidR="00746D44" w:rsidRPr="00FC7E8A" w:rsidRDefault="00746D44" w:rsidP="00A24AE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 xml:space="preserve">Oranges </w:t>
            </w:r>
          </w:p>
        </w:tc>
        <w:tc>
          <w:tcPr>
            <w:tcW w:w="3118" w:type="dxa"/>
          </w:tcPr>
          <w:p w:rsidR="00746D44" w:rsidRPr="00FC7E8A" w:rsidRDefault="00746D44" w:rsidP="00A24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>0.381</w:t>
            </w:r>
          </w:p>
        </w:tc>
        <w:tc>
          <w:tcPr>
            <w:tcW w:w="2694" w:type="dxa"/>
          </w:tcPr>
          <w:p w:rsidR="00746D44" w:rsidRPr="00FC7E8A" w:rsidRDefault="00746D44" w:rsidP="00A24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>&lt; 0.01</w:t>
            </w:r>
          </w:p>
        </w:tc>
      </w:tr>
      <w:tr w:rsidR="00746D44" w:rsidRPr="00FC7E8A" w:rsidTr="00A24AEF">
        <w:trPr>
          <w:jc w:val="center"/>
        </w:trPr>
        <w:tc>
          <w:tcPr>
            <w:tcW w:w="3686" w:type="dxa"/>
          </w:tcPr>
          <w:p w:rsidR="00746D44" w:rsidRPr="00FC7E8A" w:rsidRDefault="00746D44" w:rsidP="00A24AE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>Tangerine</w:t>
            </w:r>
          </w:p>
        </w:tc>
        <w:tc>
          <w:tcPr>
            <w:tcW w:w="3118" w:type="dxa"/>
          </w:tcPr>
          <w:p w:rsidR="00746D44" w:rsidRPr="00FC7E8A" w:rsidRDefault="00746D44" w:rsidP="00A24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>0.366</w:t>
            </w:r>
          </w:p>
        </w:tc>
        <w:tc>
          <w:tcPr>
            <w:tcW w:w="2694" w:type="dxa"/>
          </w:tcPr>
          <w:p w:rsidR="00746D44" w:rsidRPr="00FC7E8A" w:rsidRDefault="00746D44" w:rsidP="00A24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>&lt; 0.01</w:t>
            </w:r>
          </w:p>
        </w:tc>
      </w:tr>
      <w:tr w:rsidR="00746D44" w:rsidRPr="00FC7E8A" w:rsidTr="00A24AEF">
        <w:trPr>
          <w:jc w:val="center"/>
        </w:trPr>
        <w:tc>
          <w:tcPr>
            <w:tcW w:w="3686" w:type="dxa"/>
          </w:tcPr>
          <w:p w:rsidR="00746D44" w:rsidRPr="00FC7E8A" w:rsidRDefault="00746D44" w:rsidP="00A24AE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>persimmons</w:t>
            </w:r>
          </w:p>
        </w:tc>
        <w:tc>
          <w:tcPr>
            <w:tcW w:w="3118" w:type="dxa"/>
          </w:tcPr>
          <w:p w:rsidR="00746D44" w:rsidRPr="00FC7E8A" w:rsidRDefault="00746D44" w:rsidP="00A24AEF">
            <w:pPr>
              <w:jc w:val="center"/>
              <w:rPr>
                <w:rFonts w:cs="Arial"/>
                <w:sz w:val="20"/>
                <w:szCs w:val="20"/>
              </w:rPr>
            </w:pPr>
            <w:r w:rsidRPr="00FC7E8A">
              <w:rPr>
                <w:rFonts w:cs="Arial"/>
                <w:sz w:val="20"/>
                <w:szCs w:val="20"/>
              </w:rPr>
              <w:t>0.469</w:t>
            </w:r>
          </w:p>
        </w:tc>
        <w:tc>
          <w:tcPr>
            <w:tcW w:w="2694" w:type="dxa"/>
          </w:tcPr>
          <w:p w:rsidR="00746D44" w:rsidRPr="00FC7E8A" w:rsidRDefault="00746D44" w:rsidP="00A24AEF">
            <w:pPr>
              <w:jc w:val="center"/>
              <w:rPr>
                <w:rFonts w:cs="Arial"/>
                <w:sz w:val="20"/>
                <w:szCs w:val="20"/>
              </w:rPr>
            </w:pPr>
            <w:r w:rsidRPr="00FC7E8A">
              <w:rPr>
                <w:rFonts w:cs="Arial"/>
                <w:sz w:val="20"/>
                <w:szCs w:val="20"/>
              </w:rPr>
              <w:t>&lt; 0.01</w:t>
            </w:r>
          </w:p>
        </w:tc>
      </w:tr>
      <w:tr w:rsidR="00746D44" w:rsidRPr="00FC7E8A" w:rsidTr="00A24AEF">
        <w:trPr>
          <w:jc w:val="center"/>
        </w:trPr>
        <w:tc>
          <w:tcPr>
            <w:tcW w:w="3686" w:type="dxa"/>
          </w:tcPr>
          <w:p w:rsidR="00746D44" w:rsidRPr="00FC7E8A" w:rsidRDefault="00746D44" w:rsidP="00A24AE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 xml:space="preserve">Pomegranates </w:t>
            </w:r>
          </w:p>
        </w:tc>
        <w:tc>
          <w:tcPr>
            <w:tcW w:w="3118" w:type="dxa"/>
          </w:tcPr>
          <w:p w:rsidR="00746D44" w:rsidRPr="00FC7E8A" w:rsidRDefault="00746D44" w:rsidP="00A24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>0.401</w:t>
            </w:r>
          </w:p>
        </w:tc>
        <w:tc>
          <w:tcPr>
            <w:tcW w:w="2694" w:type="dxa"/>
          </w:tcPr>
          <w:p w:rsidR="00746D44" w:rsidRPr="00FC7E8A" w:rsidRDefault="00746D44" w:rsidP="00A24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>&lt; 0.01</w:t>
            </w:r>
          </w:p>
        </w:tc>
      </w:tr>
      <w:tr w:rsidR="00746D44" w:rsidRPr="00FC7E8A" w:rsidTr="00A24AEF">
        <w:trPr>
          <w:jc w:val="center"/>
        </w:trPr>
        <w:tc>
          <w:tcPr>
            <w:tcW w:w="3686" w:type="dxa"/>
          </w:tcPr>
          <w:p w:rsidR="00746D44" w:rsidRPr="00FC7E8A" w:rsidRDefault="00746D44" w:rsidP="00A24AE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 xml:space="preserve">Banana </w:t>
            </w:r>
          </w:p>
        </w:tc>
        <w:tc>
          <w:tcPr>
            <w:tcW w:w="3118" w:type="dxa"/>
          </w:tcPr>
          <w:p w:rsidR="00746D44" w:rsidRPr="00FC7E8A" w:rsidRDefault="00746D44" w:rsidP="00A24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>0.599</w:t>
            </w:r>
          </w:p>
        </w:tc>
        <w:tc>
          <w:tcPr>
            <w:tcW w:w="2694" w:type="dxa"/>
          </w:tcPr>
          <w:p w:rsidR="00746D44" w:rsidRPr="00FC7E8A" w:rsidRDefault="00746D44" w:rsidP="00A24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>&lt; 0.01</w:t>
            </w:r>
          </w:p>
        </w:tc>
      </w:tr>
      <w:tr w:rsidR="00746D44" w:rsidRPr="00FC7E8A" w:rsidTr="00A24AEF">
        <w:trPr>
          <w:jc w:val="center"/>
        </w:trPr>
        <w:tc>
          <w:tcPr>
            <w:tcW w:w="3686" w:type="dxa"/>
          </w:tcPr>
          <w:p w:rsidR="00746D44" w:rsidRPr="00FC7E8A" w:rsidRDefault="00746D44" w:rsidP="00A24AE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 xml:space="preserve">Kiwi </w:t>
            </w:r>
          </w:p>
        </w:tc>
        <w:tc>
          <w:tcPr>
            <w:tcW w:w="3118" w:type="dxa"/>
          </w:tcPr>
          <w:p w:rsidR="00746D44" w:rsidRPr="00FC7E8A" w:rsidRDefault="00746D44" w:rsidP="00A24AEF">
            <w:pPr>
              <w:jc w:val="center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>0.502</w:t>
            </w:r>
          </w:p>
        </w:tc>
        <w:tc>
          <w:tcPr>
            <w:tcW w:w="2694" w:type="dxa"/>
          </w:tcPr>
          <w:p w:rsidR="00746D44" w:rsidRPr="00FC7E8A" w:rsidRDefault="00746D44" w:rsidP="00A24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>&lt; 0.01</w:t>
            </w:r>
          </w:p>
        </w:tc>
      </w:tr>
      <w:tr w:rsidR="00746D44" w:rsidRPr="00FC7E8A" w:rsidTr="00A24AEF">
        <w:trPr>
          <w:jc w:val="center"/>
        </w:trPr>
        <w:tc>
          <w:tcPr>
            <w:tcW w:w="3686" w:type="dxa"/>
          </w:tcPr>
          <w:p w:rsidR="00746D44" w:rsidRPr="00FC7E8A" w:rsidRDefault="00746D44" w:rsidP="00A24AE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 xml:space="preserve">Apricots </w:t>
            </w:r>
          </w:p>
        </w:tc>
        <w:tc>
          <w:tcPr>
            <w:tcW w:w="3118" w:type="dxa"/>
          </w:tcPr>
          <w:p w:rsidR="00746D44" w:rsidRPr="00FC7E8A" w:rsidRDefault="00746D44" w:rsidP="00A24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>0.388</w:t>
            </w:r>
          </w:p>
        </w:tc>
        <w:tc>
          <w:tcPr>
            <w:tcW w:w="2694" w:type="dxa"/>
          </w:tcPr>
          <w:p w:rsidR="00746D44" w:rsidRPr="00FC7E8A" w:rsidRDefault="00746D44" w:rsidP="00A24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>&lt; 0.01</w:t>
            </w:r>
          </w:p>
        </w:tc>
      </w:tr>
      <w:tr w:rsidR="00746D44" w:rsidRPr="00FC7E8A" w:rsidTr="00A24AEF">
        <w:trPr>
          <w:jc w:val="center"/>
        </w:trPr>
        <w:tc>
          <w:tcPr>
            <w:tcW w:w="3686" w:type="dxa"/>
          </w:tcPr>
          <w:p w:rsidR="00746D44" w:rsidRPr="00FC7E8A" w:rsidRDefault="00746D44" w:rsidP="00A24AEF">
            <w:pPr>
              <w:jc w:val="both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>Cherries</w:t>
            </w:r>
          </w:p>
        </w:tc>
        <w:tc>
          <w:tcPr>
            <w:tcW w:w="3118" w:type="dxa"/>
          </w:tcPr>
          <w:p w:rsidR="00746D44" w:rsidRPr="00FC7E8A" w:rsidRDefault="00746D44" w:rsidP="00A24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>0.439</w:t>
            </w:r>
          </w:p>
        </w:tc>
        <w:tc>
          <w:tcPr>
            <w:tcW w:w="2694" w:type="dxa"/>
          </w:tcPr>
          <w:p w:rsidR="00746D44" w:rsidRPr="00FC7E8A" w:rsidRDefault="00746D44" w:rsidP="00A24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>&lt; 0.01</w:t>
            </w:r>
          </w:p>
        </w:tc>
      </w:tr>
      <w:tr w:rsidR="00746D44" w:rsidRPr="00FC7E8A" w:rsidTr="00A24AEF">
        <w:trPr>
          <w:jc w:val="center"/>
        </w:trPr>
        <w:tc>
          <w:tcPr>
            <w:tcW w:w="3686" w:type="dxa"/>
          </w:tcPr>
          <w:p w:rsidR="00746D44" w:rsidRPr="00FC7E8A" w:rsidRDefault="00746D44" w:rsidP="00A24AE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 xml:space="preserve">Grapes </w:t>
            </w:r>
          </w:p>
        </w:tc>
        <w:tc>
          <w:tcPr>
            <w:tcW w:w="3118" w:type="dxa"/>
          </w:tcPr>
          <w:p w:rsidR="00746D44" w:rsidRPr="00FC7E8A" w:rsidRDefault="00746D44" w:rsidP="00A24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>0.426</w:t>
            </w:r>
          </w:p>
        </w:tc>
        <w:tc>
          <w:tcPr>
            <w:tcW w:w="2694" w:type="dxa"/>
          </w:tcPr>
          <w:p w:rsidR="00746D44" w:rsidRPr="00FC7E8A" w:rsidRDefault="00746D44" w:rsidP="00A24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>&lt; 0.01</w:t>
            </w:r>
          </w:p>
        </w:tc>
      </w:tr>
      <w:tr w:rsidR="00746D44" w:rsidRPr="00FC7E8A" w:rsidTr="00A24AEF">
        <w:trPr>
          <w:jc w:val="center"/>
        </w:trPr>
        <w:tc>
          <w:tcPr>
            <w:tcW w:w="3686" w:type="dxa"/>
          </w:tcPr>
          <w:p w:rsidR="00746D44" w:rsidRPr="00FC7E8A" w:rsidRDefault="00746D44" w:rsidP="00A24AE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 xml:space="preserve">Peach </w:t>
            </w:r>
          </w:p>
        </w:tc>
        <w:tc>
          <w:tcPr>
            <w:tcW w:w="3118" w:type="dxa"/>
          </w:tcPr>
          <w:p w:rsidR="00746D44" w:rsidRPr="00FC7E8A" w:rsidRDefault="00746D44" w:rsidP="00A24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>0.501</w:t>
            </w:r>
          </w:p>
        </w:tc>
        <w:tc>
          <w:tcPr>
            <w:tcW w:w="2694" w:type="dxa"/>
          </w:tcPr>
          <w:p w:rsidR="00746D44" w:rsidRPr="00FC7E8A" w:rsidRDefault="00746D44" w:rsidP="00A24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>&lt; 0.01</w:t>
            </w:r>
          </w:p>
        </w:tc>
      </w:tr>
      <w:tr w:rsidR="00746D44" w:rsidRPr="00FC7E8A" w:rsidTr="00A24AEF">
        <w:trPr>
          <w:jc w:val="center"/>
        </w:trPr>
        <w:tc>
          <w:tcPr>
            <w:tcW w:w="3686" w:type="dxa"/>
          </w:tcPr>
          <w:p w:rsidR="00746D44" w:rsidRPr="00FC7E8A" w:rsidRDefault="00746D44" w:rsidP="00A24AE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>Melons, Watermelon, Cantaloupe</w:t>
            </w:r>
          </w:p>
        </w:tc>
        <w:tc>
          <w:tcPr>
            <w:tcW w:w="3118" w:type="dxa"/>
          </w:tcPr>
          <w:p w:rsidR="00746D44" w:rsidRPr="00FC7E8A" w:rsidRDefault="00746D44" w:rsidP="00A24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>0.207</w:t>
            </w:r>
          </w:p>
        </w:tc>
        <w:tc>
          <w:tcPr>
            <w:tcW w:w="2694" w:type="dxa"/>
          </w:tcPr>
          <w:p w:rsidR="00746D44" w:rsidRPr="00FC7E8A" w:rsidRDefault="00746D44" w:rsidP="00A24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E8A">
              <w:rPr>
                <w:rFonts w:ascii="Times New Roman" w:hAnsi="Times New Roman" w:cs="Times New Roman"/>
                <w:sz w:val="20"/>
                <w:szCs w:val="20"/>
              </w:rPr>
              <w:t>&lt; 0.01</w:t>
            </w:r>
          </w:p>
        </w:tc>
      </w:tr>
    </w:tbl>
    <w:p w:rsidR="00746D44" w:rsidRDefault="00746D44" w:rsidP="00746D4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Pr="00FC7E8A">
        <w:rPr>
          <w:rFonts w:ascii="Times New Roman" w:hAnsi="Times New Roman" w:cs="Times New Roman"/>
          <w:sz w:val="20"/>
          <w:szCs w:val="20"/>
        </w:rPr>
        <w:t>NS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FC7E8A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n</w:t>
      </w:r>
      <w:r w:rsidRPr="00FC7E8A">
        <w:rPr>
          <w:rFonts w:ascii="Times New Roman" w:hAnsi="Times New Roman" w:cs="Times New Roman"/>
          <w:sz w:val="20"/>
          <w:szCs w:val="20"/>
        </w:rPr>
        <w:t xml:space="preserve">ot </w:t>
      </w:r>
      <w:r>
        <w:rPr>
          <w:rFonts w:ascii="Times New Roman" w:hAnsi="Times New Roman" w:cs="Times New Roman"/>
          <w:sz w:val="20"/>
          <w:szCs w:val="20"/>
        </w:rPr>
        <w:t>s</w:t>
      </w:r>
      <w:r w:rsidRPr="00FC7E8A">
        <w:rPr>
          <w:rFonts w:ascii="Times New Roman" w:hAnsi="Times New Roman" w:cs="Times New Roman"/>
          <w:sz w:val="20"/>
          <w:szCs w:val="20"/>
        </w:rPr>
        <w:t>ignificant</w:t>
      </w:r>
    </w:p>
    <w:p w:rsidR="00B17BB6" w:rsidRDefault="00B17BB6" w:rsidP="00746D44">
      <w:pPr>
        <w:rPr>
          <w:rFonts w:ascii="Times New Roman" w:hAnsi="Times New Roman" w:cs="Times New Roman"/>
          <w:sz w:val="20"/>
          <w:szCs w:val="20"/>
        </w:rPr>
      </w:pPr>
    </w:p>
    <w:p w:rsidR="00B17BB6" w:rsidRDefault="00B17BB6" w:rsidP="00746D44">
      <w:pPr>
        <w:rPr>
          <w:rFonts w:ascii="Times New Roman" w:hAnsi="Times New Roman" w:cs="Times New Roman"/>
          <w:sz w:val="20"/>
          <w:szCs w:val="20"/>
        </w:rPr>
      </w:pPr>
    </w:p>
    <w:p w:rsidR="00B17BB6" w:rsidRDefault="00B17BB6" w:rsidP="00746D44">
      <w:pPr>
        <w:rPr>
          <w:rFonts w:ascii="Times New Roman" w:hAnsi="Times New Roman" w:cs="Times New Roman"/>
          <w:sz w:val="20"/>
          <w:szCs w:val="20"/>
        </w:rPr>
      </w:pPr>
    </w:p>
    <w:p w:rsidR="00B17BB6" w:rsidRDefault="00B17BB6" w:rsidP="00746D44">
      <w:pPr>
        <w:rPr>
          <w:rFonts w:ascii="Times New Roman" w:hAnsi="Times New Roman" w:cs="Times New Roman"/>
          <w:sz w:val="20"/>
          <w:szCs w:val="20"/>
        </w:rPr>
      </w:pPr>
    </w:p>
    <w:p w:rsidR="00B17BB6" w:rsidRDefault="00B17BB6" w:rsidP="00746D44">
      <w:pPr>
        <w:rPr>
          <w:rFonts w:ascii="Times New Roman" w:hAnsi="Times New Roman" w:cs="Times New Roman"/>
          <w:sz w:val="20"/>
          <w:szCs w:val="20"/>
        </w:rPr>
      </w:pPr>
    </w:p>
    <w:p w:rsidR="00B17BB6" w:rsidRDefault="00B17BB6" w:rsidP="00746D44">
      <w:pPr>
        <w:rPr>
          <w:rFonts w:ascii="Times New Roman" w:hAnsi="Times New Roman" w:cs="Times New Roman"/>
          <w:sz w:val="20"/>
          <w:szCs w:val="20"/>
        </w:rPr>
      </w:pPr>
    </w:p>
    <w:p w:rsidR="00B17BB6" w:rsidRDefault="00B17BB6" w:rsidP="00746D44">
      <w:pPr>
        <w:rPr>
          <w:rFonts w:ascii="Times New Roman" w:hAnsi="Times New Roman" w:cs="Times New Roman"/>
          <w:sz w:val="20"/>
          <w:szCs w:val="20"/>
        </w:rPr>
      </w:pPr>
    </w:p>
    <w:p w:rsidR="00191C34" w:rsidRDefault="00B17BB6" w:rsidP="00B17BB6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Supplemental </w:t>
      </w:r>
      <w:r w:rsidRPr="00B17BB6">
        <w:rPr>
          <w:rFonts w:ascii="Times New Roman" w:hAnsi="Times New Roman" w:cs="Times New Roman"/>
          <w:b/>
          <w:bCs/>
          <w:sz w:val="20"/>
          <w:szCs w:val="20"/>
        </w:rPr>
        <w:t xml:space="preserve">Table </w:t>
      </w:r>
      <w:r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Pr="00B17BB6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:rsidR="00B17BB6" w:rsidRPr="00B17BB6" w:rsidRDefault="00B17BB6" w:rsidP="00B17BB6">
      <w:pPr>
        <w:rPr>
          <w:rFonts w:ascii="Times New Roman" w:hAnsi="Times New Roman" w:cs="Times New Roman"/>
          <w:b/>
          <w:bCs/>
          <w:sz w:val="20"/>
          <w:szCs w:val="20"/>
          <w:rtl/>
          <w:lang w:bidi="fa-IR"/>
        </w:rPr>
      </w:pPr>
      <w:r w:rsidRPr="00B17BB6">
        <w:rPr>
          <w:rFonts w:ascii="Times New Roman" w:hAnsi="Times New Roman" w:cs="Times New Roman"/>
          <w:b/>
          <w:bCs/>
          <w:sz w:val="20"/>
          <w:szCs w:val="20"/>
        </w:rPr>
        <w:t>Consumption frequency of food groups/ items related to whether subjects could afford to eat balanced meals</w:t>
      </w:r>
    </w:p>
    <w:tbl>
      <w:tblPr>
        <w:tblStyle w:val="TableGrid"/>
        <w:tblW w:w="10773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276"/>
        <w:gridCol w:w="1134"/>
        <w:gridCol w:w="1276"/>
        <w:gridCol w:w="1559"/>
        <w:gridCol w:w="1276"/>
        <w:gridCol w:w="2551"/>
      </w:tblGrid>
      <w:tr w:rsidR="00B17BB6" w:rsidRPr="00B17BB6" w:rsidTr="00B84153">
        <w:trPr>
          <w:trHeight w:val="427"/>
        </w:trPr>
        <w:tc>
          <w:tcPr>
            <w:tcW w:w="1701" w:type="dxa"/>
            <w:vMerge w:val="restart"/>
          </w:tcPr>
          <w:p w:rsidR="00B17BB6" w:rsidRPr="00B17BB6" w:rsidRDefault="00B17BB6" w:rsidP="00B17BB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17B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Could not afford balanced meals</w:t>
            </w:r>
          </w:p>
        </w:tc>
        <w:tc>
          <w:tcPr>
            <w:tcW w:w="1276" w:type="dxa"/>
            <w:vMerge w:val="restart"/>
          </w:tcPr>
          <w:p w:rsidR="00B17BB6" w:rsidRPr="00B17BB6" w:rsidRDefault="00B17BB6" w:rsidP="00B17BB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B17BB6" w:rsidRPr="00B17BB6" w:rsidRDefault="00B17BB6" w:rsidP="00B17BB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17B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</w:t>
            </w:r>
          </w:p>
          <w:p w:rsidR="00B17BB6" w:rsidRPr="00B17BB6" w:rsidRDefault="00B17BB6" w:rsidP="00B17BB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17B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 (%)</w:t>
            </w:r>
          </w:p>
        </w:tc>
        <w:tc>
          <w:tcPr>
            <w:tcW w:w="5245" w:type="dxa"/>
            <w:gridSpan w:val="4"/>
            <w:tcBorders>
              <w:bottom w:val="single" w:sz="4" w:space="0" w:color="auto"/>
            </w:tcBorders>
          </w:tcPr>
          <w:p w:rsidR="00B17BB6" w:rsidRPr="00B17BB6" w:rsidRDefault="00B17BB6" w:rsidP="00B17BB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17B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Consumed  ≥ 5 days per week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B17BB6" w:rsidRPr="00B17BB6" w:rsidRDefault="00B17BB6" w:rsidP="00B17BB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17B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Consumed at least weekly</w:t>
            </w:r>
          </w:p>
        </w:tc>
      </w:tr>
      <w:tr w:rsidR="00B17BB6" w:rsidRPr="00B17BB6" w:rsidTr="00B84153">
        <w:trPr>
          <w:trHeight w:val="533"/>
        </w:trPr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B17BB6" w:rsidRPr="00B17BB6" w:rsidRDefault="00B17BB6" w:rsidP="00B17BB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B17BB6" w:rsidRPr="00B17BB6" w:rsidRDefault="00B17BB6" w:rsidP="00B17BB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B17BB6" w:rsidRPr="00B17BB6" w:rsidRDefault="00B17BB6" w:rsidP="00B17BB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17B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Fruits</w:t>
            </w:r>
          </w:p>
          <w:p w:rsidR="00B17BB6" w:rsidRPr="00B17BB6" w:rsidRDefault="00B17BB6" w:rsidP="00B17BB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17B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 (%)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B17BB6" w:rsidRPr="00B17BB6" w:rsidRDefault="00B17BB6" w:rsidP="00B17BB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17B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Vegetables</w:t>
            </w:r>
          </w:p>
          <w:p w:rsidR="00B17BB6" w:rsidRPr="00B17BB6" w:rsidRDefault="00B17BB6" w:rsidP="00B17BB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17B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 (%)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B17BB6" w:rsidRPr="00B17BB6" w:rsidRDefault="00B17BB6" w:rsidP="00B17BB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17B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Dairy Products</w:t>
            </w:r>
          </w:p>
          <w:p w:rsidR="00B17BB6" w:rsidRPr="00B17BB6" w:rsidRDefault="00B17BB6" w:rsidP="00B17BB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17B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 (%)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B17BB6" w:rsidRPr="00B17BB6" w:rsidRDefault="00B17BB6" w:rsidP="00B17BB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17B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Rice</w:t>
            </w:r>
          </w:p>
          <w:p w:rsidR="00B17BB6" w:rsidRPr="00B17BB6" w:rsidRDefault="00B17BB6" w:rsidP="00B17BB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17B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 (%)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B17BB6" w:rsidRPr="00B17BB6" w:rsidRDefault="00B17BB6" w:rsidP="00B17BB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17B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Meat</w:t>
            </w:r>
          </w:p>
          <w:p w:rsidR="00B17BB6" w:rsidRPr="00B17BB6" w:rsidRDefault="00B17BB6" w:rsidP="00B17BB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17B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 (%)</w:t>
            </w:r>
          </w:p>
        </w:tc>
      </w:tr>
      <w:tr w:rsidR="00B17BB6" w:rsidRPr="00B17BB6" w:rsidTr="00B84153">
        <w:trPr>
          <w:trHeight w:val="298"/>
        </w:trPr>
        <w:tc>
          <w:tcPr>
            <w:tcW w:w="1701" w:type="dxa"/>
            <w:tcBorders>
              <w:top w:val="single" w:sz="4" w:space="0" w:color="auto"/>
            </w:tcBorders>
          </w:tcPr>
          <w:p w:rsidR="00B17BB6" w:rsidRPr="00B17BB6" w:rsidRDefault="00B17BB6" w:rsidP="00B17BB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7BB6">
              <w:rPr>
                <w:rFonts w:ascii="Times New Roman" w:hAnsi="Times New Roman" w:cs="Times New Roman"/>
                <w:sz w:val="20"/>
                <w:szCs w:val="20"/>
              </w:rPr>
              <w:t>Often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B17BB6" w:rsidRPr="00B17BB6" w:rsidRDefault="00B17BB6" w:rsidP="00B17BB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7BB6">
              <w:rPr>
                <w:rFonts w:ascii="Times New Roman" w:hAnsi="Times New Roman" w:cs="Times New Roman"/>
                <w:sz w:val="20"/>
                <w:szCs w:val="20"/>
              </w:rPr>
              <w:t>67(13.4)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B17BB6" w:rsidRPr="00B17BB6" w:rsidRDefault="00B17BB6" w:rsidP="00B17BB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7BB6">
              <w:rPr>
                <w:rFonts w:ascii="Times New Roman" w:hAnsi="Times New Roman" w:cs="Times New Roman"/>
                <w:sz w:val="20"/>
                <w:szCs w:val="20"/>
              </w:rPr>
              <w:t>17 (25.3)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B17BB6" w:rsidRPr="00B17BB6" w:rsidRDefault="00B17BB6" w:rsidP="00B17BB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7BB6">
              <w:rPr>
                <w:rFonts w:ascii="Times New Roman" w:hAnsi="Times New Roman" w:cs="Times New Roman"/>
                <w:sz w:val="20"/>
                <w:szCs w:val="20"/>
              </w:rPr>
              <w:t>31 (46.2)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B17BB6" w:rsidRPr="00B17BB6" w:rsidRDefault="00B17BB6" w:rsidP="00B17BB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7BB6">
              <w:rPr>
                <w:rFonts w:ascii="Times New Roman" w:hAnsi="Times New Roman" w:cs="Times New Roman"/>
                <w:sz w:val="20"/>
                <w:szCs w:val="20"/>
              </w:rPr>
              <w:t>38 (56.7)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B17BB6" w:rsidRPr="00B17BB6" w:rsidRDefault="00B17BB6" w:rsidP="00B17BB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7BB6">
              <w:rPr>
                <w:rFonts w:ascii="Times New Roman" w:hAnsi="Times New Roman" w:cs="Times New Roman"/>
                <w:sz w:val="20"/>
                <w:szCs w:val="20"/>
              </w:rPr>
              <w:t>22 (32.8)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B17BB6" w:rsidRPr="00B17BB6" w:rsidRDefault="00B17BB6" w:rsidP="00B17BB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7BB6">
              <w:rPr>
                <w:rFonts w:ascii="Times New Roman" w:hAnsi="Times New Roman" w:cs="Times New Roman"/>
                <w:sz w:val="20"/>
                <w:szCs w:val="20"/>
              </w:rPr>
              <w:t>9 (13.4)</w:t>
            </w:r>
          </w:p>
        </w:tc>
      </w:tr>
      <w:tr w:rsidR="00B17BB6" w:rsidRPr="00B17BB6" w:rsidTr="00B84153">
        <w:tc>
          <w:tcPr>
            <w:tcW w:w="1701" w:type="dxa"/>
          </w:tcPr>
          <w:p w:rsidR="00B17BB6" w:rsidRPr="00B17BB6" w:rsidRDefault="00B17BB6" w:rsidP="00B17BB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7BB6">
              <w:rPr>
                <w:rFonts w:ascii="Times New Roman" w:hAnsi="Times New Roman" w:cs="Times New Roman"/>
                <w:sz w:val="20"/>
                <w:szCs w:val="20"/>
              </w:rPr>
              <w:t>Sometimes</w:t>
            </w:r>
          </w:p>
        </w:tc>
        <w:tc>
          <w:tcPr>
            <w:tcW w:w="1276" w:type="dxa"/>
          </w:tcPr>
          <w:p w:rsidR="00B17BB6" w:rsidRPr="00B17BB6" w:rsidRDefault="00B17BB6" w:rsidP="00B17BB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7BB6">
              <w:rPr>
                <w:rFonts w:ascii="Times New Roman" w:hAnsi="Times New Roman" w:cs="Times New Roman"/>
                <w:sz w:val="20"/>
                <w:szCs w:val="20"/>
              </w:rPr>
              <w:t>272 (54.4)</w:t>
            </w:r>
          </w:p>
        </w:tc>
        <w:tc>
          <w:tcPr>
            <w:tcW w:w="1134" w:type="dxa"/>
          </w:tcPr>
          <w:p w:rsidR="00B17BB6" w:rsidRPr="00B17BB6" w:rsidRDefault="00B17BB6" w:rsidP="00B17BB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7BB6">
              <w:rPr>
                <w:rFonts w:ascii="Times New Roman" w:hAnsi="Times New Roman" w:cs="Times New Roman"/>
                <w:sz w:val="20"/>
                <w:szCs w:val="20"/>
              </w:rPr>
              <w:t>174 (63.9)</w:t>
            </w:r>
          </w:p>
        </w:tc>
        <w:tc>
          <w:tcPr>
            <w:tcW w:w="1276" w:type="dxa"/>
          </w:tcPr>
          <w:p w:rsidR="00B17BB6" w:rsidRPr="00B17BB6" w:rsidRDefault="00B17BB6" w:rsidP="00B17BB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7BB6">
              <w:rPr>
                <w:rFonts w:ascii="Times New Roman" w:hAnsi="Times New Roman" w:cs="Times New Roman"/>
                <w:sz w:val="20"/>
                <w:szCs w:val="20"/>
              </w:rPr>
              <w:t>184 (67.6)</w:t>
            </w:r>
          </w:p>
        </w:tc>
        <w:tc>
          <w:tcPr>
            <w:tcW w:w="1559" w:type="dxa"/>
          </w:tcPr>
          <w:p w:rsidR="00B17BB6" w:rsidRPr="00B17BB6" w:rsidRDefault="00B17BB6" w:rsidP="00B17BB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7BB6">
              <w:rPr>
                <w:rFonts w:ascii="Times New Roman" w:hAnsi="Times New Roman" w:cs="Times New Roman"/>
                <w:sz w:val="20"/>
                <w:szCs w:val="20"/>
              </w:rPr>
              <w:t>209 (76.8)</w:t>
            </w:r>
          </w:p>
        </w:tc>
        <w:tc>
          <w:tcPr>
            <w:tcW w:w="1276" w:type="dxa"/>
          </w:tcPr>
          <w:p w:rsidR="00B17BB6" w:rsidRPr="00B17BB6" w:rsidRDefault="00B17BB6" w:rsidP="00B17BB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7BB6">
              <w:rPr>
                <w:rFonts w:ascii="Times New Roman" w:hAnsi="Times New Roman" w:cs="Times New Roman"/>
                <w:sz w:val="20"/>
                <w:szCs w:val="20"/>
              </w:rPr>
              <w:t>204 (75)</w:t>
            </w:r>
          </w:p>
        </w:tc>
        <w:tc>
          <w:tcPr>
            <w:tcW w:w="2551" w:type="dxa"/>
          </w:tcPr>
          <w:p w:rsidR="00B17BB6" w:rsidRPr="00B17BB6" w:rsidRDefault="00B17BB6" w:rsidP="00B17BB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7BB6">
              <w:rPr>
                <w:rFonts w:ascii="Times New Roman" w:hAnsi="Times New Roman" w:cs="Times New Roman"/>
                <w:sz w:val="20"/>
                <w:szCs w:val="20"/>
              </w:rPr>
              <w:t>163 (59.9)</w:t>
            </w:r>
          </w:p>
        </w:tc>
      </w:tr>
      <w:tr w:rsidR="00B17BB6" w:rsidRPr="00B17BB6" w:rsidTr="00B84153">
        <w:trPr>
          <w:trHeight w:val="70"/>
        </w:trPr>
        <w:tc>
          <w:tcPr>
            <w:tcW w:w="1701" w:type="dxa"/>
          </w:tcPr>
          <w:p w:rsidR="00B17BB6" w:rsidRPr="00B17BB6" w:rsidRDefault="00B17BB6" w:rsidP="00B17BB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7BB6">
              <w:rPr>
                <w:rFonts w:ascii="Times New Roman" w:hAnsi="Times New Roman" w:cs="Times New Roman"/>
                <w:sz w:val="20"/>
                <w:szCs w:val="20"/>
              </w:rPr>
              <w:t>Never</w:t>
            </w:r>
          </w:p>
        </w:tc>
        <w:tc>
          <w:tcPr>
            <w:tcW w:w="1276" w:type="dxa"/>
          </w:tcPr>
          <w:p w:rsidR="00B17BB6" w:rsidRPr="00B17BB6" w:rsidRDefault="00B17BB6" w:rsidP="00B17BB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7BB6">
              <w:rPr>
                <w:rFonts w:ascii="Times New Roman" w:hAnsi="Times New Roman" w:cs="Times New Roman"/>
                <w:sz w:val="20"/>
                <w:szCs w:val="20"/>
              </w:rPr>
              <w:t>161(32.2)</w:t>
            </w:r>
          </w:p>
        </w:tc>
        <w:tc>
          <w:tcPr>
            <w:tcW w:w="1134" w:type="dxa"/>
          </w:tcPr>
          <w:p w:rsidR="00B17BB6" w:rsidRPr="00B17BB6" w:rsidRDefault="00B17BB6" w:rsidP="00B17BB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7BB6">
              <w:rPr>
                <w:rFonts w:ascii="Times New Roman" w:hAnsi="Times New Roman" w:cs="Times New Roman"/>
                <w:sz w:val="20"/>
                <w:szCs w:val="20"/>
              </w:rPr>
              <w:t>136 (84.4)</w:t>
            </w:r>
          </w:p>
        </w:tc>
        <w:tc>
          <w:tcPr>
            <w:tcW w:w="1276" w:type="dxa"/>
          </w:tcPr>
          <w:p w:rsidR="00B17BB6" w:rsidRPr="00B17BB6" w:rsidRDefault="00B17BB6" w:rsidP="00B17BB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7BB6">
              <w:rPr>
                <w:rFonts w:ascii="Times New Roman" w:hAnsi="Times New Roman" w:cs="Times New Roman"/>
                <w:sz w:val="20"/>
                <w:szCs w:val="20"/>
              </w:rPr>
              <w:t>130 (80.7)</w:t>
            </w:r>
          </w:p>
        </w:tc>
        <w:tc>
          <w:tcPr>
            <w:tcW w:w="1559" w:type="dxa"/>
          </w:tcPr>
          <w:p w:rsidR="00B17BB6" w:rsidRPr="00B17BB6" w:rsidRDefault="00B17BB6" w:rsidP="00B17BB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7BB6">
              <w:rPr>
                <w:rFonts w:ascii="Times New Roman" w:hAnsi="Times New Roman" w:cs="Times New Roman"/>
                <w:sz w:val="20"/>
                <w:szCs w:val="20"/>
              </w:rPr>
              <w:t>141 (87.5)</w:t>
            </w:r>
          </w:p>
        </w:tc>
        <w:tc>
          <w:tcPr>
            <w:tcW w:w="1276" w:type="dxa"/>
          </w:tcPr>
          <w:p w:rsidR="00B17BB6" w:rsidRPr="00B17BB6" w:rsidRDefault="00B17BB6" w:rsidP="00B17BB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7BB6">
              <w:rPr>
                <w:rFonts w:ascii="Times New Roman" w:hAnsi="Times New Roman" w:cs="Times New Roman"/>
                <w:sz w:val="20"/>
                <w:szCs w:val="20"/>
              </w:rPr>
              <w:t>134 (83.2)</w:t>
            </w:r>
          </w:p>
        </w:tc>
        <w:tc>
          <w:tcPr>
            <w:tcW w:w="2551" w:type="dxa"/>
          </w:tcPr>
          <w:p w:rsidR="00B17BB6" w:rsidRPr="00B17BB6" w:rsidRDefault="00B17BB6" w:rsidP="00B17BB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7BB6">
              <w:rPr>
                <w:rFonts w:ascii="Times New Roman" w:hAnsi="Times New Roman" w:cs="Times New Roman"/>
                <w:sz w:val="20"/>
                <w:szCs w:val="20"/>
              </w:rPr>
              <w:t>136 (84.4)</w:t>
            </w:r>
          </w:p>
        </w:tc>
      </w:tr>
      <w:tr w:rsidR="00B17BB6" w:rsidRPr="00B17BB6" w:rsidTr="00B84153">
        <w:tc>
          <w:tcPr>
            <w:tcW w:w="1701" w:type="dxa"/>
          </w:tcPr>
          <w:p w:rsidR="00B17BB6" w:rsidRPr="00B17BB6" w:rsidRDefault="00B17BB6" w:rsidP="00B17BB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7BB6">
              <w:rPr>
                <w:rFonts w:ascii="Times New Roman" w:hAnsi="Times New Roman" w:cs="Times New Roman"/>
                <w:sz w:val="20"/>
                <w:szCs w:val="20"/>
              </w:rPr>
              <w:t xml:space="preserve">P for trend </w:t>
            </w:r>
          </w:p>
        </w:tc>
        <w:tc>
          <w:tcPr>
            <w:tcW w:w="1276" w:type="dxa"/>
          </w:tcPr>
          <w:p w:rsidR="00B17BB6" w:rsidRPr="00B17BB6" w:rsidRDefault="00B17BB6" w:rsidP="00B17BB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B17BB6" w:rsidRPr="00B17BB6" w:rsidRDefault="00B17BB6" w:rsidP="00B17BB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7BB6">
              <w:rPr>
                <w:rFonts w:ascii="Times New Roman" w:hAnsi="Times New Roman" w:cs="Times New Roman"/>
                <w:sz w:val="20"/>
                <w:szCs w:val="20"/>
              </w:rPr>
              <w:t>&lt;0.005</w:t>
            </w:r>
          </w:p>
        </w:tc>
        <w:tc>
          <w:tcPr>
            <w:tcW w:w="1276" w:type="dxa"/>
          </w:tcPr>
          <w:p w:rsidR="00B17BB6" w:rsidRPr="00B17BB6" w:rsidRDefault="00B17BB6" w:rsidP="00B17BB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7BB6">
              <w:rPr>
                <w:rFonts w:ascii="Times New Roman" w:hAnsi="Times New Roman" w:cs="Times New Roman"/>
                <w:sz w:val="20"/>
                <w:szCs w:val="20"/>
              </w:rPr>
              <w:t>&lt;0.01</w:t>
            </w:r>
          </w:p>
        </w:tc>
        <w:tc>
          <w:tcPr>
            <w:tcW w:w="1559" w:type="dxa"/>
          </w:tcPr>
          <w:p w:rsidR="00B17BB6" w:rsidRPr="00B17BB6" w:rsidRDefault="00B17BB6" w:rsidP="00B17BB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7BB6">
              <w:rPr>
                <w:rFonts w:ascii="Times New Roman" w:hAnsi="Times New Roman" w:cs="Times New Roman"/>
                <w:sz w:val="20"/>
                <w:szCs w:val="20"/>
              </w:rPr>
              <w:t>&lt;0.01</w:t>
            </w:r>
          </w:p>
        </w:tc>
        <w:tc>
          <w:tcPr>
            <w:tcW w:w="1276" w:type="dxa"/>
          </w:tcPr>
          <w:p w:rsidR="00B17BB6" w:rsidRPr="00B17BB6" w:rsidRDefault="00B17BB6" w:rsidP="00B17BB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7BB6">
              <w:rPr>
                <w:rFonts w:ascii="Times New Roman" w:hAnsi="Times New Roman" w:cs="Times New Roman"/>
                <w:sz w:val="20"/>
                <w:szCs w:val="20"/>
              </w:rPr>
              <w:t>&lt;0.005</w:t>
            </w:r>
          </w:p>
        </w:tc>
        <w:tc>
          <w:tcPr>
            <w:tcW w:w="2551" w:type="dxa"/>
          </w:tcPr>
          <w:p w:rsidR="00B17BB6" w:rsidRPr="00B17BB6" w:rsidRDefault="00B17BB6" w:rsidP="00B17BB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7BB6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</w:tbl>
    <w:p w:rsidR="00B17BB6" w:rsidRPr="00B17BB6" w:rsidRDefault="00B17BB6" w:rsidP="00B17BB6">
      <w:pPr>
        <w:rPr>
          <w:rFonts w:ascii="Times New Roman" w:hAnsi="Times New Roman" w:cs="Times New Roman"/>
          <w:sz w:val="20"/>
          <w:szCs w:val="20"/>
        </w:rPr>
      </w:pPr>
      <w:r w:rsidRPr="00B17BB6">
        <w:rPr>
          <w:rFonts w:ascii="Times New Roman" w:hAnsi="Times New Roman" w:cs="Times New Roman"/>
          <w:sz w:val="20"/>
          <w:szCs w:val="20"/>
        </w:rPr>
        <w:t xml:space="preserve">Values were adjusted for age and sex </w:t>
      </w:r>
    </w:p>
    <w:p w:rsidR="00B17BB6" w:rsidRPr="00FC7E8A" w:rsidRDefault="00B17BB6" w:rsidP="00746D44">
      <w:pPr>
        <w:rPr>
          <w:rFonts w:ascii="Times New Roman" w:hAnsi="Times New Roman" w:cs="Times New Roman"/>
          <w:sz w:val="20"/>
          <w:szCs w:val="20"/>
        </w:rPr>
      </w:pPr>
    </w:p>
    <w:sectPr w:rsidR="00B17BB6" w:rsidRPr="00FC7E8A" w:rsidSect="000062AC">
      <w:headerReference w:type="default" r:id="rId8"/>
      <w:headerReference w:type="first" r:id="rId9"/>
      <w:pgSz w:w="12240" w:h="15840"/>
      <w:pgMar w:top="1009" w:right="1151" w:bottom="1151" w:left="115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34B2" w:rsidRDefault="00C934B2">
      <w:pPr>
        <w:spacing w:after="0" w:line="240" w:lineRule="auto"/>
      </w:pPr>
      <w:r>
        <w:separator/>
      </w:r>
    </w:p>
  </w:endnote>
  <w:endnote w:type="continuationSeparator" w:id="0">
    <w:p w:rsidR="00C934B2" w:rsidRDefault="00C934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Consolas"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34B2" w:rsidRDefault="00C934B2">
      <w:pPr>
        <w:spacing w:after="0" w:line="240" w:lineRule="auto"/>
      </w:pPr>
      <w:r>
        <w:separator/>
      </w:r>
    </w:p>
  </w:footnote>
  <w:footnote w:type="continuationSeparator" w:id="0">
    <w:p w:rsidR="00C934B2" w:rsidRDefault="00C934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72042957"/>
      <w:docPartObj>
        <w:docPartGallery w:val="Page Numbers (Top of Page)"/>
        <w:docPartUnique/>
      </w:docPartObj>
    </w:sdtPr>
    <w:sdtEndPr>
      <w:rPr>
        <w:noProof/>
      </w:rPr>
    </w:sdtEndPr>
    <w:sdtContent>
      <w:p w:rsidR="00164414" w:rsidRDefault="0016441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7124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164414" w:rsidRDefault="0016441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75796787"/>
      <w:docPartObj>
        <w:docPartGallery w:val="Page Numbers (Top of Page)"/>
        <w:docPartUnique/>
      </w:docPartObj>
    </w:sdtPr>
    <w:sdtEndPr>
      <w:rPr>
        <w:noProof/>
      </w:rPr>
    </w:sdtEndPr>
    <w:sdtContent>
      <w:p w:rsidR="00164414" w:rsidRDefault="0016441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7124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64414" w:rsidRDefault="0016441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DA021A2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058F67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60B68DE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084E0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B84D1A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2258F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CCADBA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3FC7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83221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842FF88"/>
    <w:lvl w:ilvl="0">
      <w:start w:val="1"/>
      <w:numFmt w:val="bullet"/>
      <w:lvlText w:val="·"/>
      <w:lvlJc w:val="left"/>
      <w:pPr>
        <w:tabs>
          <w:tab w:val="num" w:pos="144"/>
        </w:tabs>
        <w:ind w:left="144" w:hanging="144"/>
      </w:pPr>
      <w:rPr>
        <w:rFonts w:ascii="Cambria" w:hAnsi="Cambria" w:hint="default"/>
      </w:rPr>
    </w:lvl>
  </w:abstractNum>
  <w:abstractNum w:abstractNumId="10" w15:restartNumberingAfterBreak="0">
    <w:nsid w:val="03435DE5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17DB58A9"/>
    <w:multiLevelType w:val="hybridMultilevel"/>
    <w:tmpl w:val="119A9F4C"/>
    <w:lvl w:ilvl="0" w:tplc="EE3C331C">
      <w:start w:val="4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40647D"/>
    <w:multiLevelType w:val="hybridMultilevel"/>
    <w:tmpl w:val="AEE61842"/>
    <w:lvl w:ilvl="0" w:tplc="B4B86816">
      <w:start w:val="46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7472F6"/>
    <w:multiLevelType w:val="hybridMultilevel"/>
    <w:tmpl w:val="2FBE0E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A56C4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4AF27AB"/>
    <w:multiLevelType w:val="hybridMultilevel"/>
    <w:tmpl w:val="A20AFA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006657"/>
    <w:multiLevelType w:val="hybridMultilevel"/>
    <w:tmpl w:val="CD0283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6E5605"/>
    <w:multiLevelType w:val="hybridMultilevel"/>
    <w:tmpl w:val="6F08291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4A609E"/>
    <w:multiLevelType w:val="hybridMultilevel"/>
    <w:tmpl w:val="3B708C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BE3228"/>
    <w:multiLevelType w:val="hybridMultilevel"/>
    <w:tmpl w:val="C3343C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C52B42"/>
    <w:multiLevelType w:val="multilevel"/>
    <w:tmpl w:val="38101482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7B2B6BFE"/>
    <w:multiLevelType w:val="hybridMultilevel"/>
    <w:tmpl w:val="4DF060EA"/>
    <w:lvl w:ilvl="0" w:tplc="E99A54A2">
      <w:start w:val="610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3B492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7C8D7D5B"/>
    <w:multiLevelType w:val="multilevel"/>
    <w:tmpl w:val="A60ED3D0"/>
    <w:lvl w:ilvl="0">
      <w:start w:val="30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22"/>
  </w:num>
  <w:num w:numId="13">
    <w:abstractNumId w:val="20"/>
  </w:num>
  <w:num w:numId="14">
    <w:abstractNumId w:val="10"/>
  </w:num>
  <w:num w:numId="15">
    <w:abstractNumId w:val="18"/>
  </w:num>
  <w:num w:numId="16">
    <w:abstractNumId w:val="11"/>
  </w:num>
  <w:num w:numId="17">
    <w:abstractNumId w:val="17"/>
  </w:num>
  <w:num w:numId="18">
    <w:abstractNumId w:val="21"/>
  </w:num>
  <w:num w:numId="19">
    <w:abstractNumId w:val="15"/>
  </w:num>
  <w:num w:numId="20">
    <w:abstractNumId w:val="16"/>
  </w:num>
  <w:num w:numId="21">
    <w:abstractNumId w:val="19"/>
  </w:num>
  <w:num w:numId="22">
    <w:abstractNumId w:val="13"/>
  </w:num>
  <w:num w:numId="23">
    <w:abstractNumId w:val="23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LM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edr5dpe0srafree0d85x52wxe2arxrrwadp&quot;&gt;My EndNote Library&lt;record-ids&gt;&lt;item&gt;42&lt;/item&gt;&lt;item&gt;172&lt;/item&gt;&lt;item&gt;174&lt;/item&gt;&lt;item&gt;175&lt;/item&gt;&lt;item&gt;176&lt;/item&gt;&lt;item&gt;177&lt;/item&gt;&lt;item&gt;178&lt;/item&gt;&lt;item&gt;179&lt;/item&gt;&lt;item&gt;180&lt;/item&gt;&lt;item&gt;181&lt;/item&gt;&lt;item&gt;183&lt;/item&gt;&lt;item&gt;184&lt;/item&gt;&lt;item&gt;185&lt;/item&gt;&lt;item&gt;186&lt;/item&gt;&lt;item&gt;187&lt;/item&gt;&lt;item&gt;188&lt;/item&gt;&lt;item&gt;190&lt;/item&gt;&lt;item&gt;191&lt;/item&gt;&lt;item&gt;192&lt;/item&gt;&lt;item&gt;193&lt;/item&gt;&lt;item&gt;194&lt;/item&gt;&lt;item&gt;195&lt;/item&gt;&lt;item&gt;196&lt;/item&gt;&lt;item&gt;197&lt;/item&gt;&lt;item&gt;198&lt;/item&gt;&lt;item&gt;201&lt;/item&gt;&lt;item&gt;202&lt;/item&gt;&lt;item&gt;203&lt;/item&gt;&lt;item&gt;228&lt;/item&gt;&lt;item&gt;230&lt;/item&gt;&lt;item&gt;260&lt;/item&gt;&lt;item&gt;261&lt;/item&gt;&lt;item&gt;262&lt;/item&gt;&lt;item&gt;263&lt;/item&gt;&lt;item&gt;264&lt;/item&gt;&lt;item&gt;265&lt;/item&gt;&lt;item&gt;266&lt;/item&gt;&lt;item&gt;267&lt;/item&gt;&lt;item&gt;268&lt;/item&gt;&lt;item&gt;269&lt;/item&gt;&lt;item&gt;270&lt;/item&gt;&lt;item&gt;271&lt;/item&gt;&lt;item&gt;272&lt;/item&gt;&lt;item&gt;273&lt;/item&gt;&lt;item&gt;274&lt;/item&gt;&lt;item&gt;276&lt;/item&gt;&lt;item&gt;277&lt;/item&gt;&lt;item&gt;315&lt;/item&gt;&lt;item&gt;341&lt;/item&gt;&lt;/record-ids&gt;&lt;/item&gt;&lt;/Libraries&gt;"/>
  </w:docVars>
  <w:rsids>
    <w:rsidRoot w:val="00EA6BF6"/>
    <w:rsid w:val="000004DF"/>
    <w:rsid w:val="00002BEE"/>
    <w:rsid w:val="000062AC"/>
    <w:rsid w:val="0001232F"/>
    <w:rsid w:val="00013D5A"/>
    <w:rsid w:val="000242EB"/>
    <w:rsid w:val="0002527D"/>
    <w:rsid w:val="000307DE"/>
    <w:rsid w:val="0003085B"/>
    <w:rsid w:val="00031D9B"/>
    <w:rsid w:val="00040E8E"/>
    <w:rsid w:val="00041170"/>
    <w:rsid w:val="00041840"/>
    <w:rsid w:val="00054CFB"/>
    <w:rsid w:val="000559A0"/>
    <w:rsid w:val="00066393"/>
    <w:rsid w:val="00066F39"/>
    <w:rsid w:val="000677F1"/>
    <w:rsid w:val="00075EFC"/>
    <w:rsid w:val="00085B09"/>
    <w:rsid w:val="00093C49"/>
    <w:rsid w:val="000A2661"/>
    <w:rsid w:val="000A791F"/>
    <w:rsid w:val="000B6F05"/>
    <w:rsid w:val="000C47C8"/>
    <w:rsid w:val="000D160D"/>
    <w:rsid w:val="000D305E"/>
    <w:rsid w:val="000E2876"/>
    <w:rsid w:val="00100502"/>
    <w:rsid w:val="001060B3"/>
    <w:rsid w:val="00127740"/>
    <w:rsid w:val="00130B4F"/>
    <w:rsid w:val="001331BC"/>
    <w:rsid w:val="00136AEF"/>
    <w:rsid w:val="00145D63"/>
    <w:rsid w:val="001527A9"/>
    <w:rsid w:val="001549D3"/>
    <w:rsid w:val="00163AD4"/>
    <w:rsid w:val="00164414"/>
    <w:rsid w:val="00166724"/>
    <w:rsid w:val="0017397D"/>
    <w:rsid w:val="00175191"/>
    <w:rsid w:val="00191C34"/>
    <w:rsid w:val="00197145"/>
    <w:rsid w:val="001979EE"/>
    <w:rsid w:val="001A2673"/>
    <w:rsid w:val="001A2C7C"/>
    <w:rsid w:val="001A2E60"/>
    <w:rsid w:val="001B7736"/>
    <w:rsid w:val="001B7842"/>
    <w:rsid w:val="001E2269"/>
    <w:rsid w:val="001E613A"/>
    <w:rsid w:val="001F18F8"/>
    <w:rsid w:val="001F1B2F"/>
    <w:rsid w:val="001F73F3"/>
    <w:rsid w:val="002000F0"/>
    <w:rsid w:val="00201938"/>
    <w:rsid w:val="00206471"/>
    <w:rsid w:val="00212478"/>
    <w:rsid w:val="002344AE"/>
    <w:rsid w:val="002451AE"/>
    <w:rsid w:val="002529D7"/>
    <w:rsid w:val="002645D2"/>
    <w:rsid w:val="00267A32"/>
    <w:rsid w:val="00276FCC"/>
    <w:rsid w:val="00287686"/>
    <w:rsid w:val="00291ADF"/>
    <w:rsid w:val="00293F9D"/>
    <w:rsid w:val="002A555C"/>
    <w:rsid w:val="002B342B"/>
    <w:rsid w:val="002B34E0"/>
    <w:rsid w:val="002B60FD"/>
    <w:rsid w:val="002C049E"/>
    <w:rsid w:val="002C35FE"/>
    <w:rsid w:val="002C52C0"/>
    <w:rsid w:val="002D4416"/>
    <w:rsid w:val="002E158B"/>
    <w:rsid w:val="002F187B"/>
    <w:rsid w:val="002F29D9"/>
    <w:rsid w:val="002F6624"/>
    <w:rsid w:val="0030276C"/>
    <w:rsid w:val="00312A72"/>
    <w:rsid w:val="00314B45"/>
    <w:rsid w:val="00317E23"/>
    <w:rsid w:val="00325169"/>
    <w:rsid w:val="00325A86"/>
    <w:rsid w:val="00331EB6"/>
    <w:rsid w:val="003424CE"/>
    <w:rsid w:val="00352796"/>
    <w:rsid w:val="00360667"/>
    <w:rsid w:val="0036469B"/>
    <w:rsid w:val="00372B20"/>
    <w:rsid w:val="0037327C"/>
    <w:rsid w:val="0038011F"/>
    <w:rsid w:val="003827BB"/>
    <w:rsid w:val="00385FC8"/>
    <w:rsid w:val="00386CF8"/>
    <w:rsid w:val="00390DA6"/>
    <w:rsid w:val="00393562"/>
    <w:rsid w:val="0039499C"/>
    <w:rsid w:val="003B5B90"/>
    <w:rsid w:val="003C3173"/>
    <w:rsid w:val="003C4B90"/>
    <w:rsid w:val="003D24D8"/>
    <w:rsid w:val="003D2CEE"/>
    <w:rsid w:val="003D73F9"/>
    <w:rsid w:val="003E4FF9"/>
    <w:rsid w:val="003F3783"/>
    <w:rsid w:val="00402412"/>
    <w:rsid w:val="00425040"/>
    <w:rsid w:val="00433C74"/>
    <w:rsid w:val="00435503"/>
    <w:rsid w:val="00435E62"/>
    <w:rsid w:val="0044427A"/>
    <w:rsid w:val="004456B7"/>
    <w:rsid w:val="00450175"/>
    <w:rsid w:val="00455538"/>
    <w:rsid w:val="00472210"/>
    <w:rsid w:val="004724D6"/>
    <w:rsid w:val="0048345A"/>
    <w:rsid w:val="004A0969"/>
    <w:rsid w:val="004C7560"/>
    <w:rsid w:val="004C7F94"/>
    <w:rsid w:val="004D1850"/>
    <w:rsid w:val="004E7E78"/>
    <w:rsid w:val="00500EFC"/>
    <w:rsid w:val="0050133B"/>
    <w:rsid w:val="00514E19"/>
    <w:rsid w:val="00552A03"/>
    <w:rsid w:val="00576AD7"/>
    <w:rsid w:val="00590071"/>
    <w:rsid w:val="00592AFB"/>
    <w:rsid w:val="005A0A76"/>
    <w:rsid w:val="005A289E"/>
    <w:rsid w:val="005A6EF0"/>
    <w:rsid w:val="005B5BB3"/>
    <w:rsid w:val="005C1F50"/>
    <w:rsid w:val="005D60FC"/>
    <w:rsid w:val="005D6940"/>
    <w:rsid w:val="005D789B"/>
    <w:rsid w:val="005E0EB6"/>
    <w:rsid w:val="005E5D3A"/>
    <w:rsid w:val="005F0A0B"/>
    <w:rsid w:val="005F48D9"/>
    <w:rsid w:val="00602351"/>
    <w:rsid w:val="00606EAB"/>
    <w:rsid w:val="00620D4A"/>
    <w:rsid w:val="00622C3D"/>
    <w:rsid w:val="0062542E"/>
    <w:rsid w:val="00630466"/>
    <w:rsid w:val="00652291"/>
    <w:rsid w:val="006552FD"/>
    <w:rsid w:val="00666F20"/>
    <w:rsid w:val="006739C0"/>
    <w:rsid w:val="00684248"/>
    <w:rsid w:val="00695897"/>
    <w:rsid w:val="00697722"/>
    <w:rsid w:val="006A07BA"/>
    <w:rsid w:val="006A6F01"/>
    <w:rsid w:val="006B4917"/>
    <w:rsid w:val="006D0B4D"/>
    <w:rsid w:val="006E4D22"/>
    <w:rsid w:val="006E75CB"/>
    <w:rsid w:val="006F0D56"/>
    <w:rsid w:val="006F1A16"/>
    <w:rsid w:val="006F3D12"/>
    <w:rsid w:val="006F4877"/>
    <w:rsid w:val="00705BCB"/>
    <w:rsid w:val="00706BD2"/>
    <w:rsid w:val="00707185"/>
    <w:rsid w:val="00726B70"/>
    <w:rsid w:val="007348A3"/>
    <w:rsid w:val="007354EA"/>
    <w:rsid w:val="007363DF"/>
    <w:rsid w:val="0074565F"/>
    <w:rsid w:val="00746D44"/>
    <w:rsid w:val="007527C7"/>
    <w:rsid w:val="007554FB"/>
    <w:rsid w:val="00756862"/>
    <w:rsid w:val="00783D5C"/>
    <w:rsid w:val="00797A5F"/>
    <w:rsid w:val="007A1CE3"/>
    <w:rsid w:val="007B328A"/>
    <w:rsid w:val="007C5036"/>
    <w:rsid w:val="007D49E2"/>
    <w:rsid w:val="007D50A0"/>
    <w:rsid w:val="007E3DD2"/>
    <w:rsid w:val="007E5C5A"/>
    <w:rsid w:val="007E6A65"/>
    <w:rsid w:val="007F0A49"/>
    <w:rsid w:val="007F3EDA"/>
    <w:rsid w:val="00801659"/>
    <w:rsid w:val="008076C8"/>
    <w:rsid w:val="00813ACB"/>
    <w:rsid w:val="00825464"/>
    <w:rsid w:val="00854C64"/>
    <w:rsid w:val="00856531"/>
    <w:rsid w:val="0088487C"/>
    <w:rsid w:val="00884A01"/>
    <w:rsid w:val="00896C5C"/>
    <w:rsid w:val="008B0810"/>
    <w:rsid w:val="008C018D"/>
    <w:rsid w:val="008C48B6"/>
    <w:rsid w:val="008D5A4A"/>
    <w:rsid w:val="008E2639"/>
    <w:rsid w:val="008E56E4"/>
    <w:rsid w:val="008E6D0C"/>
    <w:rsid w:val="008F5DD7"/>
    <w:rsid w:val="00903CFB"/>
    <w:rsid w:val="009066A6"/>
    <w:rsid w:val="0091246A"/>
    <w:rsid w:val="00923207"/>
    <w:rsid w:val="00923CED"/>
    <w:rsid w:val="00925D2B"/>
    <w:rsid w:val="00932463"/>
    <w:rsid w:val="0093694C"/>
    <w:rsid w:val="0093753A"/>
    <w:rsid w:val="00937F98"/>
    <w:rsid w:val="009405B8"/>
    <w:rsid w:val="009409BC"/>
    <w:rsid w:val="00945964"/>
    <w:rsid w:val="00957C00"/>
    <w:rsid w:val="00963EA1"/>
    <w:rsid w:val="00971308"/>
    <w:rsid w:val="00990522"/>
    <w:rsid w:val="009918FD"/>
    <w:rsid w:val="009A2A6C"/>
    <w:rsid w:val="009A3842"/>
    <w:rsid w:val="009A786F"/>
    <w:rsid w:val="009B17BB"/>
    <w:rsid w:val="009C0700"/>
    <w:rsid w:val="009C4229"/>
    <w:rsid w:val="009E7477"/>
    <w:rsid w:val="009F099B"/>
    <w:rsid w:val="009F0AD9"/>
    <w:rsid w:val="009F1F68"/>
    <w:rsid w:val="00A14FEE"/>
    <w:rsid w:val="00A15566"/>
    <w:rsid w:val="00A165F8"/>
    <w:rsid w:val="00A21F54"/>
    <w:rsid w:val="00A2487F"/>
    <w:rsid w:val="00A41930"/>
    <w:rsid w:val="00A4265B"/>
    <w:rsid w:val="00A438BE"/>
    <w:rsid w:val="00A45CC1"/>
    <w:rsid w:val="00A45D56"/>
    <w:rsid w:val="00A55ED6"/>
    <w:rsid w:val="00A624BD"/>
    <w:rsid w:val="00A75C98"/>
    <w:rsid w:val="00A912DA"/>
    <w:rsid w:val="00A97A6F"/>
    <w:rsid w:val="00AA4179"/>
    <w:rsid w:val="00AA4338"/>
    <w:rsid w:val="00AA5F24"/>
    <w:rsid w:val="00AA7471"/>
    <w:rsid w:val="00AC4F11"/>
    <w:rsid w:val="00AE5674"/>
    <w:rsid w:val="00AF6659"/>
    <w:rsid w:val="00B14581"/>
    <w:rsid w:val="00B147A2"/>
    <w:rsid w:val="00B17BB6"/>
    <w:rsid w:val="00B27172"/>
    <w:rsid w:val="00B33B1A"/>
    <w:rsid w:val="00B3636E"/>
    <w:rsid w:val="00B40443"/>
    <w:rsid w:val="00B411B0"/>
    <w:rsid w:val="00B45AD9"/>
    <w:rsid w:val="00B56EAA"/>
    <w:rsid w:val="00B604E5"/>
    <w:rsid w:val="00B62A46"/>
    <w:rsid w:val="00B71243"/>
    <w:rsid w:val="00B73822"/>
    <w:rsid w:val="00B8282E"/>
    <w:rsid w:val="00B83650"/>
    <w:rsid w:val="00B910E3"/>
    <w:rsid w:val="00B922CC"/>
    <w:rsid w:val="00B956ED"/>
    <w:rsid w:val="00B963CE"/>
    <w:rsid w:val="00BA1F2A"/>
    <w:rsid w:val="00BA2D0A"/>
    <w:rsid w:val="00BA6607"/>
    <w:rsid w:val="00BB081E"/>
    <w:rsid w:val="00BB6A57"/>
    <w:rsid w:val="00BC521D"/>
    <w:rsid w:val="00BC75AF"/>
    <w:rsid w:val="00BC7CB8"/>
    <w:rsid w:val="00BD1BDB"/>
    <w:rsid w:val="00BE5693"/>
    <w:rsid w:val="00C01B4F"/>
    <w:rsid w:val="00C14376"/>
    <w:rsid w:val="00C24C08"/>
    <w:rsid w:val="00C3229E"/>
    <w:rsid w:val="00C429E5"/>
    <w:rsid w:val="00C50851"/>
    <w:rsid w:val="00C51DD9"/>
    <w:rsid w:val="00C64274"/>
    <w:rsid w:val="00C64F7A"/>
    <w:rsid w:val="00C706DE"/>
    <w:rsid w:val="00C934B2"/>
    <w:rsid w:val="00C960DC"/>
    <w:rsid w:val="00CA1526"/>
    <w:rsid w:val="00CA1BC5"/>
    <w:rsid w:val="00CC0698"/>
    <w:rsid w:val="00CC098D"/>
    <w:rsid w:val="00CC41E0"/>
    <w:rsid w:val="00CC6B24"/>
    <w:rsid w:val="00CD3D88"/>
    <w:rsid w:val="00CE0CEE"/>
    <w:rsid w:val="00CE749F"/>
    <w:rsid w:val="00CF443B"/>
    <w:rsid w:val="00D00D20"/>
    <w:rsid w:val="00D049CF"/>
    <w:rsid w:val="00D06787"/>
    <w:rsid w:val="00D06855"/>
    <w:rsid w:val="00D172F6"/>
    <w:rsid w:val="00D21AAE"/>
    <w:rsid w:val="00D41BBE"/>
    <w:rsid w:val="00D42EAB"/>
    <w:rsid w:val="00D44D5E"/>
    <w:rsid w:val="00D57A57"/>
    <w:rsid w:val="00D652D8"/>
    <w:rsid w:val="00D70A7F"/>
    <w:rsid w:val="00D724FF"/>
    <w:rsid w:val="00D75ED3"/>
    <w:rsid w:val="00DA691F"/>
    <w:rsid w:val="00DB21F2"/>
    <w:rsid w:val="00DC05D6"/>
    <w:rsid w:val="00DC28B8"/>
    <w:rsid w:val="00DD0C89"/>
    <w:rsid w:val="00DD0D01"/>
    <w:rsid w:val="00DD4ED2"/>
    <w:rsid w:val="00DE0C6D"/>
    <w:rsid w:val="00DE1CFA"/>
    <w:rsid w:val="00DE5C78"/>
    <w:rsid w:val="00DF6F01"/>
    <w:rsid w:val="00E11F4C"/>
    <w:rsid w:val="00E32216"/>
    <w:rsid w:val="00E32C45"/>
    <w:rsid w:val="00E33A37"/>
    <w:rsid w:val="00E432B0"/>
    <w:rsid w:val="00E44B7E"/>
    <w:rsid w:val="00E668B3"/>
    <w:rsid w:val="00E66C67"/>
    <w:rsid w:val="00E841A9"/>
    <w:rsid w:val="00E844FA"/>
    <w:rsid w:val="00E86110"/>
    <w:rsid w:val="00E879BB"/>
    <w:rsid w:val="00E97B1A"/>
    <w:rsid w:val="00EA34DC"/>
    <w:rsid w:val="00EA6BF6"/>
    <w:rsid w:val="00EA76DC"/>
    <w:rsid w:val="00EC290A"/>
    <w:rsid w:val="00EC60C9"/>
    <w:rsid w:val="00ED3BBA"/>
    <w:rsid w:val="00ED52E2"/>
    <w:rsid w:val="00ED6F49"/>
    <w:rsid w:val="00EE19F9"/>
    <w:rsid w:val="00EE57D8"/>
    <w:rsid w:val="00F034EE"/>
    <w:rsid w:val="00F03579"/>
    <w:rsid w:val="00F0521B"/>
    <w:rsid w:val="00F12EB1"/>
    <w:rsid w:val="00F1366B"/>
    <w:rsid w:val="00F149EA"/>
    <w:rsid w:val="00F17C80"/>
    <w:rsid w:val="00F22AC4"/>
    <w:rsid w:val="00F4024C"/>
    <w:rsid w:val="00F42AED"/>
    <w:rsid w:val="00F46D36"/>
    <w:rsid w:val="00F54C42"/>
    <w:rsid w:val="00F55A74"/>
    <w:rsid w:val="00F67879"/>
    <w:rsid w:val="00F75B68"/>
    <w:rsid w:val="00F84885"/>
    <w:rsid w:val="00F91D9C"/>
    <w:rsid w:val="00F91EDA"/>
    <w:rsid w:val="00FB1C80"/>
    <w:rsid w:val="00FB65A7"/>
    <w:rsid w:val="00FC2DB4"/>
    <w:rsid w:val="00FC3B3D"/>
    <w:rsid w:val="00FC5D47"/>
    <w:rsid w:val="00FE64CA"/>
    <w:rsid w:val="00FF2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75EA1F9-EE67-4EBD-A884-71D7283F3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iPriority="5" w:unhideWhenUsed="1" w:qFormat="1"/>
    <w:lsdException w:name="Signature" w:semiHidden="1" w:uiPriority="6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4" w:unhideWhenUsed="1" w:qFormat="1"/>
    <w:lsdException w:name="Date" w:semiHidden="1" w:uiPriority="2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A6BF6"/>
    <w:pPr>
      <w:keepNext/>
      <w:keepLines/>
      <w:spacing w:before="400" w:after="100" w:line="240" w:lineRule="auto"/>
      <w:contextualSpacing/>
      <w:outlineLvl w:val="0"/>
    </w:pPr>
    <w:rPr>
      <w:rFonts w:asciiTheme="majorHAnsi" w:eastAsiaTheme="majorEastAsia" w:hAnsiTheme="majorHAnsi" w:cstheme="majorBidi"/>
      <w:b/>
      <w:color w:val="2E74B5" w:themeColor="accent1" w:themeShade="BF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6BF6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6BF6"/>
    <w:pPr>
      <w:keepNext/>
      <w:keepLines/>
      <w:spacing w:before="40" w:after="0" w:line="240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6BF6"/>
    <w:pPr>
      <w:keepNext/>
      <w:keepLines/>
      <w:spacing w:before="4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6BF6"/>
    <w:rPr>
      <w:rFonts w:asciiTheme="majorHAnsi" w:eastAsiaTheme="majorEastAsia" w:hAnsiTheme="majorHAnsi" w:cstheme="majorBidi"/>
      <w:b/>
      <w:color w:val="2E74B5" w:themeColor="accent1" w:themeShade="BF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6BF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6BF6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6BF6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link w:val="TitleChar"/>
    <w:uiPriority w:val="1"/>
    <w:qFormat/>
    <w:rsid w:val="00EA6BF6"/>
    <w:pPr>
      <w:pBdr>
        <w:bottom w:val="single" w:sz="12" w:space="4" w:color="5B9BD5" w:themeColor="accent1"/>
      </w:pBdr>
      <w:spacing w:after="120" w:line="240" w:lineRule="auto"/>
      <w:contextualSpacing/>
    </w:pPr>
    <w:rPr>
      <w:rFonts w:asciiTheme="majorHAnsi" w:eastAsiaTheme="majorEastAsia" w:hAnsiTheme="majorHAnsi" w:cstheme="majorBidi"/>
      <w:color w:val="2E74B5" w:themeColor="accent1" w:themeShade="BF"/>
      <w:kern w:val="28"/>
      <w:sz w:val="56"/>
    </w:rPr>
  </w:style>
  <w:style w:type="character" w:customStyle="1" w:styleId="TitleChar">
    <w:name w:val="Title Char"/>
    <w:basedOn w:val="DefaultParagraphFont"/>
    <w:link w:val="Title"/>
    <w:uiPriority w:val="1"/>
    <w:rsid w:val="00EA6BF6"/>
    <w:rPr>
      <w:rFonts w:asciiTheme="majorHAnsi" w:eastAsiaTheme="majorEastAsia" w:hAnsiTheme="majorHAnsi" w:cstheme="majorBidi"/>
      <w:color w:val="2E74B5" w:themeColor="accent1" w:themeShade="BF"/>
      <w:kern w:val="28"/>
      <w:sz w:val="56"/>
    </w:rPr>
  </w:style>
  <w:style w:type="paragraph" w:styleId="Date">
    <w:name w:val="Date"/>
    <w:basedOn w:val="Normal"/>
    <w:next w:val="Address"/>
    <w:link w:val="DateChar"/>
    <w:uiPriority w:val="2"/>
    <w:unhideWhenUsed/>
    <w:qFormat/>
    <w:rsid w:val="00EA6BF6"/>
    <w:pPr>
      <w:spacing w:before="720" w:after="280" w:line="240" w:lineRule="auto"/>
      <w:contextualSpacing/>
    </w:pPr>
    <w:rPr>
      <w:b/>
      <w:bCs/>
      <w:color w:val="0D0D0D" w:themeColor="text1" w:themeTint="F2"/>
    </w:rPr>
  </w:style>
  <w:style w:type="character" w:customStyle="1" w:styleId="DateChar">
    <w:name w:val="Date Char"/>
    <w:basedOn w:val="DefaultParagraphFont"/>
    <w:link w:val="Date"/>
    <w:uiPriority w:val="2"/>
    <w:rsid w:val="00EA6BF6"/>
    <w:rPr>
      <w:b/>
      <w:bCs/>
      <w:color w:val="0D0D0D" w:themeColor="text1" w:themeTint="F2"/>
    </w:rPr>
  </w:style>
  <w:style w:type="paragraph" w:customStyle="1" w:styleId="Address">
    <w:name w:val="Address"/>
    <w:basedOn w:val="Normal"/>
    <w:next w:val="Salutation"/>
    <w:uiPriority w:val="3"/>
    <w:qFormat/>
    <w:rsid w:val="00EA6BF6"/>
    <w:pPr>
      <w:spacing w:after="280" w:line="336" w:lineRule="auto"/>
      <w:contextualSpacing/>
    </w:pPr>
    <w:rPr>
      <w:color w:val="404040" w:themeColor="text1" w:themeTint="BF"/>
    </w:rPr>
  </w:style>
  <w:style w:type="paragraph" w:styleId="Footer">
    <w:name w:val="footer"/>
    <w:basedOn w:val="Normal"/>
    <w:link w:val="FooterChar"/>
    <w:uiPriority w:val="99"/>
    <w:unhideWhenUsed/>
    <w:rsid w:val="00EA6BF6"/>
    <w:pPr>
      <w:spacing w:after="0" w:line="240" w:lineRule="auto"/>
      <w:jc w:val="right"/>
    </w:pPr>
    <w:rPr>
      <w:rFonts w:eastAsiaTheme="minorEastAsia"/>
      <w:color w:val="2E74B5" w:themeColor="accent1" w:themeShade="BF"/>
    </w:rPr>
  </w:style>
  <w:style w:type="character" w:customStyle="1" w:styleId="FooterChar">
    <w:name w:val="Footer Char"/>
    <w:basedOn w:val="DefaultParagraphFont"/>
    <w:link w:val="Footer"/>
    <w:uiPriority w:val="99"/>
    <w:rsid w:val="00EA6BF6"/>
    <w:rPr>
      <w:rFonts w:eastAsiaTheme="minorEastAsia"/>
      <w:color w:val="2E74B5" w:themeColor="accent1" w:themeShade="BF"/>
    </w:rPr>
  </w:style>
  <w:style w:type="paragraph" w:styleId="Salutation">
    <w:name w:val="Salutation"/>
    <w:basedOn w:val="Normal"/>
    <w:next w:val="Normal"/>
    <w:link w:val="SalutationChar"/>
    <w:uiPriority w:val="4"/>
    <w:unhideWhenUsed/>
    <w:qFormat/>
    <w:rsid w:val="00EA6BF6"/>
    <w:pPr>
      <w:spacing w:before="800" w:after="180" w:line="240" w:lineRule="auto"/>
    </w:pPr>
    <w:rPr>
      <w:b/>
      <w:bCs/>
      <w:color w:val="0D0D0D" w:themeColor="text1" w:themeTint="F2"/>
    </w:rPr>
  </w:style>
  <w:style w:type="character" w:customStyle="1" w:styleId="SalutationChar">
    <w:name w:val="Salutation Char"/>
    <w:basedOn w:val="DefaultParagraphFont"/>
    <w:link w:val="Salutation"/>
    <w:uiPriority w:val="4"/>
    <w:rsid w:val="00EA6BF6"/>
    <w:rPr>
      <w:b/>
      <w:bCs/>
      <w:color w:val="0D0D0D" w:themeColor="text1" w:themeTint="F2"/>
    </w:rPr>
  </w:style>
  <w:style w:type="paragraph" w:styleId="Closing">
    <w:name w:val="Closing"/>
    <w:basedOn w:val="Normal"/>
    <w:next w:val="Signature"/>
    <w:link w:val="ClosingChar"/>
    <w:uiPriority w:val="5"/>
    <w:unhideWhenUsed/>
    <w:qFormat/>
    <w:rsid w:val="00EA6BF6"/>
    <w:pPr>
      <w:spacing w:before="720" w:after="0" w:line="240" w:lineRule="auto"/>
    </w:pPr>
    <w:rPr>
      <w:b/>
      <w:bCs/>
      <w:color w:val="0D0D0D" w:themeColor="text1" w:themeTint="F2"/>
    </w:rPr>
  </w:style>
  <w:style w:type="character" w:customStyle="1" w:styleId="ClosingChar">
    <w:name w:val="Closing Char"/>
    <w:basedOn w:val="DefaultParagraphFont"/>
    <w:link w:val="Closing"/>
    <w:uiPriority w:val="5"/>
    <w:rsid w:val="00EA6BF6"/>
    <w:rPr>
      <w:b/>
      <w:bCs/>
      <w:color w:val="0D0D0D" w:themeColor="text1" w:themeTint="F2"/>
    </w:rPr>
  </w:style>
  <w:style w:type="paragraph" w:styleId="Signature">
    <w:name w:val="Signature"/>
    <w:basedOn w:val="Normal"/>
    <w:next w:val="Normal"/>
    <w:link w:val="SignatureChar"/>
    <w:uiPriority w:val="6"/>
    <w:unhideWhenUsed/>
    <w:qFormat/>
    <w:rsid w:val="00EA6BF6"/>
    <w:pPr>
      <w:spacing w:before="1080" w:after="280" w:line="240" w:lineRule="auto"/>
      <w:contextualSpacing/>
    </w:pPr>
    <w:rPr>
      <w:b/>
      <w:bCs/>
      <w:color w:val="0D0D0D" w:themeColor="text1" w:themeTint="F2"/>
    </w:rPr>
  </w:style>
  <w:style w:type="character" w:customStyle="1" w:styleId="SignatureChar">
    <w:name w:val="Signature Char"/>
    <w:basedOn w:val="DefaultParagraphFont"/>
    <w:link w:val="Signature"/>
    <w:uiPriority w:val="6"/>
    <w:rsid w:val="00EA6BF6"/>
    <w:rPr>
      <w:b/>
      <w:bCs/>
      <w:color w:val="0D0D0D" w:themeColor="text1" w:themeTint="F2"/>
    </w:rPr>
  </w:style>
  <w:style w:type="paragraph" w:styleId="Header">
    <w:name w:val="header"/>
    <w:basedOn w:val="Normal"/>
    <w:link w:val="HeaderChar"/>
    <w:uiPriority w:val="99"/>
    <w:unhideWhenUsed/>
    <w:rsid w:val="00EA6BF6"/>
    <w:pPr>
      <w:spacing w:after="0" w:line="240" w:lineRule="auto"/>
    </w:pPr>
    <w:rPr>
      <w:rFonts w:eastAsiaTheme="minorEastAsia"/>
      <w:color w:val="404040" w:themeColor="text1" w:themeTint="BF"/>
    </w:rPr>
  </w:style>
  <w:style w:type="character" w:customStyle="1" w:styleId="HeaderChar">
    <w:name w:val="Header Char"/>
    <w:basedOn w:val="DefaultParagraphFont"/>
    <w:link w:val="Header"/>
    <w:uiPriority w:val="99"/>
    <w:rsid w:val="00EA6BF6"/>
    <w:rPr>
      <w:rFonts w:eastAsiaTheme="minorEastAsia"/>
      <w:color w:val="404040" w:themeColor="text1" w:themeTint="BF"/>
    </w:rPr>
  </w:style>
  <w:style w:type="paragraph" w:styleId="Subtitle">
    <w:name w:val="Subtitle"/>
    <w:basedOn w:val="Normal"/>
    <w:link w:val="SubtitleChar"/>
    <w:uiPriority w:val="11"/>
    <w:unhideWhenUsed/>
    <w:qFormat/>
    <w:rsid w:val="00EA6BF6"/>
    <w:pPr>
      <w:numPr>
        <w:ilvl w:val="1"/>
      </w:numPr>
      <w:spacing w:line="240" w:lineRule="auto"/>
      <w:contextualSpacing/>
    </w:pPr>
    <w:rPr>
      <w:rFonts w:eastAsiaTheme="minorEastAsia"/>
      <w:color w:val="5A5A5A" w:themeColor="text1" w:themeTint="A5"/>
    </w:rPr>
  </w:style>
  <w:style w:type="character" w:customStyle="1" w:styleId="SubtitleChar">
    <w:name w:val="Subtitle Char"/>
    <w:basedOn w:val="DefaultParagraphFont"/>
    <w:link w:val="Subtitle"/>
    <w:uiPriority w:val="11"/>
    <w:rsid w:val="00EA6BF6"/>
    <w:rPr>
      <w:rFonts w:eastAsiaTheme="minorEastAsia"/>
      <w:color w:val="5A5A5A" w:themeColor="text1" w:themeTint="A5"/>
    </w:rPr>
  </w:style>
  <w:style w:type="character" w:styleId="PlaceholderText">
    <w:name w:val="Placeholder Text"/>
    <w:basedOn w:val="DefaultParagraphFont"/>
    <w:uiPriority w:val="99"/>
    <w:semiHidden/>
    <w:rsid w:val="00EA6BF6"/>
    <w:rPr>
      <w:color w:val="3B3838" w:themeColor="background2" w:themeShade="40"/>
    </w:rPr>
  </w:style>
  <w:style w:type="paragraph" w:styleId="IntenseQuote">
    <w:name w:val="Intense Quote"/>
    <w:basedOn w:val="Normal"/>
    <w:next w:val="Normal"/>
    <w:link w:val="IntenseQuoteChar"/>
    <w:uiPriority w:val="30"/>
    <w:unhideWhenUsed/>
    <w:qFormat/>
    <w:rsid w:val="00EA6BF6"/>
    <w:pPr>
      <w:widowControl w:val="0"/>
      <w:pBdr>
        <w:top w:val="single" w:sz="4" w:space="10" w:color="5B9BD5" w:themeColor="accent1"/>
        <w:bottom w:val="single" w:sz="4" w:space="10" w:color="5B9BD5" w:themeColor="accent1"/>
      </w:pBdr>
      <w:spacing w:before="360" w:after="360" w:line="276" w:lineRule="auto"/>
      <w:ind w:left="864" w:right="864"/>
      <w:jc w:val="center"/>
    </w:pPr>
    <w:rPr>
      <w:rFonts w:ascii="Calibri" w:eastAsia="Calibri" w:hAnsi="Calibri" w:cs="Calibri"/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6BF6"/>
    <w:rPr>
      <w:rFonts w:ascii="Calibri" w:eastAsia="Calibri" w:hAnsi="Calibri" w:cs="Calibri"/>
      <w:i/>
      <w:iCs/>
      <w:color w:val="2E74B5" w:themeColor="accent1" w:themeShade="BF"/>
    </w:rPr>
  </w:style>
  <w:style w:type="character" w:styleId="IntenseEmphasis">
    <w:name w:val="Intense Emphasis"/>
    <w:basedOn w:val="DefaultParagraphFont"/>
    <w:uiPriority w:val="21"/>
    <w:unhideWhenUsed/>
    <w:qFormat/>
    <w:rsid w:val="00EA6BF6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unhideWhenUsed/>
    <w:qFormat/>
    <w:rsid w:val="00EA6BF6"/>
    <w:rPr>
      <w:b/>
      <w:bCs/>
      <w:smallCaps/>
      <w:color w:val="2E74B5" w:themeColor="accent1" w:themeShade="BF"/>
      <w:spacing w:val="5"/>
    </w:rPr>
  </w:style>
  <w:style w:type="paragraph" w:styleId="BlockText">
    <w:name w:val="Block Text"/>
    <w:basedOn w:val="Normal"/>
    <w:uiPriority w:val="99"/>
    <w:semiHidden/>
    <w:unhideWhenUsed/>
    <w:rsid w:val="00EA6BF6"/>
    <w:pPr>
      <w:widowControl w:val="0"/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spacing w:after="200" w:line="276" w:lineRule="auto"/>
      <w:ind w:left="1152" w:right="1152"/>
    </w:pPr>
    <w:rPr>
      <w:rFonts w:ascii="Calibri" w:eastAsiaTheme="minorEastAsia" w:hAnsi="Calibri" w:cs="Calibri"/>
      <w:i/>
      <w:iCs/>
      <w:color w:val="2E74B5" w:themeColor="accent1" w:themeShade="BF"/>
    </w:rPr>
  </w:style>
  <w:style w:type="character" w:styleId="Hyperlink">
    <w:name w:val="Hyperlink"/>
    <w:basedOn w:val="DefaultParagraphFont"/>
    <w:uiPriority w:val="99"/>
    <w:unhideWhenUsed/>
    <w:rsid w:val="00EA6BF6"/>
    <w:rPr>
      <w:color w:val="2E74B5" w:themeColor="accent1" w:themeShade="BF"/>
      <w:u w:val="singl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A6BF6"/>
    <w:pPr>
      <w:spacing w:after="120" w:line="240" w:lineRule="auto"/>
      <w:ind w:left="360"/>
    </w:pPr>
    <w:rPr>
      <w:color w:val="404040" w:themeColor="text1" w:themeTint="BF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A6BF6"/>
    <w:rPr>
      <w:color w:val="404040" w:themeColor="text1" w:themeTint="BF"/>
      <w:szCs w:val="16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A6BF6"/>
    <w:pPr>
      <w:spacing w:after="120" w:line="240" w:lineRule="auto"/>
    </w:pPr>
    <w:rPr>
      <w:color w:val="404040" w:themeColor="text1" w:themeTint="BF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EA6BF6"/>
    <w:rPr>
      <w:color w:val="404040" w:themeColor="text1" w:themeTint="BF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A6BF6"/>
    <w:rPr>
      <w:sz w:val="22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A6BF6"/>
    <w:pPr>
      <w:widowControl w:val="0"/>
      <w:spacing w:after="0" w:line="276" w:lineRule="auto"/>
    </w:pPr>
    <w:rPr>
      <w:rFonts w:ascii="Segoe UI" w:eastAsia="Calibri" w:hAnsi="Segoe UI" w:cs="Segoe UI"/>
      <w:color w:val="000000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A6BF6"/>
    <w:rPr>
      <w:rFonts w:ascii="Segoe UI" w:eastAsia="Calibri" w:hAnsi="Segoe UI" w:cs="Segoe UI"/>
      <w:color w:val="000000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EA6BF6"/>
    <w:rPr>
      <w:color w:val="2F5496" w:themeColor="accent5" w:themeShade="BF"/>
      <w:u w:val="singl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A6BF6"/>
    <w:pPr>
      <w:spacing w:after="200" w:line="240" w:lineRule="auto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6BF6"/>
    <w:pPr>
      <w:widowControl w:val="0"/>
      <w:spacing w:after="0" w:line="276" w:lineRule="auto"/>
    </w:pPr>
    <w:rPr>
      <w:rFonts w:ascii="Segoe UI" w:eastAsia="Calibri" w:hAnsi="Segoe UI" w:cs="Segoe UI"/>
      <w:color w:val="000000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6BF6"/>
    <w:rPr>
      <w:rFonts w:ascii="Segoe UI" w:eastAsia="Calibri" w:hAnsi="Segoe UI" w:cs="Segoe UI"/>
      <w:color w:val="000000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A6BF6"/>
    <w:pPr>
      <w:spacing w:after="280" w:line="240" w:lineRule="auto"/>
    </w:pPr>
    <w:rPr>
      <w:color w:val="404040" w:themeColor="text1" w:themeTint="BF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A6BF6"/>
    <w:rPr>
      <w:color w:val="404040" w:themeColor="text1" w:themeTint="BF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6B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6BF6"/>
    <w:rPr>
      <w:b/>
      <w:bCs/>
      <w:color w:val="404040" w:themeColor="text1" w:themeTint="BF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A6BF6"/>
    <w:pPr>
      <w:spacing w:after="0" w:line="240" w:lineRule="auto"/>
    </w:pPr>
    <w:rPr>
      <w:color w:val="404040" w:themeColor="text1" w:themeTint="BF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A6BF6"/>
    <w:rPr>
      <w:color w:val="404040" w:themeColor="text1" w:themeTint="BF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EA6BF6"/>
    <w:pPr>
      <w:spacing w:after="0" w:line="240" w:lineRule="auto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A6BF6"/>
    <w:pPr>
      <w:spacing w:after="0" w:line="240" w:lineRule="auto"/>
    </w:pPr>
    <w:rPr>
      <w:color w:val="404040" w:themeColor="text1" w:themeTint="BF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A6BF6"/>
    <w:rPr>
      <w:color w:val="404040" w:themeColor="text1" w:themeTint="BF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EA6BF6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EA6BF6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A6BF6"/>
    <w:pPr>
      <w:widowControl w:val="0"/>
      <w:spacing w:after="0" w:line="276" w:lineRule="auto"/>
    </w:pPr>
    <w:rPr>
      <w:rFonts w:ascii="Consolas" w:eastAsia="Calibri" w:hAnsi="Consolas" w:cs="Calibri"/>
      <w:color w:val="00000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A6BF6"/>
    <w:rPr>
      <w:rFonts w:ascii="Consolas" w:eastAsia="Calibri" w:hAnsi="Consolas" w:cs="Calibri"/>
      <w:color w:val="000000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EA6BF6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EA6BF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hAnsi="Consolas"/>
      <w:color w:val="404040" w:themeColor="text1" w:themeTint="BF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EA6BF6"/>
    <w:rPr>
      <w:rFonts w:ascii="Consolas" w:hAnsi="Consolas"/>
      <w:color w:val="404040" w:themeColor="text1" w:themeTint="BF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EA6BF6"/>
    <w:pPr>
      <w:widowControl w:val="0"/>
      <w:spacing w:after="0" w:line="276" w:lineRule="auto"/>
    </w:pPr>
    <w:rPr>
      <w:rFonts w:ascii="Consolas" w:eastAsia="Calibri" w:hAnsi="Consolas" w:cs="Calibri"/>
      <w:color w:val="000000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A6BF6"/>
    <w:rPr>
      <w:rFonts w:ascii="Consolas" w:eastAsia="Calibri" w:hAnsi="Consolas" w:cs="Calibri"/>
      <w:color w:val="000000"/>
      <w:szCs w:val="21"/>
    </w:rPr>
  </w:style>
  <w:style w:type="character" w:customStyle="1" w:styleId="st">
    <w:name w:val="st"/>
    <w:basedOn w:val="DefaultParagraphFont"/>
    <w:rsid w:val="00EA6BF6"/>
  </w:style>
  <w:style w:type="character" w:styleId="Emphasis">
    <w:name w:val="Emphasis"/>
    <w:basedOn w:val="DefaultParagraphFont"/>
    <w:uiPriority w:val="20"/>
    <w:qFormat/>
    <w:rsid w:val="00EA6BF6"/>
    <w:rPr>
      <w:i/>
      <w:iCs/>
    </w:rPr>
  </w:style>
  <w:style w:type="character" w:customStyle="1" w:styleId="tgc">
    <w:name w:val="_tgc"/>
    <w:basedOn w:val="DefaultParagraphFont"/>
    <w:rsid w:val="00EA6BF6"/>
  </w:style>
  <w:style w:type="numbering" w:customStyle="1" w:styleId="NoList1">
    <w:name w:val="No List1"/>
    <w:next w:val="NoList"/>
    <w:uiPriority w:val="99"/>
    <w:semiHidden/>
    <w:unhideWhenUsed/>
    <w:rsid w:val="00EA6BF6"/>
  </w:style>
  <w:style w:type="table" w:styleId="TableGrid">
    <w:name w:val="Table Grid"/>
    <w:basedOn w:val="TableNormal"/>
    <w:uiPriority w:val="39"/>
    <w:rsid w:val="00EA6B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A6BF6"/>
    <w:pPr>
      <w:ind w:left="720"/>
      <w:contextualSpacing/>
    </w:pPr>
    <w:rPr>
      <w:rFonts w:ascii="Calibri" w:eastAsia="Calibri" w:hAnsi="Calibri" w:cs="Arial"/>
    </w:rPr>
  </w:style>
  <w:style w:type="character" w:customStyle="1" w:styleId="shorttext">
    <w:name w:val="short_text"/>
    <w:basedOn w:val="DefaultParagraphFont"/>
    <w:rsid w:val="00EA6BF6"/>
  </w:style>
  <w:style w:type="paragraph" w:customStyle="1" w:styleId="EndNoteBibliographyTitle">
    <w:name w:val="EndNote Bibliography Title"/>
    <w:basedOn w:val="Normal"/>
    <w:link w:val="EndNoteBibliographyTitleChar"/>
    <w:rsid w:val="00EA6BF6"/>
    <w:pPr>
      <w:widowControl w:val="0"/>
      <w:spacing w:after="0" w:line="276" w:lineRule="auto"/>
      <w:jc w:val="center"/>
    </w:pPr>
    <w:rPr>
      <w:rFonts w:ascii="Calibri" w:eastAsia="Calibri" w:hAnsi="Calibri" w:cs="Calibri"/>
      <w:noProof/>
      <w:color w:val="000000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A6BF6"/>
    <w:rPr>
      <w:rFonts w:ascii="Calibri" w:eastAsia="Calibri" w:hAnsi="Calibri" w:cs="Calibri"/>
      <w:noProof/>
      <w:color w:val="000000"/>
    </w:rPr>
  </w:style>
  <w:style w:type="paragraph" w:customStyle="1" w:styleId="EndNoteBibliography">
    <w:name w:val="EndNote Bibliography"/>
    <w:basedOn w:val="Normal"/>
    <w:link w:val="EndNoteBibliographyChar"/>
    <w:rsid w:val="00EA6BF6"/>
    <w:pPr>
      <w:widowControl w:val="0"/>
      <w:spacing w:after="200" w:line="240" w:lineRule="auto"/>
      <w:jc w:val="both"/>
    </w:pPr>
    <w:rPr>
      <w:rFonts w:ascii="Calibri" w:eastAsia="Calibri" w:hAnsi="Calibri" w:cs="Calibri"/>
      <w:noProof/>
      <w:color w:val="000000"/>
    </w:rPr>
  </w:style>
  <w:style w:type="character" w:customStyle="1" w:styleId="EndNoteBibliographyChar">
    <w:name w:val="EndNote Bibliography Char"/>
    <w:basedOn w:val="DefaultParagraphFont"/>
    <w:link w:val="EndNoteBibliography"/>
    <w:rsid w:val="00EA6BF6"/>
    <w:rPr>
      <w:rFonts w:ascii="Calibri" w:eastAsia="Calibri" w:hAnsi="Calibri" w:cs="Calibri"/>
      <w:noProof/>
      <w:color w:val="000000"/>
    </w:rPr>
  </w:style>
  <w:style w:type="character" w:styleId="FootnoteReference">
    <w:name w:val="footnote reference"/>
    <w:basedOn w:val="DefaultParagraphFont"/>
    <w:uiPriority w:val="99"/>
    <w:semiHidden/>
    <w:unhideWhenUsed/>
    <w:rsid w:val="00EA6BF6"/>
    <w:rPr>
      <w:vertAlign w:val="superscript"/>
    </w:rPr>
  </w:style>
  <w:style w:type="character" w:styleId="EndnoteReference">
    <w:name w:val="endnote reference"/>
    <w:basedOn w:val="DefaultParagraphFont"/>
    <w:uiPriority w:val="99"/>
    <w:semiHidden/>
    <w:unhideWhenUsed/>
    <w:rsid w:val="00EA6BF6"/>
    <w:rPr>
      <w:vertAlign w:val="superscript"/>
    </w:rPr>
  </w:style>
  <w:style w:type="character" w:customStyle="1" w:styleId="affiliationdepartment">
    <w:name w:val="affiliation__department"/>
    <w:basedOn w:val="DefaultParagraphFont"/>
    <w:rsid w:val="00EA6BF6"/>
  </w:style>
  <w:style w:type="character" w:customStyle="1" w:styleId="affiliationname">
    <w:name w:val="affiliation__name"/>
    <w:basedOn w:val="DefaultParagraphFont"/>
    <w:rsid w:val="00EA6BF6"/>
  </w:style>
  <w:style w:type="character" w:customStyle="1" w:styleId="affiliationcity">
    <w:name w:val="affiliation__city"/>
    <w:basedOn w:val="DefaultParagraphFont"/>
    <w:rsid w:val="00EA6BF6"/>
  </w:style>
  <w:style w:type="character" w:customStyle="1" w:styleId="affiliationcountry">
    <w:name w:val="affiliation__country"/>
    <w:basedOn w:val="DefaultParagraphFont"/>
    <w:rsid w:val="00EA6BF6"/>
  </w:style>
  <w:style w:type="character" w:styleId="LineNumber">
    <w:name w:val="line number"/>
    <w:basedOn w:val="DefaultParagraphFont"/>
    <w:uiPriority w:val="99"/>
    <w:semiHidden/>
    <w:unhideWhenUsed/>
    <w:rsid w:val="00602351"/>
  </w:style>
  <w:style w:type="table" w:customStyle="1" w:styleId="TableGrid1">
    <w:name w:val="Table Grid1"/>
    <w:basedOn w:val="TableNormal"/>
    <w:next w:val="TableGrid"/>
    <w:uiPriority w:val="39"/>
    <w:rsid w:val="00F149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993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68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79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03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7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6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36E604-6186-43D8-A11B-6A4CB14B1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478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Sirous</dc:creator>
  <cp:keywords/>
  <dc:description/>
  <cp:lastModifiedBy>RTC980</cp:lastModifiedBy>
  <cp:revision>2</cp:revision>
  <dcterms:created xsi:type="dcterms:W3CDTF">2019-10-31T12:07:00Z</dcterms:created>
  <dcterms:modified xsi:type="dcterms:W3CDTF">2019-10-31T12:07:00Z</dcterms:modified>
</cp:coreProperties>
</file>