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676" w:rsidRPr="00466B5E" w:rsidRDefault="00466B5E" w:rsidP="00466B5E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66B5E">
        <w:rPr>
          <w:rFonts w:cstheme="minorHAnsi"/>
          <w:sz w:val="24"/>
          <w:szCs w:val="24"/>
          <w:lang w:val="en-US"/>
        </w:rPr>
        <w:t>Add</w:t>
      </w:r>
      <w:r w:rsidR="00F15F98">
        <w:rPr>
          <w:rFonts w:cstheme="minorHAnsi"/>
          <w:sz w:val="24"/>
          <w:szCs w:val="24"/>
          <w:lang w:val="en-US"/>
        </w:rPr>
        <w:t>itional</w:t>
      </w:r>
      <w:bookmarkStart w:id="0" w:name="_GoBack"/>
      <w:bookmarkEnd w:id="0"/>
      <w:r w:rsidRPr="00466B5E">
        <w:rPr>
          <w:rFonts w:cstheme="minorHAnsi"/>
          <w:sz w:val="24"/>
          <w:szCs w:val="24"/>
          <w:lang w:val="en-US"/>
        </w:rPr>
        <w:t xml:space="preserve"> File 2. MEDLINE search strategy</w:t>
      </w:r>
    </w:p>
    <w:p w:rsidR="00466B5E" w:rsidRPr="00466B5E" w:rsidRDefault="00466B5E" w:rsidP="00466B5E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tbl>
      <w:tblPr>
        <w:tblW w:w="9450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280"/>
        <w:gridCol w:w="1170"/>
      </w:tblGrid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66B5E">
              <w:rPr>
                <w:rFonts w:cstheme="minorHAnsi"/>
                <w:bCs/>
                <w:sz w:val="24"/>
                <w:szCs w:val="24"/>
              </w:rPr>
              <w:t>Search Statement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66B5E">
              <w:rPr>
                <w:rFonts w:cstheme="minorHAnsi"/>
                <w:bCs/>
                <w:sz w:val="24"/>
                <w:szCs w:val="24"/>
              </w:rPr>
              <w:t>Results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Refugees/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9186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"Emigrants and Immigrants"/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10643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(asylum seekers or refugees or immigrants or newcomers).</w:t>
            </w:r>
            <w:proofErr w:type="spellStart"/>
            <w:r w:rsidRPr="00466B5E">
              <w:rPr>
                <w:rFonts w:cstheme="minorHAnsi"/>
                <w:sz w:val="24"/>
                <w:szCs w:val="24"/>
              </w:rPr>
              <w:t>mp</w:t>
            </w:r>
            <w:proofErr w:type="spellEnd"/>
            <w:r w:rsidRPr="00466B5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32162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1 or 2 or 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32162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(patient centered or patient centred or patient-centered or patient-centred).</w:t>
            </w:r>
            <w:proofErr w:type="spellStart"/>
            <w:r w:rsidRPr="00466B5E">
              <w:rPr>
                <w:rFonts w:cstheme="minorHAnsi"/>
                <w:sz w:val="24"/>
                <w:szCs w:val="24"/>
              </w:rPr>
              <w:t>mp</w:t>
            </w:r>
            <w:proofErr w:type="spellEnd"/>
            <w:r w:rsidRPr="00466B5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30604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(family centered or family centred or family-centered or family-centred).</w:t>
            </w:r>
            <w:proofErr w:type="spellStart"/>
            <w:r w:rsidRPr="00466B5E">
              <w:rPr>
                <w:rFonts w:cstheme="minorHAnsi"/>
                <w:sz w:val="24"/>
                <w:szCs w:val="24"/>
              </w:rPr>
              <w:t>mp</w:t>
            </w:r>
            <w:proofErr w:type="spellEnd"/>
            <w:r w:rsidRPr="00466B5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4053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(client centered or client centred or client-centered or client-centred).</w:t>
            </w:r>
            <w:proofErr w:type="spellStart"/>
            <w:r w:rsidRPr="00466B5E">
              <w:rPr>
                <w:rFonts w:cstheme="minorHAnsi"/>
                <w:sz w:val="24"/>
                <w:szCs w:val="24"/>
              </w:rPr>
              <w:t>mp</w:t>
            </w:r>
            <w:proofErr w:type="spellEnd"/>
            <w:r w:rsidRPr="00466B5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1401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(person centered or person centred or person-centered or person-centred).</w:t>
            </w:r>
            <w:proofErr w:type="spellStart"/>
            <w:r w:rsidRPr="00466B5E">
              <w:rPr>
                <w:rFonts w:cstheme="minorHAnsi"/>
                <w:sz w:val="24"/>
                <w:szCs w:val="24"/>
              </w:rPr>
              <w:t>mp</w:t>
            </w:r>
            <w:proofErr w:type="spellEnd"/>
            <w:r w:rsidRPr="00466B5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4711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(woman centered or woman centred or woman-centered or woman-centred).</w:t>
            </w:r>
            <w:proofErr w:type="spellStart"/>
            <w:r w:rsidRPr="00466B5E">
              <w:rPr>
                <w:rFonts w:cstheme="minorHAnsi"/>
                <w:sz w:val="24"/>
                <w:szCs w:val="24"/>
              </w:rPr>
              <w:t>mp</w:t>
            </w:r>
            <w:proofErr w:type="spellEnd"/>
            <w:r w:rsidRPr="00466B5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311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Patient-Centered Care/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17321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5 or 6 or 7 or 8 or 9 or 10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38522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4 and 11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133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limit 12 to (</w:t>
            </w:r>
            <w:proofErr w:type="spellStart"/>
            <w:r w:rsidRPr="00466B5E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466B5E">
              <w:rPr>
                <w:rFonts w:cstheme="minorHAnsi"/>
                <w:sz w:val="24"/>
                <w:szCs w:val="24"/>
              </w:rPr>
              <w:t xml:space="preserve"> language and </w:t>
            </w:r>
            <w:proofErr w:type="spellStart"/>
            <w:r w:rsidRPr="00466B5E">
              <w:rPr>
                <w:rFonts w:cstheme="minorHAnsi"/>
                <w:sz w:val="24"/>
                <w:szCs w:val="24"/>
              </w:rPr>
              <w:t>yr</w:t>
            </w:r>
            <w:proofErr w:type="spellEnd"/>
            <w:r w:rsidRPr="00466B5E">
              <w:rPr>
                <w:rFonts w:cstheme="minorHAnsi"/>
                <w:sz w:val="24"/>
                <w:szCs w:val="24"/>
              </w:rPr>
              <w:t>="2010 -Current")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101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limit 13 to (case reports or editorial or interview or lecture or legal case or letter or news)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466B5E" w:rsidRPr="00466B5E" w:rsidTr="00466B5E">
        <w:trPr>
          <w:tblCellSpacing w:w="0" w:type="dxa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13 not 14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B5E" w:rsidRPr="00466B5E" w:rsidRDefault="00466B5E" w:rsidP="00466B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6B5E">
              <w:rPr>
                <w:rFonts w:cstheme="minorHAnsi"/>
                <w:sz w:val="24"/>
                <w:szCs w:val="24"/>
              </w:rPr>
              <w:t>98</w:t>
            </w:r>
          </w:p>
        </w:tc>
      </w:tr>
    </w:tbl>
    <w:p w:rsidR="00466B5E" w:rsidRPr="00466B5E" w:rsidRDefault="00466B5E" w:rsidP="00466B5E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sectPr w:rsidR="00466B5E" w:rsidRPr="00466B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5E"/>
    <w:rsid w:val="00466B5E"/>
    <w:rsid w:val="00E93676"/>
    <w:rsid w:val="00F1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9F104"/>
  <w15:chartTrackingRefBased/>
  <w15:docId w15:val="{29E65591-3789-4919-A183-AF2864B3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Gagliardi, Anna</dc:creator>
  <cp:keywords/>
  <dc:description/>
  <cp:lastModifiedBy>Gagliardi, Anna</cp:lastModifiedBy>
  <cp:revision>2</cp:revision>
  <dcterms:created xsi:type="dcterms:W3CDTF">2019-12-11T15:49:00Z</dcterms:created>
  <dcterms:modified xsi:type="dcterms:W3CDTF">2019-12-20T13:47:00Z</dcterms:modified>
</cp:coreProperties>
</file>