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C74" w:rsidRDefault="005B0498" w:rsidP="00165C74">
      <w:pPr>
        <w:pStyle w:val="Default"/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ADDITIONAL FILE</w:t>
      </w:r>
    </w:p>
    <w:p w:rsidR="007077AA" w:rsidRDefault="007077AA" w:rsidP="00165C74">
      <w:pPr>
        <w:pStyle w:val="Default"/>
        <w:spacing w:after="120"/>
        <w:jc w:val="both"/>
        <w:rPr>
          <w:rFonts w:ascii="Times New Roman" w:hAnsi="Times New Roman"/>
          <w:b/>
        </w:rPr>
      </w:pPr>
    </w:p>
    <w:p w:rsidR="007077AA" w:rsidRPr="003A7F07" w:rsidRDefault="00165C74" w:rsidP="007077AA">
      <w:pPr>
        <w:pStyle w:val="Default"/>
        <w:spacing w:after="100" w:afterAutospacing="1"/>
        <w:jc w:val="both"/>
        <w:rPr>
          <w:rFonts w:ascii="Times New Roman" w:hAnsi="Times New Roman"/>
        </w:rPr>
      </w:pPr>
      <w:bookmarkStart w:id="0" w:name="_GoBack"/>
      <w:bookmarkEnd w:id="0"/>
      <w:r w:rsidRPr="0011184F">
        <w:rPr>
          <w:rFonts w:ascii="Times New Roman" w:hAnsi="Times New Roman"/>
          <w:b/>
        </w:rPr>
        <w:t xml:space="preserve">Table </w:t>
      </w:r>
      <w:r w:rsidR="002A02F2">
        <w:rPr>
          <w:rFonts w:ascii="Times New Roman" w:hAnsi="Times New Roman"/>
          <w:b/>
        </w:rPr>
        <w:t>3</w:t>
      </w:r>
      <w:r w:rsidRPr="0011184F">
        <w:rPr>
          <w:rFonts w:ascii="Times New Roman" w:hAnsi="Times New Roman"/>
          <w:b/>
        </w:rPr>
        <w:t xml:space="preserve">A. </w:t>
      </w:r>
      <w:r w:rsidR="007077AA">
        <w:rPr>
          <w:rFonts w:ascii="Times New Roman" w:hAnsi="Times New Roman"/>
          <w:b/>
        </w:rPr>
        <w:t>H</w:t>
      </w:r>
      <w:r w:rsidR="007077AA" w:rsidRPr="0011184F">
        <w:rPr>
          <w:rFonts w:ascii="Times New Roman" w:hAnsi="Times New Roman"/>
          <w:b/>
        </w:rPr>
        <w:t>urdle model</w:t>
      </w:r>
      <w:r w:rsidR="007077AA">
        <w:rPr>
          <w:rFonts w:ascii="Times New Roman" w:hAnsi="Times New Roman"/>
          <w:b/>
        </w:rPr>
        <w:t>: a</w:t>
      </w:r>
      <w:r w:rsidR="007077AA" w:rsidRPr="0011184F">
        <w:rPr>
          <w:rFonts w:ascii="Times New Roman" w:hAnsi="Times New Roman"/>
          <w:b/>
        </w:rPr>
        <w:t>ll-cause E</w:t>
      </w:r>
      <w:r w:rsidR="007077AA">
        <w:rPr>
          <w:rFonts w:ascii="Times New Roman" w:hAnsi="Times New Roman"/>
          <w:b/>
        </w:rPr>
        <w:t>D</w:t>
      </w:r>
      <w:r w:rsidR="007077AA" w:rsidRPr="0011184F">
        <w:rPr>
          <w:rFonts w:ascii="Times New Roman" w:hAnsi="Times New Roman"/>
          <w:b/>
        </w:rPr>
        <w:t xml:space="preserve"> contacts by </w:t>
      </w:r>
      <w:r w:rsidR="00394E84">
        <w:rPr>
          <w:rFonts w:ascii="Times New Roman" w:hAnsi="Times New Roman"/>
          <w:b/>
        </w:rPr>
        <w:t>origin area</w:t>
      </w:r>
      <w:r w:rsidR="007077AA">
        <w:rPr>
          <w:rFonts w:ascii="Times New Roman" w:hAnsi="Times New Roman"/>
          <w:b/>
        </w:rPr>
        <w:t xml:space="preserve"> and time-period, 2005-2015</w:t>
      </w:r>
    </w:p>
    <w:tbl>
      <w:tblPr>
        <w:tblW w:w="6244" w:type="dxa"/>
        <w:jc w:val="center"/>
        <w:tblLook w:val="04A0" w:firstRow="1" w:lastRow="0" w:firstColumn="1" w:lastColumn="0" w:noHBand="0" w:noVBand="1"/>
      </w:tblPr>
      <w:tblGrid>
        <w:gridCol w:w="1896"/>
        <w:gridCol w:w="686"/>
        <w:gridCol w:w="383"/>
        <w:gridCol w:w="968"/>
        <w:gridCol w:w="274"/>
        <w:gridCol w:w="685"/>
        <w:gridCol w:w="383"/>
        <w:gridCol w:w="969"/>
      </w:tblGrid>
      <w:tr w:rsidR="00165C74" w:rsidRPr="003A7F07" w:rsidTr="0098554C">
        <w:trPr>
          <w:trHeight w:val="278"/>
          <w:jc w:val="center"/>
        </w:trPr>
        <w:tc>
          <w:tcPr>
            <w:tcW w:w="18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37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2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37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</w:tr>
      <w:tr w:rsidR="00165C74" w:rsidRPr="003A7F07" w:rsidTr="0098554C">
        <w:trPr>
          <w:trHeight w:val="278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3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3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</w:t>
            </w: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74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Italy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 w:eastAsia="en-GB"/>
              </w:rPr>
              <w:t>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0.23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(0.22-0.24)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0.65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(0.61-0.70)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Africa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0.52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(0.50-0.53)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1.46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(1.40-1.52)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Latin-America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0.72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(0.70-0.73)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1.04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(1.00-1.08)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Asia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0.43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(0.43-0.44)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0.80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(0.78-0.83)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Eastern-Europe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0.55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(0.54-0.55)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0.96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(0.93-0.98)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Gender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Man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 w:eastAsia="en-GB"/>
              </w:rPr>
              <w:t>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Woman vs Man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1.02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(1.01-1.02)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1.06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(1.05-1.06)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Age group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25-34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 w:eastAsia="en-GB"/>
              </w:rPr>
              <w:t>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35-44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1.35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(1.34-1.36)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0.86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(0.85-0.86)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45-54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1.05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(1.04-1.05)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0.69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(0.68-0.69)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55-64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0.79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(0.78-0.79)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0.67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(0.66-0.68)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Time-period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Pre-2008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 w:eastAsia="en-GB"/>
              </w:rPr>
              <w:t>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Post-2008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1.34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(1.34-1.35)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0.96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(0.96-0.97)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2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 * Time-period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 Post-2008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0.98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(0.93-1.02)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0.94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(0.87-1.02)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Africa Post-2008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0.80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(0.77-0.82)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1.00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(0.96-1.05)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Latin-America Post-2008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0.99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(0.96-1.02)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1.01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(0.97-1.06)</w:t>
            </w:r>
          </w:p>
        </w:tc>
      </w:tr>
      <w:tr w:rsidR="00165C74" w:rsidRPr="003A7F07" w:rsidTr="0098554C">
        <w:trPr>
          <w:trHeight w:val="266"/>
          <w:jc w:val="center"/>
        </w:trPr>
        <w:tc>
          <w:tcPr>
            <w:tcW w:w="18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Asia Post-2008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0.93</w:t>
            </w:r>
          </w:p>
        </w:tc>
        <w:tc>
          <w:tcPr>
            <w:tcW w:w="3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(0.91-0.95)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0.99</w:t>
            </w:r>
          </w:p>
        </w:tc>
        <w:tc>
          <w:tcPr>
            <w:tcW w:w="3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(0.96-1.03)</w:t>
            </w:r>
          </w:p>
        </w:tc>
      </w:tr>
      <w:tr w:rsidR="00165C74" w:rsidRPr="003A7F07" w:rsidTr="0098554C">
        <w:trPr>
          <w:trHeight w:val="278"/>
          <w:jc w:val="center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Eastern-Europe Post-2008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1.21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(1.19-1.23)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0.99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(0.96-1.01)</w:t>
            </w:r>
          </w:p>
        </w:tc>
      </w:tr>
      <w:tr w:rsidR="00165C74" w:rsidRPr="003A7F07" w:rsidTr="0098554C">
        <w:trPr>
          <w:trHeight w:val="278"/>
          <w:jc w:val="center"/>
        </w:trPr>
        <w:tc>
          <w:tcPr>
            <w:tcW w:w="18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>N observations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    3772584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:rsidR="00165C74" w:rsidRPr="003A7F07" w:rsidRDefault="00165C74" w:rsidP="009855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   1735368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</w:tr>
    </w:tbl>
    <w:p w:rsidR="00165C74" w:rsidRPr="00EE4016" w:rsidRDefault="00165C74" w:rsidP="00165C74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vertAlign w:val="superscript"/>
          <w:lang w:eastAsia="en-GB"/>
        </w:rPr>
        <w:t>a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Reference category</w:t>
      </w:r>
    </w:p>
    <w:p w:rsidR="00165C74" w:rsidRDefault="00165C74" w:rsidP="00165C74">
      <w:pPr>
        <w:pStyle w:val="Default"/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EE4016">
        <w:rPr>
          <w:rFonts w:ascii="Times New Roman" w:hAnsi="Times New Roman" w:cs="Times New Roman"/>
          <w:sz w:val="18"/>
          <w:szCs w:val="18"/>
        </w:rPr>
        <w:t xml:space="preserve">Note: The asterisks indicate significance </w:t>
      </w:r>
      <w:r>
        <w:rPr>
          <w:rFonts w:ascii="Times New Roman" w:eastAsia="Times New Roman" w:hAnsi="Times New Roman" w:cs="Times New Roman"/>
          <w:sz w:val="18"/>
          <w:lang w:eastAsia="en-GB"/>
        </w:rPr>
        <w:t>*p &lt; 0.05, **p &lt; 0.01, ***p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&lt; 0.001</w:t>
      </w:r>
      <w:r w:rsidRPr="00EE4016">
        <w:rPr>
          <w:rFonts w:ascii="Times New Roman" w:hAnsi="Times New Roman" w:cs="Times New Roman"/>
          <w:sz w:val="18"/>
          <w:szCs w:val="18"/>
        </w:rPr>
        <w:t>.</w:t>
      </w:r>
    </w:p>
    <w:p w:rsidR="00165C74" w:rsidRDefault="00165C74" w:rsidP="00165C74">
      <w:pPr>
        <w:pStyle w:val="Default"/>
        <w:spacing w:after="120"/>
        <w:jc w:val="both"/>
        <w:rPr>
          <w:rFonts w:ascii="Times New Roman" w:hAnsi="Times New Roman" w:cs="Times New Roman"/>
          <w:sz w:val="18"/>
          <w:szCs w:val="18"/>
        </w:rPr>
        <w:sectPr w:rsidR="00165C74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7077AA" w:rsidRDefault="002A02F2" w:rsidP="007077AA">
      <w:pPr>
        <w:pStyle w:val="Default"/>
        <w:spacing w:line="48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Table 4</w:t>
      </w:r>
      <w:r w:rsidR="00165C74">
        <w:rPr>
          <w:rFonts w:ascii="Times New Roman" w:hAnsi="Times New Roman"/>
          <w:b/>
        </w:rPr>
        <w:t>A</w:t>
      </w:r>
      <w:r w:rsidR="00165C74" w:rsidRPr="0011184F">
        <w:rPr>
          <w:rFonts w:ascii="Times New Roman" w:hAnsi="Times New Roman"/>
          <w:b/>
        </w:rPr>
        <w:t xml:space="preserve">. </w:t>
      </w:r>
      <w:r w:rsidR="007077AA" w:rsidRPr="004E0EB1">
        <w:rPr>
          <w:rFonts w:ascii="Times New Roman" w:hAnsi="Times New Roman"/>
          <w:b/>
        </w:rPr>
        <w:t>Hurdle Model</w:t>
      </w:r>
      <w:r w:rsidR="007077AA">
        <w:rPr>
          <w:rFonts w:ascii="Times New Roman" w:hAnsi="Times New Roman"/>
          <w:b/>
        </w:rPr>
        <w:t>:</w:t>
      </w:r>
      <w:r w:rsidR="007077AA" w:rsidRPr="004E0EB1">
        <w:rPr>
          <w:rFonts w:ascii="Times New Roman" w:hAnsi="Times New Roman"/>
          <w:b/>
        </w:rPr>
        <w:t xml:space="preserve"> </w:t>
      </w:r>
      <w:r w:rsidR="007077AA" w:rsidRPr="00D5581B">
        <w:rPr>
          <w:rFonts w:ascii="Times New Roman" w:hAnsi="Times New Roman"/>
          <w:b/>
        </w:rPr>
        <w:t>CVDs</w:t>
      </w:r>
      <w:r w:rsidR="007077AA" w:rsidRPr="004E0EB1">
        <w:rPr>
          <w:rFonts w:ascii="Times New Roman" w:hAnsi="Times New Roman"/>
          <w:b/>
        </w:rPr>
        <w:t xml:space="preserve">, </w:t>
      </w:r>
      <w:r w:rsidR="007077AA">
        <w:rPr>
          <w:rFonts w:ascii="Times New Roman" w:hAnsi="Times New Roman"/>
          <w:b/>
        </w:rPr>
        <w:t>m</w:t>
      </w:r>
      <w:r w:rsidR="007077AA" w:rsidRPr="00D5581B">
        <w:rPr>
          <w:rFonts w:ascii="Times New Roman" w:hAnsi="Times New Roman"/>
          <w:b/>
        </w:rPr>
        <w:t>ental disorders</w:t>
      </w:r>
      <w:r w:rsidR="007077AA">
        <w:rPr>
          <w:rFonts w:ascii="Times New Roman" w:hAnsi="Times New Roman"/>
          <w:b/>
        </w:rPr>
        <w:t>, i</w:t>
      </w:r>
      <w:r w:rsidR="007077AA" w:rsidRPr="00D5581B">
        <w:rPr>
          <w:rFonts w:ascii="Times New Roman" w:hAnsi="Times New Roman"/>
          <w:b/>
        </w:rPr>
        <w:t>njuries</w:t>
      </w:r>
      <w:r w:rsidR="007077AA" w:rsidRPr="004E0EB1">
        <w:rPr>
          <w:rFonts w:ascii="Times New Roman" w:hAnsi="Times New Roman"/>
          <w:b/>
        </w:rPr>
        <w:t xml:space="preserve"> E</w:t>
      </w:r>
      <w:r w:rsidR="007077AA">
        <w:rPr>
          <w:rFonts w:ascii="Times New Roman" w:hAnsi="Times New Roman"/>
          <w:b/>
        </w:rPr>
        <w:t xml:space="preserve">D contacts </w:t>
      </w:r>
      <w:r w:rsidR="007077AA" w:rsidRPr="004E0EB1">
        <w:rPr>
          <w:rFonts w:ascii="Times New Roman" w:hAnsi="Times New Roman"/>
          <w:b/>
        </w:rPr>
        <w:t xml:space="preserve">by </w:t>
      </w:r>
      <w:r w:rsidR="007077AA">
        <w:rPr>
          <w:rFonts w:ascii="Times New Roman" w:hAnsi="Times New Roman"/>
          <w:b/>
        </w:rPr>
        <w:t>origin area and time-period, 2005-2015</w:t>
      </w:r>
    </w:p>
    <w:tbl>
      <w:tblPr>
        <w:tblW w:w="14792" w:type="dxa"/>
        <w:tblLook w:val="04A0" w:firstRow="1" w:lastRow="0" w:firstColumn="1" w:lastColumn="0" w:noHBand="0" w:noVBand="1"/>
      </w:tblPr>
      <w:tblGrid>
        <w:gridCol w:w="2140"/>
        <w:gridCol w:w="680"/>
        <w:gridCol w:w="380"/>
        <w:gridCol w:w="960"/>
        <w:gridCol w:w="680"/>
        <w:gridCol w:w="380"/>
        <w:gridCol w:w="960"/>
        <w:gridCol w:w="266"/>
        <w:gridCol w:w="680"/>
        <w:gridCol w:w="380"/>
        <w:gridCol w:w="960"/>
        <w:gridCol w:w="680"/>
        <w:gridCol w:w="380"/>
        <w:gridCol w:w="960"/>
        <w:gridCol w:w="266"/>
        <w:gridCol w:w="680"/>
        <w:gridCol w:w="380"/>
        <w:gridCol w:w="960"/>
        <w:gridCol w:w="680"/>
        <w:gridCol w:w="380"/>
        <w:gridCol w:w="960"/>
      </w:tblGrid>
      <w:tr w:rsidR="00165C74" w:rsidRPr="003A7F07" w:rsidTr="0098554C">
        <w:trPr>
          <w:trHeight w:val="312"/>
        </w:trPr>
        <w:tc>
          <w:tcPr>
            <w:tcW w:w="21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04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CVDs</w:t>
            </w:r>
          </w:p>
        </w:tc>
        <w:tc>
          <w:tcPr>
            <w:tcW w:w="2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04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Mental disorders</w:t>
            </w:r>
          </w:p>
        </w:tc>
        <w:tc>
          <w:tcPr>
            <w:tcW w:w="2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04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Injuries</w:t>
            </w:r>
          </w:p>
        </w:tc>
      </w:tr>
      <w:tr w:rsidR="00165C74" w:rsidRPr="003A7F07" w:rsidTr="0098554C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</w:tr>
      <w:tr w:rsidR="00165C74" w:rsidRPr="003A7F07" w:rsidTr="0098554C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Italy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0.17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(0.14-0.22)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(0.37-1.62)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0.22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(0.17-0.28)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(0.39-1.29)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0.25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(0.23-0.26)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(0.62-0.77)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Africa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(0.40-0.54)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(0.75-1.58)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(0.41-0.54)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(0.56-1.09)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(0.40-0.43)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(0.84-0.95)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Latin-America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0.35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(0.29-0.42)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(0.58-1.62)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(0.47-0.62)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(0.28-0.61)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(0.56-0.60)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(0.80-0.90)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Asia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(0.54-0.65)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(0.83-1.34)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0.24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(0.21-0.28)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(0.45-0.88)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0.31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(0.30-0.32)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(0.58-0.65)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Eastern-Europe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(0.45-0.54)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(0.94-1.51)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(0.45-0.53)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(0.50-0.77)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(0.46-0.48)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(0.82-0.89)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Gender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Man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Woman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(0.59-0.61)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(0.83-0.89)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(1.12-1.15)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(0.73-0.79)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(0.71-0.72)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(0.71-0.72)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Age_group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25-34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35-44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2.67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(2.60-2.75)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1.37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(1.18-1.37)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(1.03-1.07)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(1.08-1.18)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(0.98-0.99)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(0.88-0.90)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45-54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5.64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(5.49-5.79)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1.79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(1.55-1.79)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(0.89-0.93)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(1.03-1.13)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(0.90-0.92)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(0.83-0.84)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55-64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6.69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(6.52-6.87)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2.39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(2.07-2.39)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(0.49-0.52)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(0.88-1.00)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(0.55-0.56)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(0.76-0.77)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Time-period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Pre-2008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Post-2008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1.60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(1.57-1.62)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(0.85-0.91)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1.31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(1.28-1.33)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(0.88-0.95)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(1.20-1.22)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(0.81-0.83)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 * Time-period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 Post-2008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(0.92-1.65)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(0.46-2.49)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(0.70-1.27)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1.40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(0.69-2.85)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(0.93-1.07)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(0.79-1.04)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Africa Post-2008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(0.96-1.35)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(0.56-1.31)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(0.79-1.11)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(0.73-1.60)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(0.78-0.85)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(0.93-1.06)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Latin-America Post-2008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(1.02-1.56)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(0.57-1.80)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(0.94-1.31)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(0.70-1.74)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(1.00-1.10)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(1.01-1.16)</w:t>
            </w:r>
          </w:p>
        </w:tc>
      </w:tr>
      <w:tr w:rsidR="00165C74" w:rsidRPr="003A7F07" w:rsidTr="0098554C">
        <w:trPr>
          <w:trHeight w:val="288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Asia Post-2008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(0.98-1.21)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(0.72-1.24)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(0.81-1.12)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(0.63-1.40)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(0.88-0.94)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(0.87-0.99)</w:t>
            </w:r>
          </w:p>
        </w:tc>
      </w:tr>
      <w:tr w:rsidR="00165C74" w:rsidRPr="003A7F07" w:rsidTr="0098554C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Eastern-Europe Post-2008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1.41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(1.27-1.56)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(0.63-1.07)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1.42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(1.29-1.56)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(0.87-1.39)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(1.17-1.23)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(0.96-1.04)</w:t>
            </w:r>
          </w:p>
        </w:tc>
      </w:tr>
      <w:tr w:rsidR="00165C74" w:rsidRPr="003A7F07" w:rsidTr="0098554C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>N observations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3772584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84610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3772584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 57820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3772584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882930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165C74" w:rsidRPr="003A7F07" w:rsidRDefault="00165C74" w:rsidP="009855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</w:tr>
    </w:tbl>
    <w:p w:rsidR="00165C74" w:rsidRPr="00EE4016" w:rsidRDefault="00165C74" w:rsidP="00165C74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vertAlign w:val="superscript"/>
          <w:lang w:eastAsia="en-GB"/>
        </w:rPr>
        <w:t>a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Reference category</w:t>
      </w:r>
    </w:p>
    <w:p w:rsidR="004A3512" w:rsidRDefault="00165C74" w:rsidP="00165C74">
      <w:pPr>
        <w:pStyle w:val="Default"/>
        <w:spacing w:after="120"/>
        <w:jc w:val="both"/>
        <w:rPr>
          <w:rFonts w:ascii="Times New Roman" w:eastAsia="Times New Roman" w:hAnsi="Times New Roman" w:cs="Times New Roman"/>
          <w:sz w:val="18"/>
          <w:lang w:eastAsia="en-GB"/>
        </w:rPr>
        <w:sectPr w:rsidR="004A3512" w:rsidSect="004A3512">
          <w:pgSz w:w="16838" w:h="11906" w:orient="landscape"/>
          <w:pgMar w:top="1134" w:right="1134" w:bottom="1134" w:left="1418" w:header="708" w:footer="708" w:gutter="0"/>
          <w:cols w:space="708"/>
          <w:docGrid w:linePitch="360"/>
        </w:sectPr>
      </w:pPr>
      <w:r w:rsidRPr="00EE4016">
        <w:rPr>
          <w:rFonts w:ascii="Times New Roman" w:eastAsia="Times New Roman" w:hAnsi="Times New Roman" w:cs="Times New Roman"/>
          <w:sz w:val="18"/>
          <w:lang w:eastAsia="en-GB"/>
        </w:rPr>
        <w:t>Note</w:t>
      </w:r>
      <w:r w:rsidRPr="00EE4016">
        <w:rPr>
          <w:rFonts w:ascii="Times New Roman" w:hAnsi="Times New Roman" w:cs="Times New Roman"/>
          <w:sz w:val="18"/>
          <w:szCs w:val="18"/>
        </w:rPr>
        <w:t xml:space="preserve">: The asterisks indicate significance </w:t>
      </w:r>
      <w:r>
        <w:rPr>
          <w:rFonts w:ascii="Times New Roman" w:eastAsia="Times New Roman" w:hAnsi="Times New Roman" w:cs="Times New Roman"/>
          <w:sz w:val="18"/>
          <w:lang w:eastAsia="en-GB"/>
        </w:rPr>
        <w:t>*p &lt; 0.05, **p &lt; 0.01, ***p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&lt; 0.001</w:t>
      </w:r>
      <w:r>
        <w:rPr>
          <w:rFonts w:ascii="Times New Roman" w:eastAsia="Times New Roman" w:hAnsi="Times New Roman" w:cs="Times New Roman"/>
          <w:sz w:val="18"/>
          <w:lang w:eastAsia="en-GB"/>
        </w:rPr>
        <w:t>.</w:t>
      </w:r>
    </w:p>
    <w:p w:rsidR="004A3512" w:rsidRPr="00C658A9" w:rsidRDefault="004A3512" w:rsidP="004A3512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C658A9">
        <w:rPr>
          <w:rFonts w:ascii="Times New Roman" w:eastAsia="Calibri" w:hAnsi="Times New Roman" w:cs="Calibri"/>
          <w:b/>
          <w:color w:val="000000"/>
          <w:sz w:val="24"/>
          <w:szCs w:val="24"/>
          <w:lang w:val="en-GB"/>
        </w:rPr>
        <w:lastRenderedPageBreak/>
        <w:t xml:space="preserve">Table </w:t>
      </w:r>
      <w:r w:rsidR="0053376E" w:rsidRPr="00C658A9">
        <w:rPr>
          <w:rFonts w:ascii="Times New Roman" w:eastAsia="Calibri" w:hAnsi="Times New Roman" w:cs="Calibri"/>
          <w:b/>
          <w:color w:val="000000"/>
          <w:sz w:val="24"/>
          <w:szCs w:val="24"/>
          <w:lang w:val="en-GB"/>
        </w:rPr>
        <w:t>5A</w:t>
      </w:r>
      <w:r w:rsidRPr="00C658A9">
        <w:rPr>
          <w:rFonts w:ascii="Times New Roman" w:eastAsia="Calibri" w:hAnsi="Times New Roman" w:cs="Calibri"/>
          <w:b/>
          <w:color w:val="000000"/>
          <w:sz w:val="24"/>
          <w:szCs w:val="24"/>
          <w:lang w:val="en-GB"/>
        </w:rPr>
        <w:t xml:space="preserve">. </w:t>
      </w:r>
      <w:r w:rsidR="00C658A9" w:rsidRPr="00C658A9">
        <w:rPr>
          <w:rFonts w:ascii="Times New Roman" w:hAnsi="Times New Roman"/>
          <w:b/>
          <w:sz w:val="24"/>
          <w:szCs w:val="24"/>
          <w:lang w:val="en-GB"/>
        </w:rPr>
        <w:t xml:space="preserve">Hurdle model: all-cause ED contacts by </w:t>
      </w:r>
      <w:r w:rsidR="00C658A9">
        <w:rPr>
          <w:rFonts w:ascii="Times New Roman" w:hAnsi="Times New Roman"/>
          <w:b/>
          <w:sz w:val="24"/>
          <w:szCs w:val="24"/>
          <w:lang w:val="en-GB"/>
        </w:rPr>
        <w:t>migrant status</w:t>
      </w:r>
      <w:r w:rsidR="00C658A9" w:rsidRPr="00C658A9">
        <w:rPr>
          <w:rFonts w:ascii="Times New Roman" w:hAnsi="Times New Roman"/>
          <w:b/>
          <w:sz w:val="24"/>
          <w:szCs w:val="24"/>
          <w:lang w:val="en-GB"/>
        </w:rPr>
        <w:t xml:space="preserve"> and time-period, 2005-2015</w:t>
      </w:r>
    </w:p>
    <w:p w:rsidR="00C658A9" w:rsidRPr="00C658A9" w:rsidRDefault="00C658A9" w:rsidP="004A3512">
      <w:pPr>
        <w:spacing w:after="0" w:line="240" w:lineRule="auto"/>
        <w:rPr>
          <w:rFonts w:ascii="Times New Roman" w:eastAsia="Calibri" w:hAnsi="Times New Roman" w:cs="Calibri"/>
          <w:color w:val="000000"/>
          <w:sz w:val="24"/>
          <w:szCs w:val="24"/>
          <w:lang w:val="en-GB"/>
        </w:rPr>
      </w:pPr>
    </w:p>
    <w:tbl>
      <w:tblPr>
        <w:tblW w:w="6559" w:type="dxa"/>
        <w:jc w:val="center"/>
        <w:tblLook w:val="04A0" w:firstRow="1" w:lastRow="0" w:firstColumn="1" w:lastColumn="0" w:noHBand="0" w:noVBand="1"/>
      </w:tblPr>
      <w:tblGrid>
        <w:gridCol w:w="1907"/>
        <w:gridCol w:w="719"/>
        <w:gridCol w:w="380"/>
        <w:gridCol w:w="906"/>
        <w:gridCol w:w="483"/>
        <w:gridCol w:w="567"/>
        <w:gridCol w:w="425"/>
        <w:gridCol w:w="1172"/>
      </w:tblGrid>
      <w:tr w:rsidR="004A3512" w:rsidRPr="003A7F07" w:rsidTr="001D4AD2">
        <w:trPr>
          <w:trHeight w:val="298"/>
          <w:jc w:val="center"/>
        </w:trPr>
        <w:tc>
          <w:tcPr>
            <w:tcW w:w="19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05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4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164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</w:tr>
      <w:tr w:rsidR="004A3512" w:rsidRPr="003A7F07" w:rsidTr="001D4AD2">
        <w:trPr>
          <w:trHeight w:val="298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09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</w:t>
            </w:r>
          </w:p>
        </w:tc>
        <w:tc>
          <w:tcPr>
            <w:tcW w:w="7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48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Italy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0.23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(0.22-0.24)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(0.61-0.70)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HMPC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(0.52-0.53)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(0.98-1.02)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Gender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Man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Woman vs Man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(1.03-1.04)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(1.05-1.06)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Age group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25-34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35-44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1.35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(1.34-1.36)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(0.85-0.86)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45-54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(1.04-1.06)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(0.68-0.70)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55-64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0.79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(0.79-0.80)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(0.66-0.68)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Time-period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Pre-2008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Post-2008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1.34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(1.34-1.35)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(0.96-0.97)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 * Time-period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6"/>
          <w:jc w:val="center"/>
        </w:trPr>
        <w:tc>
          <w:tcPr>
            <w:tcW w:w="190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 Post-2008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0.98</w:t>
            </w: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(0.93-1.02)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0.94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(0.87-1.02)</w:t>
            </w:r>
          </w:p>
        </w:tc>
      </w:tr>
      <w:tr w:rsidR="004A3512" w:rsidRPr="003A7F07" w:rsidTr="001D4AD2">
        <w:trPr>
          <w:trHeight w:val="298"/>
          <w:jc w:val="center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 xml:space="preserve">HMPC Post-2008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(1.00-1.02)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(0.96-0.99)</w:t>
            </w:r>
          </w:p>
        </w:tc>
      </w:tr>
      <w:tr w:rsidR="004A3512" w:rsidRPr="003A7F07" w:rsidTr="001D4AD2">
        <w:trPr>
          <w:trHeight w:val="298"/>
          <w:jc w:val="center"/>
        </w:trPr>
        <w:tc>
          <w:tcPr>
            <w:tcW w:w="1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>N observations</w:t>
            </w:r>
          </w:p>
        </w:tc>
        <w:tc>
          <w:tcPr>
            <w:tcW w:w="109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     3772584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i/>
                <w:iCs/>
                <w:color w:val="000000"/>
                <w:lang w:val="en-GB" w:eastAsia="en-GB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1735368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</w:tr>
    </w:tbl>
    <w:p w:rsidR="004A3512" w:rsidRPr="00EE4016" w:rsidRDefault="004A3512" w:rsidP="004A3512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vertAlign w:val="superscript"/>
          <w:lang w:eastAsia="en-GB"/>
        </w:rPr>
        <w:t>a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Reference category</w:t>
      </w:r>
    </w:p>
    <w:p w:rsidR="004A3512" w:rsidRPr="00EE4016" w:rsidRDefault="004A3512" w:rsidP="004A3512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lang w:eastAsia="en-GB"/>
        </w:rPr>
        <w:t>Zero-part model reports odds ratios for the outcome variable indicating persons without (Y = 0) or with Emergency Department experience (Y = 1, where all values larger than 0 are censored, which means, are fixed at 1), while the Count-part model, which reports rate ratios, models the number of Emergency Department experiences for those with Emergency Department experiences (for those with Y &gt;0).</w:t>
      </w:r>
    </w:p>
    <w:p w:rsidR="004A3512" w:rsidRDefault="004A3512" w:rsidP="004A3512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lang w:eastAsia="en-GB"/>
        </w:rPr>
        <w:t>Note</w:t>
      </w:r>
      <w:r w:rsidRPr="00EE4016">
        <w:rPr>
          <w:rFonts w:ascii="Times New Roman" w:hAnsi="Times New Roman" w:cs="Times New Roman"/>
          <w:sz w:val="18"/>
          <w:szCs w:val="18"/>
        </w:rPr>
        <w:t xml:space="preserve">: The asterisks indicate significance </w:t>
      </w:r>
      <w:r>
        <w:rPr>
          <w:rFonts w:ascii="Times New Roman" w:eastAsia="Times New Roman" w:hAnsi="Times New Roman" w:cs="Times New Roman"/>
          <w:sz w:val="18"/>
          <w:lang w:eastAsia="en-GB"/>
        </w:rPr>
        <w:t>*p &lt; 0.05, **p &lt; 0.01, ***p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&lt; 0.001. </w:t>
      </w:r>
    </w:p>
    <w:p w:rsidR="004A3512" w:rsidRDefault="004A3512" w:rsidP="004A3512">
      <w:pPr>
        <w:rPr>
          <w:rFonts w:ascii="Times New Roman" w:eastAsia="Times New Roman" w:hAnsi="Times New Roman" w:cs="Times New Roman"/>
          <w:color w:val="000000"/>
          <w:sz w:val="18"/>
          <w:szCs w:val="24"/>
          <w:lang w:val="en-GB" w:eastAsia="en-GB"/>
        </w:rPr>
        <w:sectPr w:rsidR="004A3512" w:rsidSect="00D418FC">
          <w:pgSz w:w="11906" w:h="16838"/>
          <w:pgMar w:top="1134" w:right="1134" w:bottom="1418" w:left="1134" w:header="708" w:footer="708" w:gutter="0"/>
          <w:cols w:space="708"/>
          <w:docGrid w:linePitch="360"/>
        </w:sectPr>
      </w:pPr>
    </w:p>
    <w:p w:rsidR="00C658A9" w:rsidRDefault="0053376E" w:rsidP="00C658A9">
      <w:pPr>
        <w:pStyle w:val="Default"/>
        <w:spacing w:line="48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Table 6A</w:t>
      </w:r>
      <w:r w:rsidR="004A3512" w:rsidRPr="0011184F">
        <w:rPr>
          <w:rFonts w:ascii="Times New Roman" w:hAnsi="Times New Roman"/>
          <w:b/>
        </w:rPr>
        <w:t xml:space="preserve">. </w:t>
      </w:r>
      <w:r w:rsidR="00C658A9" w:rsidRPr="004E0EB1">
        <w:rPr>
          <w:rFonts w:ascii="Times New Roman" w:hAnsi="Times New Roman"/>
          <w:b/>
        </w:rPr>
        <w:t>Hurdle Model</w:t>
      </w:r>
      <w:r w:rsidR="00C658A9">
        <w:rPr>
          <w:rFonts w:ascii="Times New Roman" w:hAnsi="Times New Roman"/>
          <w:b/>
        </w:rPr>
        <w:t>:</w:t>
      </w:r>
      <w:r w:rsidR="00C658A9" w:rsidRPr="004E0EB1">
        <w:rPr>
          <w:rFonts w:ascii="Times New Roman" w:hAnsi="Times New Roman"/>
          <w:b/>
        </w:rPr>
        <w:t xml:space="preserve"> </w:t>
      </w:r>
      <w:r w:rsidR="00C658A9" w:rsidRPr="00D5581B">
        <w:rPr>
          <w:rFonts w:ascii="Times New Roman" w:hAnsi="Times New Roman"/>
          <w:b/>
        </w:rPr>
        <w:t>CVDs</w:t>
      </w:r>
      <w:r w:rsidR="00C658A9" w:rsidRPr="004E0EB1">
        <w:rPr>
          <w:rFonts w:ascii="Times New Roman" w:hAnsi="Times New Roman"/>
          <w:b/>
        </w:rPr>
        <w:t xml:space="preserve">, </w:t>
      </w:r>
      <w:r w:rsidR="00C658A9">
        <w:rPr>
          <w:rFonts w:ascii="Times New Roman" w:hAnsi="Times New Roman"/>
          <w:b/>
        </w:rPr>
        <w:t>m</w:t>
      </w:r>
      <w:r w:rsidR="00C658A9" w:rsidRPr="00D5581B">
        <w:rPr>
          <w:rFonts w:ascii="Times New Roman" w:hAnsi="Times New Roman"/>
          <w:b/>
        </w:rPr>
        <w:t>ental disorders</w:t>
      </w:r>
      <w:r w:rsidR="00C658A9">
        <w:rPr>
          <w:rFonts w:ascii="Times New Roman" w:hAnsi="Times New Roman"/>
          <w:b/>
        </w:rPr>
        <w:t>, i</w:t>
      </w:r>
      <w:r w:rsidR="00C658A9" w:rsidRPr="00D5581B">
        <w:rPr>
          <w:rFonts w:ascii="Times New Roman" w:hAnsi="Times New Roman"/>
          <w:b/>
        </w:rPr>
        <w:t>njuries</w:t>
      </w:r>
      <w:r w:rsidR="00C658A9" w:rsidRPr="004E0EB1">
        <w:rPr>
          <w:rFonts w:ascii="Times New Roman" w:hAnsi="Times New Roman"/>
          <w:b/>
        </w:rPr>
        <w:t xml:space="preserve"> E</w:t>
      </w:r>
      <w:r w:rsidR="00C658A9">
        <w:rPr>
          <w:rFonts w:ascii="Times New Roman" w:hAnsi="Times New Roman"/>
          <w:b/>
        </w:rPr>
        <w:t xml:space="preserve">D contacts </w:t>
      </w:r>
      <w:r w:rsidR="00C658A9" w:rsidRPr="004E0EB1">
        <w:rPr>
          <w:rFonts w:ascii="Times New Roman" w:hAnsi="Times New Roman"/>
          <w:b/>
        </w:rPr>
        <w:t xml:space="preserve">by </w:t>
      </w:r>
      <w:r w:rsidR="00C658A9">
        <w:rPr>
          <w:rFonts w:ascii="Times New Roman" w:hAnsi="Times New Roman"/>
          <w:b/>
        </w:rPr>
        <w:t>migrant status and time-period, 2005-2015</w:t>
      </w:r>
    </w:p>
    <w:tbl>
      <w:tblPr>
        <w:tblW w:w="14500" w:type="dxa"/>
        <w:tblLook w:val="04A0" w:firstRow="1" w:lastRow="0" w:firstColumn="1" w:lastColumn="0" w:noHBand="0" w:noVBand="1"/>
      </w:tblPr>
      <w:tblGrid>
        <w:gridCol w:w="1985"/>
        <w:gridCol w:w="494"/>
        <w:gridCol w:w="382"/>
        <w:gridCol w:w="961"/>
        <w:gridCol w:w="681"/>
        <w:gridCol w:w="382"/>
        <w:gridCol w:w="961"/>
        <w:gridCol w:w="269"/>
        <w:gridCol w:w="681"/>
        <w:gridCol w:w="382"/>
        <w:gridCol w:w="961"/>
        <w:gridCol w:w="681"/>
        <w:gridCol w:w="382"/>
        <w:gridCol w:w="961"/>
        <w:gridCol w:w="269"/>
        <w:gridCol w:w="701"/>
        <w:gridCol w:w="382"/>
        <w:gridCol w:w="961"/>
        <w:gridCol w:w="681"/>
        <w:gridCol w:w="382"/>
        <w:gridCol w:w="961"/>
      </w:tblGrid>
      <w:tr w:rsidR="004A3512" w:rsidRPr="003A7F07" w:rsidTr="001D4AD2">
        <w:trPr>
          <w:trHeight w:val="314"/>
        </w:trPr>
        <w:tc>
          <w:tcPr>
            <w:tcW w:w="1985" w:type="dxa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61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CVDs</w:t>
            </w: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04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Mental disorders</w:t>
            </w: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06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Injuries</w:t>
            </w:r>
          </w:p>
        </w:tc>
      </w:tr>
      <w:tr w:rsidR="004A3512" w:rsidRPr="003A7F07" w:rsidTr="001D4AD2">
        <w:trPr>
          <w:trHeight w:val="3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1837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2024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24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2024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044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Zero-part model</w:t>
            </w:r>
          </w:p>
        </w:tc>
        <w:tc>
          <w:tcPr>
            <w:tcW w:w="2024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Count-part model</w:t>
            </w:r>
          </w:p>
        </w:tc>
      </w:tr>
      <w:tr w:rsidR="004A3512" w:rsidRPr="003A7F07" w:rsidTr="001D4AD2">
        <w:trPr>
          <w:trHeight w:val="3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3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3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2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3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3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2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</w:t>
            </w:r>
          </w:p>
        </w:tc>
        <w:tc>
          <w:tcPr>
            <w:tcW w:w="3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RR</w:t>
            </w:r>
          </w:p>
        </w:tc>
        <w:tc>
          <w:tcPr>
            <w:tcW w:w="3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95% CI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</w:t>
            </w:r>
          </w:p>
        </w:tc>
        <w:tc>
          <w:tcPr>
            <w:tcW w:w="4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Italy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0.17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(0.14-0.22)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0.78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(0.37-1.63)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0.22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(0.17-0.28)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(0.39-1.29)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0.25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(0.23-0.26)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0.69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(0.62-0.77)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HMPC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(0.47-0.53)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(0.95-1.28)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0.42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(0.40-0.45)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(0.53-0.71)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0.43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(0.42-0.43)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(0.78-0.82)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Gender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Man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Woman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0.60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(0.59-0.61)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0.86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(0.83-0.89)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1.15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(1.13-1.17)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0.76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(0.73-0.79)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0.72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(0.72-0.73)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0.72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(0.71-0.72)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Age_group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25-34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35-44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2.67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(2.60-2.75)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(1.18-1.37)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1.05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(1.03-1.07)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(1.08-1.18)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0.98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(0.98-0.99)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(0.88-0.90)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45-54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5.64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(5.49-5.78)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1.67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(1.55-1.79)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(0.89-0.93)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1.08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(1.03-1.14)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(0.91-0.92)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(0.83-0.84)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55-64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6.69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(6.52-6.87)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2.22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(2.07-2.39)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(0.49-0.52)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(0.88-1.00)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0.56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(0.55-0.56)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0.77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(0.76-0.77)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Time-period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Pre-2008</w:t>
            </w:r>
            <w:r w:rsidRPr="003A7F07">
              <w:rPr>
                <w:rFonts w:ascii="Arial" w:eastAsia="Times New Roman" w:hAnsi="Arial" w:cs="Arial"/>
                <w:color w:val="000000"/>
                <w:sz w:val="16"/>
                <w:szCs w:val="14"/>
                <w:vertAlign w:val="superscript"/>
                <w:lang w:val="en-GB" w:eastAsia="en-GB"/>
              </w:rPr>
              <w:t>a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Post-2008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1.60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(1.57-1.62)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0.88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(0.85-0.91)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1.31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(1.28-1.33)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(0.88-0.95)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(1.20-1.22)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0.82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(0.81-0.83)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Origin area * Time-period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4A3512" w:rsidRPr="003A7F07" w:rsidTr="001D4AD2">
        <w:trPr>
          <w:trHeight w:val="28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HDC Post-2008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(0.92-1.65)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(0.46-2.48)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0.94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(0.70-1.28)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1.40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(0.69-2.84)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0.99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(0.93-1.07)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0.90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(0.79-1.04)</w:t>
            </w:r>
          </w:p>
        </w:tc>
      </w:tr>
      <w:tr w:rsidR="004A3512" w:rsidRPr="003A7F07" w:rsidTr="001D4AD2">
        <w:trPr>
          <w:trHeight w:val="3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 xml:space="preserve">HMPC Post-2008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1.24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(1.16-1.32)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0.89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(0.75-1.05)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1.17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(1.09-1.26)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1.08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(0.91-1.27)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1.01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(1.00-1.03)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0.99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(0.97-1.03)</w:t>
            </w:r>
          </w:p>
        </w:tc>
      </w:tr>
      <w:tr w:rsidR="004A3512" w:rsidRPr="003A7F07" w:rsidTr="001D4AD2">
        <w:trPr>
          <w:trHeight w:val="302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  <w:t>N observations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>3772584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84610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    3772584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 57820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    3772584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  <w:r w:rsidRPr="003A7F07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val="en-GB" w:eastAsia="en-GB"/>
              </w:rPr>
              <w:t xml:space="preserve">    882930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4A3512" w:rsidRPr="003A7F07" w:rsidRDefault="004A3512" w:rsidP="001D4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en-GB"/>
              </w:rPr>
            </w:pPr>
          </w:p>
        </w:tc>
      </w:tr>
    </w:tbl>
    <w:p w:rsidR="004A3512" w:rsidRPr="00EE4016" w:rsidRDefault="004A3512" w:rsidP="004A3512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vertAlign w:val="superscript"/>
          <w:lang w:eastAsia="en-GB"/>
        </w:rPr>
        <w:t>a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Reference category</w:t>
      </w:r>
    </w:p>
    <w:p w:rsidR="004A3512" w:rsidRPr="00EE4016" w:rsidRDefault="004A3512" w:rsidP="004A3512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lang w:eastAsia="en-GB"/>
        </w:rPr>
        <w:t>Zero-part model reports odds ratios for the outcome variable indicating persons without (Y = 0) or with Emergency Department experience (Y = 1, where all values larger than 0 are censored, which means, are fixed at 1), while the Count-part model, which reports rate ratios, models the number of Emergency Department experiences for those with Emergency Department experiences (for those with Y &gt;0).</w:t>
      </w:r>
    </w:p>
    <w:p w:rsidR="004A3512" w:rsidRPr="004A3512" w:rsidRDefault="004A3512" w:rsidP="004A3512">
      <w:pPr>
        <w:pStyle w:val="Default"/>
        <w:jc w:val="both"/>
        <w:rPr>
          <w:rFonts w:ascii="Times New Roman" w:eastAsia="Times New Roman" w:hAnsi="Times New Roman" w:cs="Times New Roman"/>
          <w:sz w:val="18"/>
          <w:lang w:eastAsia="en-GB"/>
        </w:rPr>
      </w:pPr>
      <w:r w:rsidRPr="00EE4016">
        <w:rPr>
          <w:rFonts w:ascii="Times New Roman" w:eastAsia="Times New Roman" w:hAnsi="Times New Roman" w:cs="Times New Roman"/>
          <w:sz w:val="18"/>
          <w:lang w:eastAsia="en-GB"/>
        </w:rPr>
        <w:t>Note</w:t>
      </w:r>
      <w:r w:rsidRPr="00EE4016">
        <w:rPr>
          <w:rFonts w:ascii="Times New Roman" w:hAnsi="Times New Roman" w:cs="Times New Roman"/>
          <w:sz w:val="18"/>
          <w:szCs w:val="18"/>
        </w:rPr>
        <w:t xml:space="preserve">: The asterisks indicate significance </w:t>
      </w:r>
      <w:r>
        <w:rPr>
          <w:rFonts w:ascii="Times New Roman" w:eastAsia="Times New Roman" w:hAnsi="Times New Roman" w:cs="Times New Roman"/>
          <w:sz w:val="18"/>
          <w:lang w:eastAsia="en-GB"/>
        </w:rPr>
        <w:t>*p &lt; 0.05, **p &lt; 0.01, ***p</w:t>
      </w:r>
      <w:r w:rsidRPr="00EE4016">
        <w:rPr>
          <w:rFonts w:ascii="Times New Roman" w:eastAsia="Times New Roman" w:hAnsi="Times New Roman" w:cs="Times New Roman"/>
          <w:sz w:val="18"/>
          <w:lang w:eastAsia="en-GB"/>
        </w:rPr>
        <w:t xml:space="preserve"> &lt; 0.001</w:t>
      </w:r>
      <w:r>
        <w:rPr>
          <w:rFonts w:ascii="Times New Roman" w:eastAsia="Times New Roman" w:hAnsi="Times New Roman" w:cs="Times New Roman"/>
          <w:sz w:val="18"/>
          <w:lang w:eastAsia="en-GB"/>
        </w:rPr>
        <w:t>.</w:t>
      </w:r>
    </w:p>
    <w:sectPr w:rsidR="004A3512" w:rsidRPr="004A3512" w:rsidSect="00165C7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C74"/>
    <w:rsid w:val="00091745"/>
    <w:rsid w:val="000A181B"/>
    <w:rsid w:val="00165C74"/>
    <w:rsid w:val="002A02F2"/>
    <w:rsid w:val="002B2D32"/>
    <w:rsid w:val="00394E84"/>
    <w:rsid w:val="004A3512"/>
    <w:rsid w:val="0053376E"/>
    <w:rsid w:val="005B0498"/>
    <w:rsid w:val="007077AA"/>
    <w:rsid w:val="00897BF3"/>
    <w:rsid w:val="00AC1411"/>
    <w:rsid w:val="00B8231E"/>
    <w:rsid w:val="00C27A5C"/>
    <w:rsid w:val="00C658A9"/>
    <w:rsid w:val="00E5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B77BEC-B32C-4BF4-8AEF-D5B867F4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5C74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65C7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Trappolini</dc:creator>
  <cp:keywords/>
  <dc:description/>
  <cp:lastModifiedBy>cacciani</cp:lastModifiedBy>
  <cp:revision>9</cp:revision>
  <dcterms:created xsi:type="dcterms:W3CDTF">2020-02-10T08:48:00Z</dcterms:created>
  <dcterms:modified xsi:type="dcterms:W3CDTF">2020-02-10T10:54:00Z</dcterms:modified>
</cp:coreProperties>
</file>