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610" w:rsidRPr="005F101F" w:rsidRDefault="00851610" w:rsidP="00851610">
      <w:pPr>
        <w:spacing w:line="480" w:lineRule="auto"/>
        <w:jc w:val="both"/>
        <w:rPr>
          <w:sz w:val="24"/>
        </w:rPr>
      </w:pPr>
      <w:r w:rsidRPr="005F101F">
        <w:rPr>
          <w:b/>
          <w:sz w:val="24"/>
        </w:rPr>
        <w:t>Supplementary Table 1.</w:t>
      </w:r>
      <w:r w:rsidRPr="005F101F">
        <w:rPr>
          <w:sz w:val="24"/>
        </w:rPr>
        <w:t xml:space="preserve"> </w:t>
      </w:r>
      <w:r>
        <w:rPr>
          <w:sz w:val="24"/>
        </w:rPr>
        <w:t xml:space="preserve">Factors associated with maternal undernutrition, identified by multivariable </w:t>
      </w:r>
      <w:r w:rsidRPr="005F101F">
        <w:rPr>
          <w:sz w:val="24"/>
        </w:rPr>
        <w:t xml:space="preserve">log-binomial analysis in KA-HDSS, Tigray, Ethiopia    </w:t>
      </w:r>
    </w:p>
    <w:tbl>
      <w:tblPr>
        <w:tblStyle w:val="Tabellenraster"/>
        <w:tblpPr w:leftFromText="180" w:rightFromText="180" w:vertAnchor="page" w:horzAnchor="margin" w:tblpY="3123"/>
        <w:tblW w:w="9535" w:type="dxa"/>
        <w:tblLayout w:type="fixed"/>
        <w:tblLook w:val="04A0" w:firstRow="1" w:lastRow="0" w:firstColumn="1" w:lastColumn="0" w:noHBand="0" w:noVBand="1"/>
      </w:tblPr>
      <w:tblGrid>
        <w:gridCol w:w="2965"/>
        <w:gridCol w:w="2700"/>
        <w:gridCol w:w="2070"/>
        <w:gridCol w:w="1800"/>
      </w:tblGrid>
      <w:tr w:rsidR="00851610" w:rsidRPr="00B22796" w:rsidTr="00851610">
        <w:trPr>
          <w:trHeight w:val="527"/>
        </w:trPr>
        <w:tc>
          <w:tcPr>
            <w:tcW w:w="5665" w:type="dxa"/>
            <w:gridSpan w:val="2"/>
            <w:vMerge w:val="restart"/>
            <w:vAlign w:val="center"/>
          </w:tcPr>
          <w:p w:rsidR="00851610" w:rsidRPr="00B94A5A" w:rsidRDefault="00851610" w:rsidP="00851610">
            <w:pPr>
              <w:spacing w:line="276" w:lineRule="auto"/>
              <w:jc w:val="center"/>
              <w:rPr>
                <w:b/>
                <w:sz w:val="21"/>
                <w:szCs w:val="21"/>
              </w:rPr>
            </w:pPr>
            <w:bookmarkStart w:id="0" w:name="_GoBack"/>
            <w:bookmarkEnd w:id="0"/>
            <w:r>
              <w:rPr>
                <w:b/>
                <w:sz w:val="21"/>
                <w:szCs w:val="21"/>
              </w:rPr>
              <w:t>I</w:t>
            </w:r>
            <w:r w:rsidRPr="00B94A5A">
              <w:rPr>
                <w:b/>
                <w:sz w:val="21"/>
                <w:szCs w:val="21"/>
              </w:rPr>
              <w:t>ndependent variables</w:t>
            </w:r>
          </w:p>
        </w:tc>
        <w:tc>
          <w:tcPr>
            <w:tcW w:w="3870" w:type="dxa"/>
            <w:gridSpan w:val="2"/>
            <w:vAlign w:val="center"/>
          </w:tcPr>
          <w:p w:rsidR="00851610" w:rsidRPr="00B94A5A" w:rsidRDefault="00851610" w:rsidP="00851610">
            <w:pPr>
              <w:spacing w:line="276" w:lineRule="auto"/>
              <w:jc w:val="center"/>
              <w:rPr>
                <w:b/>
                <w:sz w:val="21"/>
                <w:szCs w:val="21"/>
              </w:rPr>
            </w:pPr>
            <w:r w:rsidRPr="00B94A5A">
              <w:rPr>
                <w:b/>
                <w:sz w:val="21"/>
                <w:szCs w:val="21"/>
              </w:rPr>
              <w:t>Maternal</w:t>
            </w:r>
          </w:p>
          <w:p w:rsidR="00851610" w:rsidRPr="00B94A5A" w:rsidRDefault="00851610" w:rsidP="00851610">
            <w:pPr>
              <w:spacing w:line="276" w:lineRule="auto"/>
              <w:jc w:val="center"/>
              <w:rPr>
                <w:b/>
                <w:sz w:val="21"/>
                <w:szCs w:val="21"/>
              </w:rPr>
            </w:pPr>
            <w:r w:rsidRPr="00B94A5A">
              <w:rPr>
                <w:b/>
                <w:sz w:val="21"/>
                <w:szCs w:val="21"/>
              </w:rPr>
              <w:t>undernutrition</w:t>
            </w:r>
          </w:p>
        </w:tc>
      </w:tr>
      <w:tr w:rsidR="00851610" w:rsidRPr="00B22796" w:rsidTr="00851610">
        <w:trPr>
          <w:trHeight w:val="85"/>
        </w:trPr>
        <w:tc>
          <w:tcPr>
            <w:tcW w:w="5665" w:type="dxa"/>
            <w:gridSpan w:val="2"/>
            <w:vMerge/>
            <w:vAlign w:val="center"/>
          </w:tcPr>
          <w:p w:rsidR="00851610" w:rsidRPr="00B94A5A" w:rsidRDefault="00851610" w:rsidP="00851610">
            <w:pPr>
              <w:spacing w:line="276" w:lineRule="auto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2070" w:type="dxa"/>
            <w:vAlign w:val="center"/>
          </w:tcPr>
          <w:p w:rsidR="00851610" w:rsidRPr="00B94A5A" w:rsidRDefault="00851610" w:rsidP="00851610">
            <w:pPr>
              <w:spacing w:line="276" w:lineRule="auto"/>
              <w:jc w:val="center"/>
              <w:rPr>
                <w:b/>
                <w:sz w:val="21"/>
                <w:szCs w:val="21"/>
              </w:rPr>
            </w:pPr>
            <w:r w:rsidRPr="00B94A5A">
              <w:rPr>
                <w:b/>
                <w:sz w:val="21"/>
                <w:szCs w:val="21"/>
              </w:rPr>
              <w:t>Crude PR</w:t>
            </w:r>
          </w:p>
          <w:p w:rsidR="00851610" w:rsidRPr="00B94A5A" w:rsidRDefault="00851610" w:rsidP="00851610">
            <w:pPr>
              <w:spacing w:line="276" w:lineRule="auto"/>
              <w:jc w:val="center"/>
              <w:rPr>
                <w:b/>
                <w:sz w:val="21"/>
                <w:szCs w:val="21"/>
              </w:rPr>
            </w:pPr>
            <w:r w:rsidRPr="00B94A5A">
              <w:rPr>
                <w:b/>
                <w:sz w:val="21"/>
                <w:szCs w:val="21"/>
              </w:rPr>
              <w:t>(95% CI)</w:t>
            </w:r>
          </w:p>
        </w:tc>
        <w:tc>
          <w:tcPr>
            <w:tcW w:w="1800" w:type="dxa"/>
            <w:vAlign w:val="center"/>
          </w:tcPr>
          <w:p w:rsidR="00851610" w:rsidRPr="00B94A5A" w:rsidRDefault="00851610" w:rsidP="00851610">
            <w:pPr>
              <w:spacing w:line="276" w:lineRule="auto"/>
              <w:jc w:val="center"/>
              <w:rPr>
                <w:b/>
                <w:sz w:val="21"/>
                <w:szCs w:val="21"/>
              </w:rPr>
            </w:pPr>
            <w:r w:rsidRPr="00B94A5A">
              <w:rPr>
                <w:b/>
                <w:sz w:val="21"/>
                <w:szCs w:val="21"/>
              </w:rPr>
              <w:t>Adjusted PR</w:t>
            </w:r>
          </w:p>
          <w:p w:rsidR="00851610" w:rsidRPr="00B94A5A" w:rsidRDefault="00851610" w:rsidP="00851610">
            <w:pPr>
              <w:spacing w:line="276" w:lineRule="auto"/>
              <w:jc w:val="center"/>
              <w:rPr>
                <w:b/>
                <w:sz w:val="21"/>
                <w:szCs w:val="21"/>
              </w:rPr>
            </w:pPr>
            <w:r w:rsidRPr="00B94A5A">
              <w:rPr>
                <w:b/>
                <w:sz w:val="21"/>
                <w:szCs w:val="21"/>
              </w:rPr>
              <w:t>(95% CI)</w:t>
            </w:r>
          </w:p>
        </w:tc>
      </w:tr>
      <w:tr w:rsidR="00851610" w:rsidRPr="00B22796" w:rsidTr="00851610">
        <w:trPr>
          <w:trHeight w:val="299"/>
        </w:trPr>
        <w:tc>
          <w:tcPr>
            <w:tcW w:w="2965" w:type="dxa"/>
            <w:vAlign w:val="center"/>
          </w:tcPr>
          <w:p w:rsidR="00851610" w:rsidRPr="00B94A5A" w:rsidRDefault="00851610" w:rsidP="00851610">
            <w:pPr>
              <w:spacing w:line="276" w:lineRule="auto"/>
            </w:pPr>
            <w:r w:rsidRPr="00B94A5A">
              <w:t>Residence</w:t>
            </w:r>
          </w:p>
        </w:tc>
        <w:tc>
          <w:tcPr>
            <w:tcW w:w="2700" w:type="dxa"/>
            <w:vAlign w:val="center"/>
          </w:tcPr>
          <w:p w:rsidR="00851610" w:rsidRPr="00B22796" w:rsidRDefault="00851610" w:rsidP="00851610">
            <w:pPr>
              <w:spacing w:line="276" w:lineRule="auto"/>
              <w:jc w:val="center"/>
            </w:pPr>
            <w:r w:rsidRPr="00B22796">
              <w:t>Rural</w:t>
            </w:r>
          </w:p>
        </w:tc>
        <w:tc>
          <w:tcPr>
            <w:tcW w:w="2070" w:type="dxa"/>
            <w:vAlign w:val="center"/>
          </w:tcPr>
          <w:p w:rsidR="00851610" w:rsidRPr="00B22796" w:rsidRDefault="00851610" w:rsidP="00851610">
            <w:pPr>
              <w:spacing w:line="276" w:lineRule="auto"/>
              <w:jc w:val="center"/>
            </w:pPr>
            <w:r w:rsidRPr="00B22796">
              <w:rPr>
                <w:color w:val="000000" w:themeColor="text1"/>
              </w:rPr>
              <w:t>1.00</w:t>
            </w:r>
          </w:p>
        </w:tc>
        <w:tc>
          <w:tcPr>
            <w:tcW w:w="1800" w:type="dxa"/>
            <w:vAlign w:val="center"/>
          </w:tcPr>
          <w:p w:rsidR="00851610" w:rsidRPr="00B22796" w:rsidRDefault="00851610" w:rsidP="00851610">
            <w:pPr>
              <w:spacing w:line="276" w:lineRule="auto"/>
              <w:jc w:val="center"/>
            </w:pPr>
            <w:r w:rsidRPr="00B22796">
              <w:rPr>
                <w:color w:val="000000" w:themeColor="text1"/>
              </w:rPr>
              <w:t>1.00</w:t>
            </w:r>
          </w:p>
        </w:tc>
      </w:tr>
      <w:tr w:rsidR="00851610" w:rsidRPr="00B22796" w:rsidTr="00851610">
        <w:trPr>
          <w:trHeight w:val="312"/>
        </w:trPr>
        <w:tc>
          <w:tcPr>
            <w:tcW w:w="2965" w:type="dxa"/>
            <w:vAlign w:val="center"/>
          </w:tcPr>
          <w:p w:rsidR="00851610" w:rsidRPr="00B22796" w:rsidRDefault="00851610" w:rsidP="00851610">
            <w:pPr>
              <w:spacing w:line="276" w:lineRule="auto"/>
            </w:pPr>
          </w:p>
        </w:tc>
        <w:tc>
          <w:tcPr>
            <w:tcW w:w="2700" w:type="dxa"/>
            <w:vAlign w:val="center"/>
          </w:tcPr>
          <w:p w:rsidR="00851610" w:rsidRPr="00B22796" w:rsidRDefault="00851610" w:rsidP="00851610">
            <w:pPr>
              <w:spacing w:line="276" w:lineRule="auto"/>
              <w:jc w:val="center"/>
            </w:pPr>
            <w:r w:rsidRPr="00B22796">
              <w:t>Semi-urban</w:t>
            </w:r>
          </w:p>
        </w:tc>
        <w:tc>
          <w:tcPr>
            <w:tcW w:w="2070" w:type="dxa"/>
            <w:vAlign w:val="center"/>
          </w:tcPr>
          <w:p w:rsidR="00851610" w:rsidRPr="00B22796" w:rsidRDefault="00851610" w:rsidP="00851610">
            <w:pPr>
              <w:spacing w:line="276" w:lineRule="auto"/>
              <w:jc w:val="center"/>
            </w:pPr>
            <w:r>
              <w:rPr>
                <w:color w:val="000000" w:themeColor="text1"/>
              </w:rPr>
              <w:t>0.74 (0.57, 0.97</w:t>
            </w:r>
            <w:r w:rsidRPr="00B22796">
              <w:rPr>
                <w:color w:val="000000" w:themeColor="text1"/>
              </w:rPr>
              <w:t>)</w:t>
            </w:r>
          </w:p>
        </w:tc>
        <w:tc>
          <w:tcPr>
            <w:tcW w:w="1800" w:type="dxa"/>
            <w:vAlign w:val="center"/>
          </w:tcPr>
          <w:p w:rsidR="00851610" w:rsidRPr="00B22796" w:rsidRDefault="00851610" w:rsidP="00851610">
            <w:pPr>
              <w:spacing w:line="276" w:lineRule="auto"/>
              <w:jc w:val="center"/>
            </w:pPr>
            <w:r w:rsidRPr="00B22796">
              <w:rPr>
                <w:color w:val="000000" w:themeColor="text1"/>
              </w:rPr>
              <w:t>0.78 (0.56, 1.08)</w:t>
            </w:r>
          </w:p>
        </w:tc>
      </w:tr>
      <w:tr w:rsidR="00851610" w:rsidRPr="00B22796" w:rsidTr="00851610">
        <w:trPr>
          <w:trHeight w:val="299"/>
        </w:trPr>
        <w:tc>
          <w:tcPr>
            <w:tcW w:w="2965" w:type="dxa"/>
            <w:vAlign w:val="center"/>
          </w:tcPr>
          <w:p w:rsidR="00851610" w:rsidRPr="00B22796" w:rsidRDefault="00851610" w:rsidP="00851610">
            <w:pPr>
              <w:spacing w:line="276" w:lineRule="auto"/>
            </w:pPr>
            <w:r>
              <w:t>Age (5 year increase)</w:t>
            </w:r>
          </w:p>
        </w:tc>
        <w:tc>
          <w:tcPr>
            <w:tcW w:w="2700" w:type="dxa"/>
            <w:vAlign w:val="center"/>
          </w:tcPr>
          <w:p w:rsidR="00851610" w:rsidRDefault="00851610" w:rsidP="00851610"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070" w:type="dxa"/>
            <w:vAlign w:val="center"/>
          </w:tcPr>
          <w:p w:rsidR="00851610" w:rsidRPr="00B22796" w:rsidRDefault="00851610" w:rsidP="00851610">
            <w:pPr>
              <w:spacing w:line="276" w:lineRule="auto"/>
              <w:jc w:val="center"/>
            </w:pPr>
            <w:r>
              <w:t>0.98 (0.94 ,  1.03)</w:t>
            </w:r>
          </w:p>
        </w:tc>
        <w:tc>
          <w:tcPr>
            <w:tcW w:w="1800" w:type="dxa"/>
            <w:vAlign w:val="center"/>
          </w:tcPr>
          <w:p w:rsidR="00851610" w:rsidRPr="00B22796" w:rsidRDefault="00851610" w:rsidP="00851610">
            <w:pPr>
              <w:spacing w:line="276" w:lineRule="auto"/>
              <w:jc w:val="center"/>
            </w:pPr>
          </w:p>
        </w:tc>
      </w:tr>
      <w:tr w:rsidR="00851610" w:rsidRPr="00B22796" w:rsidTr="00851610">
        <w:trPr>
          <w:trHeight w:val="312"/>
        </w:trPr>
        <w:tc>
          <w:tcPr>
            <w:tcW w:w="2965" w:type="dxa"/>
            <w:vMerge w:val="restart"/>
            <w:vAlign w:val="center"/>
          </w:tcPr>
          <w:p w:rsidR="00851610" w:rsidRPr="00B94A5A" w:rsidRDefault="00851610" w:rsidP="00851610">
            <w:pPr>
              <w:spacing w:line="276" w:lineRule="auto"/>
            </w:pPr>
            <w:r w:rsidRPr="00B94A5A">
              <w:t>Education</w:t>
            </w:r>
          </w:p>
        </w:tc>
        <w:tc>
          <w:tcPr>
            <w:tcW w:w="2700" w:type="dxa"/>
            <w:vAlign w:val="center"/>
          </w:tcPr>
          <w:p w:rsidR="00851610" w:rsidRPr="00B22796" w:rsidRDefault="00851610" w:rsidP="00851610">
            <w:pPr>
              <w:spacing w:line="276" w:lineRule="auto"/>
              <w:jc w:val="center"/>
            </w:pPr>
            <w:r w:rsidRPr="00B22796">
              <w:t>No formal education</w:t>
            </w:r>
          </w:p>
        </w:tc>
        <w:tc>
          <w:tcPr>
            <w:tcW w:w="2070" w:type="dxa"/>
          </w:tcPr>
          <w:p w:rsidR="00851610" w:rsidRPr="00B22796" w:rsidRDefault="00851610" w:rsidP="00851610">
            <w:pPr>
              <w:spacing w:line="276" w:lineRule="auto"/>
              <w:jc w:val="center"/>
            </w:pPr>
            <w:r w:rsidRPr="00B22796">
              <w:t>1.00</w:t>
            </w:r>
          </w:p>
        </w:tc>
        <w:tc>
          <w:tcPr>
            <w:tcW w:w="1800" w:type="dxa"/>
          </w:tcPr>
          <w:p w:rsidR="00851610" w:rsidRPr="00B22796" w:rsidRDefault="00851610" w:rsidP="00851610">
            <w:pPr>
              <w:spacing w:line="276" w:lineRule="auto"/>
              <w:jc w:val="center"/>
            </w:pPr>
          </w:p>
        </w:tc>
      </w:tr>
      <w:tr w:rsidR="00851610" w:rsidRPr="00B22796" w:rsidTr="00851610">
        <w:trPr>
          <w:trHeight w:val="299"/>
        </w:trPr>
        <w:tc>
          <w:tcPr>
            <w:tcW w:w="2965" w:type="dxa"/>
            <w:vMerge/>
            <w:vAlign w:val="center"/>
          </w:tcPr>
          <w:p w:rsidR="00851610" w:rsidRPr="00B22796" w:rsidRDefault="00851610" w:rsidP="00851610">
            <w:pPr>
              <w:spacing w:line="276" w:lineRule="auto"/>
            </w:pPr>
          </w:p>
        </w:tc>
        <w:tc>
          <w:tcPr>
            <w:tcW w:w="2700" w:type="dxa"/>
            <w:vAlign w:val="center"/>
          </w:tcPr>
          <w:p w:rsidR="00851610" w:rsidRPr="00B22796" w:rsidRDefault="00851610" w:rsidP="00851610">
            <w:pPr>
              <w:spacing w:line="276" w:lineRule="auto"/>
              <w:jc w:val="center"/>
            </w:pPr>
            <w:r w:rsidRPr="00B22796">
              <w:t>Primary</w:t>
            </w:r>
          </w:p>
        </w:tc>
        <w:tc>
          <w:tcPr>
            <w:tcW w:w="2070" w:type="dxa"/>
            <w:vAlign w:val="center"/>
          </w:tcPr>
          <w:p w:rsidR="00851610" w:rsidRPr="00B22796" w:rsidRDefault="00851610" w:rsidP="00851610">
            <w:pPr>
              <w:spacing w:line="276" w:lineRule="auto"/>
              <w:jc w:val="center"/>
            </w:pPr>
            <w:r w:rsidRPr="00B22796">
              <w:rPr>
                <w:color w:val="000000" w:themeColor="text1"/>
              </w:rPr>
              <w:t>1.0</w:t>
            </w:r>
            <w:r>
              <w:rPr>
                <w:color w:val="000000" w:themeColor="text1"/>
              </w:rPr>
              <w:t>6</w:t>
            </w:r>
            <w:r w:rsidRPr="00B22796">
              <w:rPr>
                <w:color w:val="000000" w:themeColor="text1"/>
              </w:rPr>
              <w:t xml:space="preserve"> (0.93, 1.1</w:t>
            </w:r>
            <w:r>
              <w:rPr>
                <w:color w:val="000000" w:themeColor="text1"/>
              </w:rPr>
              <w:t>9</w:t>
            </w:r>
            <w:r w:rsidRPr="00B22796">
              <w:rPr>
                <w:color w:val="000000" w:themeColor="text1"/>
              </w:rPr>
              <w:t>)</w:t>
            </w:r>
          </w:p>
        </w:tc>
        <w:tc>
          <w:tcPr>
            <w:tcW w:w="1800" w:type="dxa"/>
          </w:tcPr>
          <w:p w:rsidR="00851610" w:rsidRPr="00B22796" w:rsidRDefault="00851610" w:rsidP="00851610">
            <w:pPr>
              <w:spacing w:line="276" w:lineRule="auto"/>
              <w:jc w:val="center"/>
            </w:pPr>
          </w:p>
        </w:tc>
      </w:tr>
      <w:tr w:rsidR="00851610" w:rsidRPr="00B22796" w:rsidTr="00851610">
        <w:trPr>
          <w:trHeight w:val="312"/>
        </w:trPr>
        <w:tc>
          <w:tcPr>
            <w:tcW w:w="2965" w:type="dxa"/>
            <w:vMerge/>
            <w:vAlign w:val="center"/>
          </w:tcPr>
          <w:p w:rsidR="00851610" w:rsidRPr="00B22796" w:rsidRDefault="00851610" w:rsidP="00851610">
            <w:pPr>
              <w:spacing w:line="276" w:lineRule="auto"/>
            </w:pPr>
          </w:p>
        </w:tc>
        <w:tc>
          <w:tcPr>
            <w:tcW w:w="2700" w:type="dxa"/>
            <w:vAlign w:val="center"/>
          </w:tcPr>
          <w:p w:rsidR="00851610" w:rsidRPr="00B22796" w:rsidRDefault="00851610" w:rsidP="00851610">
            <w:pPr>
              <w:spacing w:line="276" w:lineRule="auto"/>
              <w:jc w:val="center"/>
            </w:pPr>
            <w:r w:rsidRPr="00B22796">
              <w:t>Secondary and above</w:t>
            </w:r>
          </w:p>
        </w:tc>
        <w:tc>
          <w:tcPr>
            <w:tcW w:w="2070" w:type="dxa"/>
            <w:vAlign w:val="center"/>
          </w:tcPr>
          <w:p w:rsidR="00851610" w:rsidRPr="00B22796" w:rsidRDefault="00851610" w:rsidP="00851610">
            <w:pPr>
              <w:spacing w:line="276" w:lineRule="auto"/>
              <w:jc w:val="center"/>
            </w:pPr>
            <w:r w:rsidRPr="00B22796">
              <w:rPr>
                <w:color w:val="000000" w:themeColor="text1"/>
              </w:rPr>
              <w:t>1.1</w:t>
            </w:r>
            <w:r>
              <w:rPr>
                <w:color w:val="000000" w:themeColor="text1"/>
              </w:rPr>
              <w:t>3</w:t>
            </w:r>
            <w:r w:rsidRPr="00B22796">
              <w:rPr>
                <w:color w:val="000000" w:themeColor="text1"/>
              </w:rPr>
              <w:t xml:space="preserve"> (</w:t>
            </w:r>
            <w:r>
              <w:rPr>
                <w:color w:val="000000" w:themeColor="text1"/>
              </w:rPr>
              <w:t>0</w:t>
            </w:r>
            <w:r w:rsidRPr="00B22796">
              <w:rPr>
                <w:color w:val="000000" w:themeColor="text1"/>
              </w:rPr>
              <w:t>.9</w:t>
            </w:r>
            <w:r>
              <w:rPr>
                <w:color w:val="000000" w:themeColor="text1"/>
              </w:rPr>
              <w:t>5</w:t>
            </w:r>
            <w:r w:rsidRPr="00B22796">
              <w:rPr>
                <w:color w:val="000000" w:themeColor="text1"/>
              </w:rPr>
              <w:t>, 1.3</w:t>
            </w:r>
            <w:r>
              <w:rPr>
                <w:color w:val="000000" w:themeColor="text1"/>
              </w:rPr>
              <w:t>5</w:t>
            </w:r>
            <w:r w:rsidRPr="00B22796">
              <w:rPr>
                <w:color w:val="000000" w:themeColor="text1"/>
              </w:rPr>
              <w:t>)</w:t>
            </w:r>
          </w:p>
        </w:tc>
        <w:tc>
          <w:tcPr>
            <w:tcW w:w="1800" w:type="dxa"/>
          </w:tcPr>
          <w:p w:rsidR="00851610" w:rsidRPr="00B22796" w:rsidRDefault="00851610" w:rsidP="00851610">
            <w:pPr>
              <w:spacing w:line="276" w:lineRule="auto"/>
              <w:jc w:val="center"/>
            </w:pPr>
          </w:p>
        </w:tc>
      </w:tr>
      <w:tr w:rsidR="00851610" w:rsidRPr="00B22796" w:rsidTr="00851610">
        <w:trPr>
          <w:trHeight w:val="299"/>
        </w:trPr>
        <w:tc>
          <w:tcPr>
            <w:tcW w:w="2965" w:type="dxa"/>
            <w:vMerge w:val="restart"/>
            <w:vAlign w:val="center"/>
          </w:tcPr>
          <w:p w:rsidR="00851610" w:rsidRPr="00B94A5A" w:rsidRDefault="00851610" w:rsidP="00851610">
            <w:pPr>
              <w:spacing w:line="276" w:lineRule="auto"/>
            </w:pPr>
            <w:r w:rsidRPr="00B94A5A">
              <w:t xml:space="preserve">Occupation  </w:t>
            </w:r>
          </w:p>
        </w:tc>
        <w:tc>
          <w:tcPr>
            <w:tcW w:w="2700" w:type="dxa"/>
            <w:vAlign w:val="center"/>
          </w:tcPr>
          <w:p w:rsidR="00851610" w:rsidRPr="00B22796" w:rsidRDefault="00851610" w:rsidP="00851610">
            <w:pPr>
              <w:spacing w:line="276" w:lineRule="auto"/>
              <w:jc w:val="center"/>
            </w:pPr>
            <w:r w:rsidRPr="00B22796">
              <w:t>Housewife/Farmer</w:t>
            </w:r>
          </w:p>
        </w:tc>
        <w:tc>
          <w:tcPr>
            <w:tcW w:w="2070" w:type="dxa"/>
          </w:tcPr>
          <w:p w:rsidR="00851610" w:rsidRPr="00B22796" w:rsidRDefault="00851610" w:rsidP="00851610">
            <w:pPr>
              <w:spacing w:line="276" w:lineRule="auto"/>
              <w:jc w:val="center"/>
            </w:pPr>
            <w:r w:rsidRPr="00B22796">
              <w:t>1.00</w:t>
            </w:r>
          </w:p>
        </w:tc>
        <w:tc>
          <w:tcPr>
            <w:tcW w:w="1800" w:type="dxa"/>
          </w:tcPr>
          <w:p w:rsidR="00851610" w:rsidRPr="00B22796" w:rsidRDefault="00851610" w:rsidP="00851610">
            <w:pPr>
              <w:spacing w:line="276" w:lineRule="auto"/>
              <w:jc w:val="center"/>
            </w:pPr>
          </w:p>
        </w:tc>
      </w:tr>
      <w:tr w:rsidR="00851610" w:rsidRPr="00B22796" w:rsidTr="00851610">
        <w:trPr>
          <w:trHeight w:val="312"/>
        </w:trPr>
        <w:tc>
          <w:tcPr>
            <w:tcW w:w="2965" w:type="dxa"/>
            <w:vMerge/>
            <w:vAlign w:val="center"/>
          </w:tcPr>
          <w:p w:rsidR="00851610" w:rsidRPr="00B22796" w:rsidRDefault="00851610" w:rsidP="00851610">
            <w:pPr>
              <w:spacing w:line="276" w:lineRule="auto"/>
            </w:pPr>
          </w:p>
        </w:tc>
        <w:tc>
          <w:tcPr>
            <w:tcW w:w="2700" w:type="dxa"/>
            <w:vAlign w:val="center"/>
          </w:tcPr>
          <w:p w:rsidR="00851610" w:rsidRPr="00B22796" w:rsidRDefault="00851610" w:rsidP="00851610">
            <w:pPr>
              <w:spacing w:line="276" w:lineRule="auto"/>
              <w:jc w:val="center"/>
            </w:pPr>
            <w:r w:rsidRPr="00B22796">
              <w:t xml:space="preserve">Government employee </w:t>
            </w:r>
            <w:r>
              <w:t>and</w:t>
            </w:r>
            <w:r w:rsidRPr="00B22796">
              <w:t xml:space="preserve"> others</w:t>
            </w:r>
          </w:p>
        </w:tc>
        <w:tc>
          <w:tcPr>
            <w:tcW w:w="2070" w:type="dxa"/>
            <w:vAlign w:val="center"/>
          </w:tcPr>
          <w:p w:rsidR="00851610" w:rsidRPr="00B22796" w:rsidRDefault="00851610" w:rsidP="00851610">
            <w:pPr>
              <w:spacing w:line="276" w:lineRule="auto"/>
              <w:jc w:val="center"/>
            </w:pPr>
            <w:r w:rsidRPr="00B22796">
              <w:rPr>
                <w:color w:val="000000" w:themeColor="text1"/>
              </w:rPr>
              <w:t>1.0</w:t>
            </w:r>
            <w:r>
              <w:rPr>
                <w:color w:val="000000" w:themeColor="text1"/>
              </w:rPr>
              <w:t>4</w:t>
            </w:r>
            <w:r w:rsidRPr="00B22796">
              <w:rPr>
                <w:color w:val="000000" w:themeColor="text1"/>
              </w:rPr>
              <w:t xml:space="preserve"> (0.8</w:t>
            </w:r>
            <w:r>
              <w:rPr>
                <w:color w:val="000000" w:themeColor="text1"/>
              </w:rPr>
              <w:t>7</w:t>
            </w:r>
            <w:r w:rsidRPr="00B22796">
              <w:rPr>
                <w:color w:val="000000" w:themeColor="text1"/>
              </w:rPr>
              <w:t>, 1.25)</w:t>
            </w:r>
          </w:p>
        </w:tc>
        <w:tc>
          <w:tcPr>
            <w:tcW w:w="1800" w:type="dxa"/>
          </w:tcPr>
          <w:p w:rsidR="00851610" w:rsidRPr="00B22796" w:rsidRDefault="00851610" w:rsidP="00851610">
            <w:pPr>
              <w:spacing w:line="276" w:lineRule="auto"/>
              <w:jc w:val="center"/>
            </w:pPr>
          </w:p>
        </w:tc>
      </w:tr>
      <w:tr w:rsidR="00851610" w:rsidRPr="00B22796" w:rsidTr="00851610">
        <w:trPr>
          <w:trHeight w:val="299"/>
        </w:trPr>
        <w:tc>
          <w:tcPr>
            <w:tcW w:w="2965" w:type="dxa"/>
            <w:vMerge/>
            <w:vAlign w:val="center"/>
          </w:tcPr>
          <w:p w:rsidR="00851610" w:rsidRPr="00B22796" w:rsidRDefault="00851610" w:rsidP="00851610">
            <w:pPr>
              <w:spacing w:line="276" w:lineRule="auto"/>
            </w:pPr>
          </w:p>
        </w:tc>
        <w:tc>
          <w:tcPr>
            <w:tcW w:w="2700" w:type="dxa"/>
            <w:vAlign w:val="center"/>
          </w:tcPr>
          <w:p w:rsidR="00851610" w:rsidRPr="00B94A5A" w:rsidRDefault="00851610" w:rsidP="00851610">
            <w:pPr>
              <w:spacing w:line="276" w:lineRule="auto"/>
              <w:jc w:val="center"/>
            </w:pPr>
            <w:r w:rsidRPr="00B94A5A">
              <w:t>Daily laborer/ Unemployed</w:t>
            </w:r>
          </w:p>
        </w:tc>
        <w:tc>
          <w:tcPr>
            <w:tcW w:w="2070" w:type="dxa"/>
            <w:vAlign w:val="center"/>
          </w:tcPr>
          <w:p w:rsidR="00851610" w:rsidRPr="00B22796" w:rsidRDefault="00851610" w:rsidP="00851610">
            <w:pPr>
              <w:spacing w:line="276" w:lineRule="auto"/>
              <w:jc w:val="center"/>
            </w:pPr>
            <w:r w:rsidRPr="00B22796">
              <w:rPr>
                <w:color w:val="000000" w:themeColor="text1"/>
              </w:rPr>
              <w:t>1.</w:t>
            </w:r>
            <w:r>
              <w:rPr>
                <w:color w:val="000000" w:themeColor="text1"/>
              </w:rPr>
              <w:t>11</w:t>
            </w:r>
            <w:r w:rsidRPr="00B22796">
              <w:rPr>
                <w:color w:val="000000" w:themeColor="text1"/>
              </w:rPr>
              <w:t xml:space="preserve"> (0.8</w:t>
            </w:r>
            <w:r>
              <w:rPr>
                <w:color w:val="000000" w:themeColor="text1"/>
              </w:rPr>
              <w:t>2</w:t>
            </w:r>
            <w:r w:rsidRPr="00B22796">
              <w:rPr>
                <w:color w:val="000000" w:themeColor="text1"/>
              </w:rPr>
              <w:t>, 1.</w:t>
            </w:r>
            <w:r>
              <w:rPr>
                <w:color w:val="000000" w:themeColor="text1"/>
              </w:rPr>
              <w:t>50</w:t>
            </w:r>
            <w:r w:rsidRPr="00B22796">
              <w:rPr>
                <w:color w:val="000000" w:themeColor="text1"/>
              </w:rPr>
              <w:t>)</w:t>
            </w:r>
          </w:p>
        </w:tc>
        <w:tc>
          <w:tcPr>
            <w:tcW w:w="1800" w:type="dxa"/>
          </w:tcPr>
          <w:p w:rsidR="00851610" w:rsidRPr="00B22796" w:rsidRDefault="00851610" w:rsidP="00851610">
            <w:pPr>
              <w:spacing w:line="276" w:lineRule="auto"/>
              <w:jc w:val="center"/>
            </w:pPr>
          </w:p>
        </w:tc>
      </w:tr>
      <w:tr w:rsidR="00851610" w:rsidRPr="00B22796" w:rsidTr="00851610">
        <w:trPr>
          <w:trHeight w:val="299"/>
        </w:trPr>
        <w:tc>
          <w:tcPr>
            <w:tcW w:w="2965" w:type="dxa"/>
            <w:vMerge w:val="restart"/>
            <w:vAlign w:val="center"/>
          </w:tcPr>
          <w:p w:rsidR="00851610" w:rsidRPr="00B94A5A" w:rsidRDefault="00851610" w:rsidP="00851610">
            <w:pPr>
              <w:spacing w:line="276" w:lineRule="auto"/>
            </w:pPr>
            <w:r w:rsidRPr="00B94A5A">
              <w:t>Asset-based wealth status</w:t>
            </w:r>
          </w:p>
        </w:tc>
        <w:tc>
          <w:tcPr>
            <w:tcW w:w="2700" w:type="dxa"/>
            <w:vAlign w:val="center"/>
          </w:tcPr>
          <w:p w:rsidR="00851610" w:rsidRPr="00B22796" w:rsidRDefault="00851610" w:rsidP="00851610">
            <w:pPr>
              <w:spacing w:line="276" w:lineRule="auto"/>
              <w:jc w:val="center"/>
            </w:pPr>
            <w:r w:rsidRPr="00B22796">
              <w:t>Poor</w:t>
            </w:r>
          </w:p>
        </w:tc>
        <w:tc>
          <w:tcPr>
            <w:tcW w:w="2070" w:type="dxa"/>
            <w:vAlign w:val="center"/>
          </w:tcPr>
          <w:p w:rsidR="00851610" w:rsidRPr="00B22796" w:rsidRDefault="00851610" w:rsidP="00851610">
            <w:pPr>
              <w:spacing w:line="276" w:lineRule="auto"/>
              <w:jc w:val="center"/>
            </w:pPr>
            <w:r w:rsidRPr="00B22796">
              <w:rPr>
                <w:color w:val="000000" w:themeColor="text1"/>
              </w:rPr>
              <w:t>1.00</w:t>
            </w:r>
          </w:p>
        </w:tc>
        <w:tc>
          <w:tcPr>
            <w:tcW w:w="1800" w:type="dxa"/>
            <w:vAlign w:val="center"/>
          </w:tcPr>
          <w:p w:rsidR="00851610" w:rsidRPr="00B22796" w:rsidRDefault="00851610" w:rsidP="00851610">
            <w:pPr>
              <w:spacing w:line="276" w:lineRule="auto"/>
              <w:jc w:val="center"/>
            </w:pPr>
            <w:r w:rsidRPr="00B22796">
              <w:rPr>
                <w:color w:val="000000" w:themeColor="text1"/>
              </w:rPr>
              <w:t>1.00</w:t>
            </w:r>
          </w:p>
        </w:tc>
      </w:tr>
      <w:tr w:rsidR="00851610" w:rsidRPr="00B22796" w:rsidTr="00851610">
        <w:trPr>
          <w:trHeight w:val="299"/>
        </w:trPr>
        <w:tc>
          <w:tcPr>
            <w:tcW w:w="2965" w:type="dxa"/>
            <w:vMerge/>
            <w:vAlign w:val="center"/>
          </w:tcPr>
          <w:p w:rsidR="00851610" w:rsidRPr="00B22796" w:rsidRDefault="00851610" w:rsidP="00851610">
            <w:pPr>
              <w:spacing w:line="276" w:lineRule="auto"/>
            </w:pPr>
          </w:p>
        </w:tc>
        <w:tc>
          <w:tcPr>
            <w:tcW w:w="2700" w:type="dxa"/>
            <w:vAlign w:val="center"/>
          </w:tcPr>
          <w:p w:rsidR="00851610" w:rsidRPr="00B94A5A" w:rsidRDefault="00851610" w:rsidP="00851610">
            <w:pPr>
              <w:spacing w:line="276" w:lineRule="auto"/>
              <w:jc w:val="center"/>
            </w:pPr>
            <w:r w:rsidRPr="00B94A5A">
              <w:t>Not poor</w:t>
            </w:r>
          </w:p>
        </w:tc>
        <w:tc>
          <w:tcPr>
            <w:tcW w:w="2070" w:type="dxa"/>
            <w:vAlign w:val="center"/>
          </w:tcPr>
          <w:p w:rsidR="00851610" w:rsidRPr="00B22796" w:rsidRDefault="00851610" w:rsidP="00851610">
            <w:pPr>
              <w:spacing w:line="276" w:lineRule="auto"/>
              <w:jc w:val="center"/>
            </w:pPr>
            <w:r>
              <w:rPr>
                <w:color w:val="000000" w:themeColor="text1"/>
              </w:rPr>
              <w:t>1.08 (0.97, 1.21</w:t>
            </w:r>
            <w:r w:rsidRPr="00B22796">
              <w:rPr>
                <w:color w:val="000000" w:themeColor="text1"/>
              </w:rPr>
              <w:t>)</w:t>
            </w:r>
          </w:p>
        </w:tc>
        <w:tc>
          <w:tcPr>
            <w:tcW w:w="1800" w:type="dxa"/>
            <w:vAlign w:val="center"/>
          </w:tcPr>
          <w:p w:rsidR="00851610" w:rsidRPr="00B22796" w:rsidRDefault="00851610" w:rsidP="00851610">
            <w:pPr>
              <w:spacing w:line="276" w:lineRule="auto"/>
              <w:jc w:val="center"/>
            </w:pPr>
            <w:r w:rsidRPr="00B22796">
              <w:rPr>
                <w:color w:val="000000" w:themeColor="text1"/>
              </w:rPr>
              <w:t>1.1</w:t>
            </w:r>
            <w:r>
              <w:rPr>
                <w:color w:val="000000" w:themeColor="text1"/>
              </w:rPr>
              <w:t>0</w:t>
            </w:r>
            <w:r w:rsidRPr="00B22796">
              <w:rPr>
                <w:color w:val="000000" w:themeColor="text1"/>
              </w:rPr>
              <w:t xml:space="preserve"> (0.9</w:t>
            </w:r>
            <w:r>
              <w:rPr>
                <w:color w:val="000000" w:themeColor="text1"/>
              </w:rPr>
              <w:t>7</w:t>
            </w:r>
            <w:r w:rsidRPr="00B22796">
              <w:rPr>
                <w:color w:val="000000" w:themeColor="text1"/>
              </w:rPr>
              <w:t>, 1.2</w:t>
            </w:r>
            <w:r>
              <w:rPr>
                <w:color w:val="000000" w:themeColor="text1"/>
              </w:rPr>
              <w:t>4</w:t>
            </w:r>
            <w:r w:rsidRPr="00B22796">
              <w:rPr>
                <w:color w:val="000000" w:themeColor="text1"/>
              </w:rPr>
              <w:t>)</w:t>
            </w:r>
          </w:p>
        </w:tc>
      </w:tr>
      <w:tr w:rsidR="00851610" w:rsidRPr="00B22796" w:rsidTr="00851610">
        <w:trPr>
          <w:trHeight w:val="299"/>
        </w:trPr>
        <w:tc>
          <w:tcPr>
            <w:tcW w:w="2965" w:type="dxa"/>
            <w:vMerge w:val="restart"/>
            <w:vAlign w:val="center"/>
          </w:tcPr>
          <w:p w:rsidR="00851610" w:rsidRPr="00B94A5A" w:rsidRDefault="00851610" w:rsidP="00851610">
            <w:pPr>
              <w:spacing w:line="276" w:lineRule="auto"/>
            </w:pPr>
            <w:r w:rsidRPr="00B94A5A">
              <w:t xml:space="preserve">Household history of adult death  </w:t>
            </w:r>
          </w:p>
        </w:tc>
        <w:tc>
          <w:tcPr>
            <w:tcW w:w="2700" w:type="dxa"/>
            <w:vAlign w:val="center"/>
          </w:tcPr>
          <w:p w:rsidR="00851610" w:rsidRPr="00B94A5A" w:rsidRDefault="00851610" w:rsidP="00851610">
            <w:pPr>
              <w:spacing w:line="276" w:lineRule="auto"/>
              <w:jc w:val="center"/>
            </w:pPr>
            <w:r w:rsidRPr="00B94A5A">
              <w:t>No history adult death</w:t>
            </w:r>
          </w:p>
        </w:tc>
        <w:tc>
          <w:tcPr>
            <w:tcW w:w="2070" w:type="dxa"/>
          </w:tcPr>
          <w:p w:rsidR="00851610" w:rsidRPr="00B22796" w:rsidRDefault="00851610" w:rsidP="00851610">
            <w:pPr>
              <w:spacing w:line="276" w:lineRule="auto"/>
              <w:jc w:val="center"/>
            </w:pPr>
            <w:r w:rsidRPr="00B22796">
              <w:t>1.00</w:t>
            </w:r>
          </w:p>
        </w:tc>
        <w:tc>
          <w:tcPr>
            <w:tcW w:w="1800" w:type="dxa"/>
          </w:tcPr>
          <w:p w:rsidR="00851610" w:rsidRPr="00B22796" w:rsidRDefault="00851610" w:rsidP="00851610">
            <w:pPr>
              <w:spacing w:line="276" w:lineRule="auto"/>
              <w:jc w:val="center"/>
            </w:pPr>
            <w:r w:rsidRPr="00B22796">
              <w:t>1.00</w:t>
            </w:r>
          </w:p>
        </w:tc>
      </w:tr>
      <w:tr w:rsidR="00851610" w:rsidRPr="00B22796" w:rsidTr="00851610">
        <w:trPr>
          <w:trHeight w:val="312"/>
        </w:trPr>
        <w:tc>
          <w:tcPr>
            <w:tcW w:w="2965" w:type="dxa"/>
            <w:vMerge/>
            <w:vAlign w:val="center"/>
          </w:tcPr>
          <w:p w:rsidR="00851610" w:rsidRPr="00B94A5A" w:rsidRDefault="00851610" w:rsidP="00851610">
            <w:pPr>
              <w:spacing w:line="276" w:lineRule="auto"/>
            </w:pPr>
          </w:p>
        </w:tc>
        <w:tc>
          <w:tcPr>
            <w:tcW w:w="2700" w:type="dxa"/>
            <w:vAlign w:val="center"/>
          </w:tcPr>
          <w:p w:rsidR="00851610" w:rsidRPr="00B94A5A" w:rsidRDefault="00851610" w:rsidP="00851610">
            <w:pPr>
              <w:spacing w:line="276" w:lineRule="auto"/>
              <w:jc w:val="center"/>
            </w:pPr>
            <w:r w:rsidRPr="00B94A5A">
              <w:t>Death from chronic diseases</w:t>
            </w:r>
          </w:p>
        </w:tc>
        <w:tc>
          <w:tcPr>
            <w:tcW w:w="2070" w:type="dxa"/>
            <w:vAlign w:val="center"/>
          </w:tcPr>
          <w:p w:rsidR="00851610" w:rsidRPr="00B22796" w:rsidRDefault="00851610" w:rsidP="00851610">
            <w:pPr>
              <w:spacing w:line="276" w:lineRule="auto"/>
              <w:jc w:val="center"/>
            </w:pPr>
            <w:r w:rsidRPr="00B22796">
              <w:rPr>
                <w:color w:val="000000" w:themeColor="text1"/>
              </w:rPr>
              <w:t>1.3</w:t>
            </w:r>
            <w:r>
              <w:rPr>
                <w:color w:val="000000" w:themeColor="text1"/>
              </w:rPr>
              <w:t>2</w:t>
            </w:r>
            <w:r w:rsidRPr="00B22796">
              <w:rPr>
                <w:color w:val="000000" w:themeColor="text1"/>
              </w:rPr>
              <w:t xml:space="preserve"> (1.0</w:t>
            </w:r>
            <w:r>
              <w:rPr>
                <w:color w:val="000000" w:themeColor="text1"/>
              </w:rPr>
              <w:t>3</w:t>
            </w:r>
            <w:r w:rsidRPr="00B22796">
              <w:rPr>
                <w:color w:val="000000" w:themeColor="text1"/>
              </w:rPr>
              <w:t>, 1.</w:t>
            </w:r>
            <w:r>
              <w:rPr>
                <w:color w:val="000000" w:themeColor="text1"/>
              </w:rPr>
              <w:t>71</w:t>
            </w:r>
            <w:r w:rsidRPr="00B22796">
              <w:rPr>
                <w:color w:val="000000" w:themeColor="text1"/>
              </w:rPr>
              <w:t>)</w:t>
            </w:r>
          </w:p>
        </w:tc>
        <w:tc>
          <w:tcPr>
            <w:tcW w:w="1800" w:type="dxa"/>
            <w:vAlign w:val="center"/>
          </w:tcPr>
          <w:p w:rsidR="00851610" w:rsidRPr="00E12A42" w:rsidRDefault="00851610" w:rsidP="00851610">
            <w:pPr>
              <w:spacing w:line="276" w:lineRule="auto"/>
              <w:jc w:val="center"/>
            </w:pPr>
            <w:r w:rsidRPr="00E12A42">
              <w:rPr>
                <w:color w:val="000000" w:themeColor="text1"/>
              </w:rPr>
              <w:t>1.</w:t>
            </w:r>
            <w:r>
              <w:rPr>
                <w:color w:val="000000" w:themeColor="text1"/>
              </w:rPr>
              <w:t>28</w:t>
            </w:r>
            <w:r w:rsidRPr="00E12A42">
              <w:rPr>
                <w:color w:val="000000" w:themeColor="text1"/>
              </w:rPr>
              <w:t xml:space="preserve"> (</w:t>
            </w:r>
            <w:r>
              <w:rPr>
                <w:color w:val="000000" w:themeColor="text1"/>
              </w:rPr>
              <w:t>0.98</w:t>
            </w:r>
            <w:r w:rsidRPr="00E12A42">
              <w:rPr>
                <w:color w:val="000000" w:themeColor="text1"/>
              </w:rPr>
              <w:t>, 1.67)</w:t>
            </w:r>
          </w:p>
        </w:tc>
      </w:tr>
      <w:tr w:rsidR="00851610" w:rsidRPr="00B22796" w:rsidTr="00851610">
        <w:trPr>
          <w:trHeight w:val="312"/>
        </w:trPr>
        <w:tc>
          <w:tcPr>
            <w:tcW w:w="2965" w:type="dxa"/>
            <w:vMerge/>
            <w:vAlign w:val="center"/>
          </w:tcPr>
          <w:p w:rsidR="00851610" w:rsidRPr="00B94A5A" w:rsidRDefault="00851610" w:rsidP="00851610">
            <w:pPr>
              <w:spacing w:line="276" w:lineRule="auto"/>
            </w:pPr>
          </w:p>
        </w:tc>
        <w:tc>
          <w:tcPr>
            <w:tcW w:w="2700" w:type="dxa"/>
            <w:vAlign w:val="center"/>
          </w:tcPr>
          <w:p w:rsidR="00851610" w:rsidRPr="00B94A5A" w:rsidRDefault="00851610" w:rsidP="00851610">
            <w:pPr>
              <w:spacing w:line="276" w:lineRule="auto"/>
              <w:jc w:val="center"/>
            </w:pPr>
            <w:r w:rsidRPr="00B94A5A">
              <w:t>Death from all other causes</w:t>
            </w:r>
          </w:p>
        </w:tc>
        <w:tc>
          <w:tcPr>
            <w:tcW w:w="2070" w:type="dxa"/>
            <w:vAlign w:val="center"/>
          </w:tcPr>
          <w:p w:rsidR="00851610" w:rsidRPr="00B22796" w:rsidRDefault="00851610" w:rsidP="00851610">
            <w:pPr>
              <w:spacing w:line="276" w:lineRule="auto"/>
              <w:jc w:val="center"/>
            </w:pPr>
            <w:r w:rsidRPr="00B22796">
              <w:rPr>
                <w:color w:val="000000" w:themeColor="text1"/>
              </w:rPr>
              <w:t>0.</w:t>
            </w:r>
            <w:r>
              <w:rPr>
                <w:color w:val="000000" w:themeColor="text1"/>
              </w:rPr>
              <w:t>95</w:t>
            </w:r>
            <w:r w:rsidRPr="00B22796">
              <w:rPr>
                <w:color w:val="000000" w:themeColor="text1"/>
              </w:rPr>
              <w:t xml:space="preserve"> (0.6</w:t>
            </w:r>
            <w:r>
              <w:rPr>
                <w:color w:val="000000" w:themeColor="text1"/>
              </w:rPr>
              <w:t>8</w:t>
            </w:r>
            <w:r w:rsidRPr="00B22796">
              <w:rPr>
                <w:color w:val="000000" w:themeColor="text1"/>
              </w:rPr>
              <w:t>, 1.3</w:t>
            </w:r>
            <w:r>
              <w:rPr>
                <w:color w:val="000000" w:themeColor="text1"/>
              </w:rPr>
              <w:t>3</w:t>
            </w:r>
            <w:r w:rsidRPr="00B22796">
              <w:rPr>
                <w:color w:val="000000" w:themeColor="text1"/>
              </w:rPr>
              <w:t>)</w:t>
            </w:r>
          </w:p>
        </w:tc>
        <w:tc>
          <w:tcPr>
            <w:tcW w:w="1800" w:type="dxa"/>
            <w:vAlign w:val="center"/>
          </w:tcPr>
          <w:p w:rsidR="00851610" w:rsidRPr="00E12A42" w:rsidRDefault="00851610" w:rsidP="00851610">
            <w:pPr>
              <w:spacing w:line="276" w:lineRule="auto"/>
              <w:jc w:val="center"/>
            </w:pPr>
            <w:r w:rsidRPr="00E12A42">
              <w:rPr>
                <w:color w:val="000000" w:themeColor="text1"/>
              </w:rPr>
              <w:t>1.0</w:t>
            </w:r>
            <w:r>
              <w:rPr>
                <w:color w:val="000000" w:themeColor="text1"/>
              </w:rPr>
              <w:t>4</w:t>
            </w:r>
            <w:r w:rsidRPr="00E12A42">
              <w:rPr>
                <w:color w:val="000000" w:themeColor="text1"/>
              </w:rPr>
              <w:t xml:space="preserve"> (0.7</w:t>
            </w:r>
            <w:r>
              <w:rPr>
                <w:color w:val="000000" w:themeColor="text1"/>
              </w:rPr>
              <w:t>5</w:t>
            </w:r>
            <w:r w:rsidRPr="00E12A42">
              <w:rPr>
                <w:color w:val="000000" w:themeColor="text1"/>
              </w:rPr>
              <w:t>, 1.4</w:t>
            </w:r>
            <w:r>
              <w:rPr>
                <w:color w:val="000000" w:themeColor="text1"/>
              </w:rPr>
              <w:t>4</w:t>
            </w:r>
            <w:r w:rsidRPr="00E12A42">
              <w:rPr>
                <w:color w:val="000000" w:themeColor="text1"/>
              </w:rPr>
              <w:t>)</w:t>
            </w:r>
          </w:p>
        </w:tc>
      </w:tr>
      <w:tr w:rsidR="00851610" w:rsidRPr="00B22796" w:rsidTr="00851610">
        <w:trPr>
          <w:trHeight w:val="299"/>
        </w:trPr>
        <w:tc>
          <w:tcPr>
            <w:tcW w:w="2965" w:type="dxa"/>
            <w:vMerge w:val="restart"/>
            <w:vAlign w:val="center"/>
          </w:tcPr>
          <w:p w:rsidR="00851610" w:rsidRPr="00B94A5A" w:rsidRDefault="00851610" w:rsidP="00851610">
            <w:pPr>
              <w:spacing w:line="276" w:lineRule="auto"/>
            </w:pPr>
            <w:r w:rsidRPr="00B94A5A">
              <w:t xml:space="preserve">Maternal health seeking </w:t>
            </w:r>
          </w:p>
        </w:tc>
        <w:tc>
          <w:tcPr>
            <w:tcW w:w="2700" w:type="dxa"/>
            <w:vAlign w:val="center"/>
          </w:tcPr>
          <w:p w:rsidR="00851610" w:rsidRPr="00B94A5A" w:rsidRDefault="00851610" w:rsidP="00851610">
            <w:pPr>
              <w:spacing w:line="276" w:lineRule="auto"/>
              <w:jc w:val="center"/>
            </w:pPr>
            <w:r w:rsidRPr="00B94A5A">
              <w:t>Poor</w:t>
            </w:r>
          </w:p>
        </w:tc>
        <w:tc>
          <w:tcPr>
            <w:tcW w:w="2070" w:type="dxa"/>
            <w:vAlign w:val="center"/>
          </w:tcPr>
          <w:p w:rsidR="00851610" w:rsidRPr="00B22796" w:rsidRDefault="00851610" w:rsidP="00851610">
            <w:pPr>
              <w:spacing w:line="276" w:lineRule="auto"/>
              <w:jc w:val="center"/>
            </w:pPr>
            <w:r w:rsidRPr="00B22796">
              <w:rPr>
                <w:color w:val="000000" w:themeColor="text1"/>
              </w:rPr>
              <w:t>1.00</w:t>
            </w:r>
          </w:p>
        </w:tc>
        <w:tc>
          <w:tcPr>
            <w:tcW w:w="1800" w:type="dxa"/>
            <w:vAlign w:val="center"/>
          </w:tcPr>
          <w:p w:rsidR="00851610" w:rsidRPr="00E12A42" w:rsidRDefault="00851610" w:rsidP="00851610">
            <w:pPr>
              <w:spacing w:line="276" w:lineRule="auto"/>
              <w:jc w:val="center"/>
            </w:pPr>
            <w:r w:rsidRPr="00E12A42">
              <w:rPr>
                <w:color w:val="000000" w:themeColor="text1"/>
              </w:rPr>
              <w:t>1.00</w:t>
            </w:r>
          </w:p>
        </w:tc>
      </w:tr>
      <w:tr w:rsidR="00851610" w:rsidRPr="00B22796" w:rsidTr="00851610">
        <w:trPr>
          <w:trHeight w:val="312"/>
        </w:trPr>
        <w:tc>
          <w:tcPr>
            <w:tcW w:w="2965" w:type="dxa"/>
            <w:vMerge/>
            <w:vAlign w:val="center"/>
          </w:tcPr>
          <w:p w:rsidR="00851610" w:rsidRPr="00B94A5A" w:rsidRDefault="00851610" w:rsidP="00851610">
            <w:pPr>
              <w:spacing w:line="276" w:lineRule="auto"/>
            </w:pPr>
          </w:p>
        </w:tc>
        <w:tc>
          <w:tcPr>
            <w:tcW w:w="2700" w:type="dxa"/>
            <w:vAlign w:val="center"/>
          </w:tcPr>
          <w:p w:rsidR="00851610" w:rsidRPr="00B94A5A" w:rsidRDefault="00851610" w:rsidP="00851610">
            <w:pPr>
              <w:spacing w:line="276" w:lineRule="auto"/>
              <w:jc w:val="center"/>
            </w:pPr>
            <w:r w:rsidRPr="00B94A5A">
              <w:t>Good</w:t>
            </w:r>
          </w:p>
        </w:tc>
        <w:tc>
          <w:tcPr>
            <w:tcW w:w="2070" w:type="dxa"/>
            <w:vAlign w:val="center"/>
          </w:tcPr>
          <w:p w:rsidR="00851610" w:rsidRPr="00B22796" w:rsidRDefault="00851610" w:rsidP="00851610">
            <w:pPr>
              <w:spacing w:line="276" w:lineRule="auto"/>
              <w:jc w:val="center"/>
            </w:pPr>
            <w:r w:rsidRPr="00B22796">
              <w:rPr>
                <w:color w:val="000000" w:themeColor="text1"/>
              </w:rPr>
              <w:t>0.8</w:t>
            </w:r>
            <w:r>
              <w:rPr>
                <w:color w:val="000000" w:themeColor="text1"/>
              </w:rPr>
              <w:t>5</w:t>
            </w:r>
            <w:r w:rsidRPr="00B22796">
              <w:rPr>
                <w:color w:val="000000" w:themeColor="text1"/>
              </w:rPr>
              <w:t>(0.7</w:t>
            </w:r>
            <w:r>
              <w:rPr>
                <w:color w:val="000000" w:themeColor="text1"/>
              </w:rPr>
              <w:t>6</w:t>
            </w:r>
            <w:r w:rsidRPr="00B22796">
              <w:rPr>
                <w:color w:val="000000" w:themeColor="text1"/>
              </w:rPr>
              <w:t>, 0.9</w:t>
            </w:r>
            <w:r>
              <w:rPr>
                <w:color w:val="000000" w:themeColor="text1"/>
              </w:rPr>
              <w:t>5</w:t>
            </w:r>
            <w:r w:rsidRPr="00B22796">
              <w:rPr>
                <w:color w:val="000000" w:themeColor="text1"/>
              </w:rPr>
              <w:t>)</w:t>
            </w:r>
          </w:p>
        </w:tc>
        <w:tc>
          <w:tcPr>
            <w:tcW w:w="1800" w:type="dxa"/>
            <w:vAlign w:val="center"/>
          </w:tcPr>
          <w:p w:rsidR="00851610" w:rsidRPr="00E12A42" w:rsidRDefault="00851610" w:rsidP="00851610">
            <w:pPr>
              <w:spacing w:line="276" w:lineRule="auto"/>
              <w:jc w:val="center"/>
            </w:pPr>
            <w:r w:rsidRPr="00E12A42">
              <w:rPr>
                <w:color w:val="000000" w:themeColor="text1"/>
              </w:rPr>
              <w:t>0.86 (0.77, 0.9</w:t>
            </w:r>
            <w:r>
              <w:rPr>
                <w:color w:val="000000" w:themeColor="text1"/>
              </w:rPr>
              <w:t>6</w:t>
            </w:r>
            <w:r w:rsidRPr="00E12A42">
              <w:rPr>
                <w:color w:val="000000" w:themeColor="text1"/>
              </w:rPr>
              <w:t>)</w:t>
            </w:r>
          </w:p>
        </w:tc>
      </w:tr>
      <w:tr w:rsidR="00851610" w:rsidRPr="00B22796" w:rsidTr="00851610">
        <w:trPr>
          <w:trHeight w:val="257"/>
        </w:trPr>
        <w:tc>
          <w:tcPr>
            <w:tcW w:w="2965" w:type="dxa"/>
            <w:vMerge w:val="restart"/>
            <w:vAlign w:val="center"/>
          </w:tcPr>
          <w:p w:rsidR="00851610" w:rsidRPr="00B94A5A" w:rsidRDefault="00851610" w:rsidP="00851610">
            <w:pPr>
              <w:spacing w:line="276" w:lineRule="auto"/>
            </w:pPr>
            <w:r w:rsidRPr="00B94A5A">
              <w:t>Housing and environmental factor</w:t>
            </w:r>
            <w:r>
              <w:t>s</w:t>
            </w:r>
            <w:r w:rsidRPr="00B94A5A">
              <w:t xml:space="preserve"> index</w:t>
            </w:r>
            <w:r>
              <w:t xml:space="preserve"> </w:t>
            </w:r>
          </w:p>
        </w:tc>
        <w:tc>
          <w:tcPr>
            <w:tcW w:w="2700" w:type="dxa"/>
            <w:vAlign w:val="center"/>
          </w:tcPr>
          <w:p w:rsidR="00851610" w:rsidRPr="00B94A5A" w:rsidRDefault="00851610" w:rsidP="00851610">
            <w:pPr>
              <w:spacing w:line="276" w:lineRule="auto"/>
              <w:jc w:val="center"/>
            </w:pPr>
            <w:r>
              <w:t>Poor</w:t>
            </w:r>
          </w:p>
        </w:tc>
        <w:tc>
          <w:tcPr>
            <w:tcW w:w="2070" w:type="dxa"/>
          </w:tcPr>
          <w:p w:rsidR="00851610" w:rsidRPr="00B22796" w:rsidRDefault="00851610" w:rsidP="00851610">
            <w:pPr>
              <w:spacing w:line="276" w:lineRule="auto"/>
              <w:jc w:val="center"/>
            </w:pPr>
            <w:r w:rsidRPr="00B22796">
              <w:t>1.00</w:t>
            </w:r>
          </w:p>
        </w:tc>
        <w:tc>
          <w:tcPr>
            <w:tcW w:w="1800" w:type="dxa"/>
          </w:tcPr>
          <w:p w:rsidR="00851610" w:rsidRPr="00E12A42" w:rsidRDefault="00851610" w:rsidP="00851610">
            <w:pPr>
              <w:spacing w:line="276" w:lineRule="auto"/>
              <w:jc w:val="center"/>
            </w:pPr>
            <w:r w:rsidRPr="00E12A42">
              <w:t>1.00</w:t>
            </w:r>
          </w:p>
        </w:tc>
      </w:tr>
      <w:tr w:rsidR="00851610" w:rsidRPr="00B22796" w:rsidTr="00851610">
        <w:trPr>
          <w:trHeight w:val="299"/>
        </w:trPr>
        <w:tc>
          <w:tcPr>
            <w:tcW w:w="2965" w:type="dxa"/>
            <w:vMerge/>
            <w:vAlign w:val="center"/>
          </w:tcPr>
          <w:p w:rsidR="00851610" w:rsidRPr="00B94A5A" w:rsidRDefault="00851610" w:rsidP="00851610">
            <w:pPr>
              <w:spacing w:line="276" w:lineRule="auto"/>
            </w:pPr>
          </w:p>
        </w:tc>
        <w:tc>
          <w:tcPr>
            <w:tcW w:w="2700" w:type="dxa"/>
            <w:vAlign w:val="center"/>
          </w:tcPr>
          <w:p w:rsidR="00851610" w:rsidRPr="00B94A5A" w:rsidRDefault="00851610" w:rsidP="00851610">
            <w:pPr>
              <w:spacing w:line="276" w:lineRule="auto"/>
              <w:jc w:val="center"/>
            </w:pPr>
            <w:r w:rsidRPr="00B94A5A">
              <w:t xml:space="preserve">Medium </w:t>
            </w:r>
          </w:p>
        </w:tc>
        <w:tc>
          <w:tcPr>
            <w:tcW w:w="2070" w:type="dxa"/>
            <w:vAlign w:val="center"/>
          </w:tcPr>
          <w:p w:rsidR="00851610" w:rsidRPr="00B22796" w:rsidRDefault="00851610" w:rsidP="00851610">
            <w:pPr>
              <w:spacing w:line="276" w:lineRule="auto"/>
              <w:jc w:val="center"/>
            </w:pPr>
            <w:r w:rsidRPr="00B22796">
              <w:rPr>
                <w:color w:val="000000" w:themeColor="text1"/>
              </w:rPr>
              <w:t>0.77 (0.66, 0.89)</w:t>
            </w:r>
          </w:p>
        </w:tc>
        <w:tc>
          <w:tcPr>
            <w:tcW w:w="1800" w:type="dxa"/>
            <w:vAlign w:val="center"/>
          </w:tcPr>
          <w:p w:rsidR="00851610" w:rsidRPr="00E12A42" w:rsidRDefault="00851610" w:rsidP="00851610">
            <w:pPr>
              <w:spacing w:line="276" w:lineRule="auto"/>
              <w:jc w:val="center"/>
            </w:pPr>
            <w:r>
              <w:rPr>
                <w:color w:val="000000" w:themeColor="text1"/>
              </w:rPr>
              <w:t>0.81 (0.69</w:t>
            </w:r>
            <w:r w:rsidRPr="00E12A42">
              <w:rPr>
                <w:color w:val="000000" w:themeColor="text1"/>
              </w:rPr>
              <w:t>, 0.95)</w:t>
            </w:r>
          </w:p>
        </w:tc>
      </w:tr>
      <w:tr w:rsidR="00851610" w:rsidRPr="00B22796" w:rsidTr="00851610">
        <w:trPr>
          <w:trHeight w:val="312"/>
        </w:trPr>
        <w:tc>
          <w:tcPr>
            <w:tcW w:w="2965" w:type="dxa"/>
            <w:vMerge/>
            <w:vAlign w:val="center"/>
          </w:tcPr>
          <w:p w:rsidR="00851610" w:rsidRPr="00B94A5A" w:rsidRDefault="00851610" w:rsidP="00851610">
            <w:pPr>
              <w:spacing w:line="276" w:lineRule="auto"/>
            </w:pPr>
          </w:p>
        </w:tc>
        <w:tc>
          <w:tcPr>
            <w:tcW w:w="2700" w:type="dxa"/>
            <w:vAlign w:val="center"/>
          </w:tcPr>
          <w:p w:rsidR="00851610" w:rsidRPr="00B94A5A" w:rsidRDefault="00851610" w:rsidP="00851610">
            <w:pPr>
              <w:spacing w:line="276" w:lineRule="auto"/>
              <w:jc w:val="center"/>
            </w:pPr>
            <w:r w:rsidRPr="00B94A5A">
              <w:t xml:space="preserve">High </w:t>
            </w:r>
          </w:p>
        </w:tc>
        <w:tc>
          <w:tcPr>
            <w:tcW w:w="2070" w:type="dxa"/>
            <w:vAlign w:val="center"/>
          </w:tcPr>
          <w:p w:rsidR="00851610" w:rsidRPr="00B22796" w:rsidRDefault="00851610" w:rsidP="00851610">
            <w:pPr>
              <w:spacing w:line="276" w:lineRule="auto"/>
              <w:jc w:val="center"/>
            </w:pPr>
            <w:r>
              <w:rPr>
                <w:color w:val="000000" w:themeColor="text1"/>
              </w:rPr>
              <w:t>0.78</w:t>
            </w:r>
            <w:r w:rsidRPr="00B22796">
              <w:rPr>
                <w:color w:val="000000" w:themeColor="text1"/>
              </w:rPr>
              <w:t xml:space="preserve"> (0.</w:t>
            </w:r>
            <w:r>
              <w:rPr>
                <w:color w:val="000000" w:themeColor="text1"/>
              </w:rPr>
              <w:t>69</w:t>
            </w:r>
            <w:r w:rsidRPr="00B22796">
              <w:rPr>
                <w:color w:val="000000" w:themeColor="text1"/>
              </w:rPr>
              <w:t>, 0.</w:t>
            </w:r>
            <w:r>
              <w:rPr>
                <w:color w:val="000000" w:themeColor="text1"/>
              </w:rPr>
              <w:t>88</w:t>
            </w:r>
            <w:r w:rsidRPr="00B22796">
              <w:rPr>
                <w:color w:val="000000" w:themeColor="text1"/>
              </w:rPr>
              <w:t xml:space="preserve">) </w:t>
            </w:r>
          </w:p>
        </w:tc>
        <w:tc>
          <w:tcPr>
            <w:tcW w:w="1800" w:type="dxa"/>
            <w:vAlign w:val="center"/>
          </w:tcPr>
          <w:p w:rsidR="00851610" w:rsidRPr="00E12A42" w:rsidRDefault="00851610" w:rsidP="00851610">
            <w:pPr>
              <w:spacing w:line="276" w:lineRule="auto"/>
              <w:jc w:val="center"/>
            </w:pPr>
            <w:r w:rsidRPr="00E12A42">
              <w:rPr>
                <w:color w:val="000000" w:themeColor="text1"/>
              </w:rPr>
              <w:t>0.8</w:t>
            </w:r>
            <w:r>
              <w:rPr>
                <w:color w:val="000000" w:themeColor="text1"/>
              </w:rPr>
              <w:t xml:space="preserve">2 </w:t>
            </w:r>
            <w:r w:rsidRPr="00E12A42">
              <w:rPr>
                <w:color w:val="000000" w:themeColor="text1"/>
              </w:rPr>
              <w:t>(0.7</w:t>
            </w:r>
            <w:r>
              <w:rPr>
                <w:color w:val="000000" w:themeColor="text1"/>
              </w:rPr>
              <w:t>2</w:t>
            </w:r>
            <w:r w:rsidRPr="00E12A42">
              <w:rPr>
                <w:color w:val="000000" w:themeColor="text1"/>
              </w:rPr>
              <w:t>, 0.9</w:t>
            </w:r>
            <w:r>
              <w:rPr>
                <w:color w:val="000000" w:themeColor="text1"/>
              </w:rPr>
              <w:t>5</w:t>
            </w:r>
            <w:r w:rsidRPr="00E12A42">
              <w:rPr>
                <w:color w:val="000000" w:themeColor="text1"/>
              </w:rPr>
              <w:t xml:space="preserve">) </w:t>
            </w:r>
          </w:p>
        </w:tc>
      </w:tr>
      <w:tr w:rsidR="00851610" w:rsidRPr="00B22796" w:rsidTr="00851610">
        <w:trPr>
          <w:trHeight w:val="291"/>
        </w:trPr>
        <w:tc>
          <w:tcPr>
            <w:tcW w:w="2965" w:type="dxa"/>
            <w:vMerge w:val="restart"/>
            <w:vAlign w:val="center"/>
          </w:tcPr>
          <w:p w:rsidR="00851610" w:rsidRPr="00B94A5A" w:rsidRDefault="00851610" w:rsidP="00851610">
            <w:pPr>
              <w:spacing w:line="276" w:lineRule="auto"/>
            </w:pPr>
            <w:r w:rsidRPr="00B94A5A">
              <w:t>Morbidity in the past 2 weeks</w:t>
            </w:r>
          </w:p>
        </w:tc>
        <w:tc>
          <w:tcPr>
            <w:tcW w:w="2700" w:type="dxa"/>
            <w:vAlign w:val="center"/>
          </w:tcPr>
          <w:p w:rsidR="00851610" w:rsidRPr="00B94A5A" w:rsidRDefault="00851610" w:rsidP="00851610">
            <w:pPr>
              <w:spacing w:line="276" w:lineRule="auto"/>
              <w:jc w:val="center"/>
            </w:pPr>
            <w:r w:rsidRPr="00B94A5A">
              <w:t>No</w:t>
            </w:r>
          </w:p>
        </w:tc>
        <w:tc>
          <w:tcPr>
            <w:tcW w:w="2070" w:type="dxa"/>
            <w:vAlign w:val="center"/>
          </w:tcPr>
          <w:p w:rsidR="00851610" w:rsidRPr="00B22796" w:rsidRDefault="00851610" w:rsidP="00851610">
            <w:pPr>
              <w:spacing w:line="276" w:lineRule="auto"/>
              <w:jc w:val="center"/>
            </w:pPr>
            <w:r w:rsidRPr="00B22796">
              <w:rPr>
                <w:color w:val="000000" w:themeColor="text1"/>
              </w:rPr>
              <w:t>1.00</w:t>
            </w:r>
          </w:p>
        </w:tc>
        <w:tc>
          <w:tcPr>
            <w:tcW w:w="1800" w:type="dxa"/>
          </w:tcPr>
          <w:p w:rsidR="00851610" w:rsidRPr="00E12A42" w:rsidRDefault="00851610" w:rsidP="00851610">
            <w:pPr>
              <w:spacing w:line="276" w:lineRule="auto"/>
              <w:jc w:val="center"/>
            </w:pPr>
            <w:r w:rsidRPr="00E12A42">
              <w:t>1.00</w:t>
            </w:r>
          </w:p>
        </w:tc>
      </w:tr>
      <w:tr w:rsidR="00851610" w:rsidRPr="00B22796" w:rsidTr="00851610">
        <w:trPr>
          <w:trHeight w:val="299"/>
        </w:trPr>
        <w:tc>
          <w:tcPr>
            <w:tcW w:w="2965" w:type="dxa"/>
            <w:vMerge/>
            <w:vAlign w:val="center"/>
          </w:tcPr>
          <w:p w:rsidR="00851610" w:rsidRPr="00B94A5A" w:rsidRDefault="00851610" w:rsidP="00851610">
            <w:pPr>
              <w:spacing w:line="276" w:lineRule="auto"/>
            </w:pPr>
          </w:p>
        </w:tc>
        <w:tc>
          <w:tcPr>
            <w:tcW w:w="2700" w:type="dxa"/>
            <w:vAlign w:val="center"/>
          </w:tcPr>
          <w:p w:rsidR="00851610" w:rsidRPr="00B94A5A" w:rsidRDefault="00851610" w:rsidP="00851610">
            <w:pPr>
              <w:spacing w:line="276" w:lineRule="auto"/>
              <w:jc w:val="center"/>
            </w:pPr>
            <w:r w:rsidRPr="00B94A5A">
              <w:t>Yes</w:t>
            </w:r>
          </w:p>
        </w:tc>
        <w:tc>
          <w:tcPr>
            <w:tcW w:w="2070" w:type="dxa"/>
            <w:vAlign w:val="center"/>
          </w:tcPr>
          <w:p w:rsidR="00851610" w:rsidRPr="00B22796" w:rsidRDefault="00851610" w:rsidP="00851610">
            <w:pPr>
              <w:spacing w:line="276" w:lineRule="auto"/>
              <w:jc w:val="center"/>
            </w:pPr>
            <w:r w:rsidRPr="00B22796">
              <w:rPr>
                <w:color w:val="000000" w:themeColor="text1"/>
              </w:rPr>
              <w:t>1.</w:t>
            </w:r>
            <w:r>
              <w:rPr>
                <w:color w:val="000000" w:themeColor="text1"/>
              </w:rPr>
              <w:t xml:space="preserve">45 </w:t>
            </w:r>
            <w:r w:rsidRPr="00B22796">
              <w:rPr>
                <w:color w:val="000000" w:themeColor="text1"/>
              </w:rPr>
              <w:t>(1.1</w:t>
            </w:r>
            <w:r>
              <w:rPr>
                <w:color w:val="000000" w:themeColor="text1"/>
              </w:rPr>
              <w:t>8</w:t>
            </w:r>
            <w:r w:rsidRPr="00B22796">
              <w:rPr>
                <w:color w:val="000000" w:themeColor="text1"/>
              </w:rPr>
              <w:t>, 1.7</w:t>
            </w:r>
            <w:r>
              <w:rPr>
                <w:color w:val="000000" w:themeColor="text1"/>
              </w:rPr>
              <w:t>9</w:t>
            </w:r>
            <w:r w:rsidRPr="00B22796">
              <w:rPr>
                <w:color w:val="000000" w:themeColor="text1"/>
              </w:rPr>
              <w:t>)</w:t>
            </w:r>
          </w:p>
        </w:tc>
        <w:tc>
          <w:tcPr>
            <w:tcW w:w="1800" w:type="dxa"/>
          </w:tcPr>
          <w:p w:rsidR="00851610" w:rsidRPr="00E12A42" w:rsidRDefault="00851610" w:rsidP="00851610">
            <w:pPr>
              <w:spacing w:line="276" w:lineRule="auto"/>
              <w:jc w:val="center"/>
            </w:pPr>
            <w:r w:rsidRPr="00E12A42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.49 (1.22, 1.</w:t>
            </w:r>
            <w:r w:rsidRPr="00E12A42">
              <w:rPr>
                <w:color w:val="000000" w:themeColor="text1"/>
              </w:rPr>
              <w:t>8</w:t>
            </w:r>
            <w:r>
              <w:rPr>
                <w:color w:val="000000" w:themeColor="text1"/>
              </w:rPr>
              <w:t>1</w:t>
            </w:r>
            <w:r w:rsidRPr="00E12A42">
              <w:rPr>
                <w:color w:val="000000" w:themeColor="text1"/>
              </w:rPr>
              <w:t>)</w:t>
            </w:r>
          </w:p>
        </w:tc>
      </w:tr>
      <w:tr w:rsidR="00851610" w:rsidRPr="00B22796" w:rsidTr="00851610">
        <w:trPr>
          <w:trHeight w:val="312"/>
        </w:trPr>
        <w:tc>
          <w:tcPr>
            <w:tcW w:w="2965" w:type="dxa"/>
            <w:vAlign w:val="center"/>
          </w:tcPr>
          <w:p w:rsidR="00851610" w:rsidRPr="00A80BD2" w:rsidRDefault="00851610" w:rsidP="00851610">
            <w:pPr>
              <w:spacing w:line="276" w:lineRule="auto"/>
            </w:pPr>
            <w:r w:rsidRPr="00A80BD2">
              <w:t xml:space="preserve">Household size </w:t>
            </w:r>
          </w:p>
        </w:tc>
        <w:tc>
          <w:tcPr>
            <w:tcW w:w="2700" w:type="dxa"/>
            <w:vAlign w:val="center"/>
          </w:tcPr>
          <w:p w:rsidR="00851610" w:rsidRPr="00592675" w:rsidRDefault="00851610" w:rsidP="00851610"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070" w:type="dxa"/>
            <w:vAlign w:val="center"/>
          </w:tcPr>
          <w:p w:rsidR="00851610" w:rsidRPr="00592675" w:rsidRDefault="00851610" w:rsidP="00851610">
            <w:pPr>
              <w:spacing w:line="276" w:lineRule="auto"/>
              <w:jc w:val="center"/>
              <w:rPr>
                <w:color w:val="000000" w:themeColor="text1"/>
              </w:rPr>
            </w:pPr>
            <w:r w:rsidRPr="00592675">
              <w:rPr>
                <w:color w:val="000000" w:themeColor="text1"/>
              </w:rPr>
              <w:t>0.98 (0.96, 1.01)</w:t>
            </w:r>
          </w:p>
        </w:tc>
        <w:tc>
          <w:tcPr>
            <w:tcW w:w="1800" w:type="dxa"/>
          </w:tcPr>
          <w:p w:rsidR="00851610" w:rsidRPr="00E12A42" w:rsidRDefault="00851610" w:rsidP="00851610">
            <w:pPr>
              <w:spacing w:line="276" w:lineRule="auto"/>
              <w:jc w:val="center"/>
            </w:pPr>
            <w:r>
              <w:rPr>
                <w:color w:val="000000" w:themeColor="text1"/>
              </w:rPr>
              <w:t>1.00 (0.98</w:t>
            </w:r>
            <w:r w:rsidRPr="00E12A42">
              <w:rPr>
                <w:color w:val="000000" w:themeColor="text1"/>
              </w:rPr>
              <w:t>, 1.03)</w:t>
            </w:r>
          </w:p>
        </w:tc>
      </w:tr>
      <w:tr w:rsidR="00851610" w:rsidRPr="00B22796" w:rsidTr="00851610">
        <w:trPr>
          <w:trHeight w:val="312"/>
        </w:trPr>
        <w:tc>
          <w:tcPr>
            <w:tcW w:w="2965" w:type="dxa"/>
            <w:vAlign w:val="center"/>
          </w:tcPr>
          <w:p w:rsidR="00851610" w:rsidRPr="00A80BD2" w:rsidRDefault="00851610" w:rsidP="00851610">
            <w:pPr>
              <w:spacing w:line="276" w:lineRule="auto"/>
            </w:pPr>
            <w:r>
              <w:rPr>
                <w:color w:val="000000" w:themeColor="text1"/>
              </w:rPr>
              <w:t>Altitude (500 meter increase</w:t>
            </w:r>
            <w:r w:rsidRPr="00A80BD2">
              <w:rPr>
                <w:color w:val="000000" w:themeColor="text1"/>
              </w:rPr>
              <w:t>)</w:t>
            </w:r>
          </w:p>
        </w:tc>
        <w:tc>
          <w:tcPr>
            <w:tcW w:w="2700" w:type="dxa"/>
            <w:vAlign w:val="center"/>
          </w:tcPr>
          <w:p w:rsidR="00851610" w:rsidRPr="00592675" w:rsidRDefault="00851610" w:rsidP="00851610"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070" w:type="dxa"/>
            <w:vAlign w:val="center"/>
          </w:tcPr>
          <w:p w:rsidR="00851610" w:rsidRPr="00592675" w:rsidRDefault="00851610" w:rsidP="00851610">
            <w:pPr>
              <w:spacing w:line="276" w:lineRule="auto"/>
              <w:jc w:val="center"/>
              <w:rPr>
                <w:color w:val="000000" w:themeColor="text1"/>
              </w:rPr>
            </w:pPr>
            <w:r w:rsidRPr="00592675">
              <w:rPr>
                <w:color w:val="000000" w:themeColor="text1"/>
              </w:rPr>
              <w:t>1.1</w:t>
            </w:r>
            <w:r>
              <w:rPr>
                <w:color w:val="000000" w:themeColor="text1"/>
              </w:rPr>
              <w:t>3 (1.00</w:t>
            </w:r>
            <w:r w:rsidRPr="00592675">
              <w:rPr>
                <w:color w:val="000000" w:themeColor="text1"/>
              </w:rPr>
              <w:t>, 1.2</w:t>
            </w:r>
            <w:r>
              <w:rPr>
                <w:color w:val="000000" w:themeColor="text1"/>
              </w:rPr>
              <w:t>8</w:t>
            </w:r>
            <w:r w:rsidRPr="00592675">
              <w:rPr>
                <w:color w:val="000000" w:themeColor="text1"/>
              </w:rPr>
              <w:t>)</w:t>
            </w:r>
          </w:p>
        </w:tc>
        <w:tc>
          <w:tcPr>
            <w:tcW w:w="1800" w:type="dxa"/>
          </w:tcPr>
          <w:p w:rsidR="00851610" w:rsidRPr="00E12A42" w:rsidRDefault="00851610" w:rsidP="00851610">
            <w:pPr>
              <w:spacing w:line="276" w:lineRule="auto"/>
              <w:jc w:val="center"/>
              <w:rPr>
                <w:color w:val="000000" w:themeColor="text1"/>
              </w:rPr>
            </w:pPr>
            <w:r w:rsidRPr="00E12A42">
              <w:rPr>
                <w:color w:val="000000" w:themeColor="text1"/>
              </w:rPr>
              <w:t>1.0</w:t>
            </w:r>
            <w:r>
              <w:rPr>
                <w:color w:val="000000" w:themeColor="text1"/>
              </w:rPr>
              <w:t>5 (0.91, 1.22</w:t>
            </w:r>
            <w:r w:rsidRPr="00E12A42">
              <w:rPr>
                <w:color w:val="000000" w:themeColor="text1"/>
              </w:rPr>
              <w:t>)</w:t>
            </w:r>
          </w:p>
        </w:tc>
      </w:tr>
      <w:tr w:rsidR="00851610" w:rsidRPr="00B22796" w:rsidTr="00851610">
        <w:trPr>
          <w:trHeight w:val="312"/>
        </w:trPr>
        <w:tc>
          <w:tcPr>
            <w:tcW w:w="2965" w:type="dxa"/>
            <w:vMerge w:val="restart"/>
            <w:vAlign w:val="center"/>
          </w:tcPr>
          <w:p w:rsidR="00851610" w:rsidRPr="00B94A5A" w:rsidRDefault="00851610" w:rsidP="00851610">
            <w:pPr>
              <w:spacing w:line="276" w:lineRule="auto"/>
            </w:pPr>
            <w:r w:rsidRPr="00B94A5A">
              <w:t>Crop diversity</w:t>
            </w:r>
          </w:p>
        </w:tc>
        <w:tc>
          <w:tcPr>
            <w:tcW w:w="2700" w:type="dxa"/>
            <w:vAlign w:val="center"/>
          </w:tcPr>
          <w:p w:rsidR="00851610" w:rsidRPr="00B94A5A" w:rsidRDefault="00851610" w:rsidP="00851610">
            <w:pPr>
              <w:spacing w:line="276" w:lineRule="auto"/>
              <w:jc w:val="center"/>
            </w:pPr>
            <w:r w:rsidRPr="00B94A5A">
              <w:t>No</w:t>
            </w:r>
          </w:p>
        </w:tc>
        <w:tc>
          <w:tcPr>
            <w:tcW w:w="2070" w:type="dxa"/>
          </w:tcPr>
          <w:p w:rsidR="00851610" w:rsidRPr="00B22796" w:rsidRDefault="00851610" w:rsidP="00851610">
            <w:pPr>
              <w:spacing w:line="276" w:lineRule="auto"/>
              <w:jc w:val="center"/>
            </w:pPr>
            <w:r w:rsidRPr="00B22796">
              <w:t>1.00</w:t>
            </w:r>
          </w:p>
        </w:tc>
        <w:tc>
          <w:tcPr>
            <w:tcW w:w="1800" w:type="dxa"/>
            <w:vAlign w:val="center"/>
          </w:tcPr>
          <w:p w:rsidR="00851610" w:rsidRPr="00E12A42" w:rsidRDefault="00851610" w:rsidP="00851610">
            <w:pPr>
              <w:spacing w:line="276" w:lineRule="auto"/>
              <w:jc w:val="center"/>
            </w:pPr>
            <w:r w:rsidRPr="00E12A42">
              <w:rPr>
                <w:color w:val="000000" w:themeColor="text1"/>
              </w:rPr>
              <w:t>1.00</w:t>
            </w:r>
          </w:p>
        </w:tc>
      </w:tr>
      <w:tr w:rsidR="00851610" w:rsidRPr="00B22796" w:rsidTr="00851610">
        <w:trPr>
          <w:trHeight w:val="299"/>
        </w:trPr>
        <w:tc>
          <w:tcPr>
            <w:tcW w:w="2965" w:type="dxa"/>
            <w:vMerge/>
          </w:tcPr>
          <w:p w:rsidR="00851610" w:rsidRPr="00B94A5A" w:rsidRDefault="00851610" w:rsidP="00851610">
            <w:pPr>
              <w:spacing w:line="276" w:lineRule="auto"/>
            </w:pPr>
          </w:p>
        </w:tc>
        <w:tc>
          <w:tcPr>
            <w:tcW w:w="2700" w:type="dxa"/>
            <w:vAlign w:val="center"/>
          </w:tcPr>
          <w:p w:rsidR="00851610" w:rsidRPr="00B94A5A" w:rsidRDefault="00851610" w:rsidP="00851610">
            <w:pPr>
              <w:spacing w:line="276" w:lineRule="auto"/>
              <w:jc w:val="center"/>
            </w:pPr>
            <w:r w:rsidRPr="00B94A5A">
              <w:t>Yes</w:t>
            </w:r>
          </w:p>
        </w:tc>
        <w:tc>
          <w:tcPr>
            <w:tcW w:w="2070" w:type="dxa"/>
          </w:tcPr>
          <w:p w:rsidR="00851610" w:rsidRPr="00B22796" w:rsidRDefault="00851610" w:rsidP="00851610">
            <w:pPr>
              <w:spacing w:line="276" w:lineRule="auto"/>
              <w:jc w:val="center"/>
            </w:pPr>
            <w:r w:rsidRPr="00B22796">
              <w:t>0.7</w:t>
            </w:r>
            <w:r>
              <w:t>8</w:t>
            </w:r>
            <w:r w:rsidRPr="00B22796">
              <w:t xml:space="preserve"> (0.</w:t>
            </w:r>
            <w:r>
              <w:t>70</w:t>
            </w:r>
            <w:r w:rsidRPr="00B22796">
              <w:t>, 0.87)</w:t>
            </w:r>
          </w:p>
        </w:tc>
        <w:tc>
          <w:tcPr>
            <w:tcW w:w="1800" w:type="dxa"/>
            <w:vAlign w:val="center"/>
          </w:tcPr>
          <w:p w:rsidR="00851610" w:rsidRPr="00E12A42" w:rsidRDefault="00851610" w:rsidP="00851610">
            <w:pPr>
              <w:spacing w:line="276" w:lineRule="auto"/>
              <w:jc w:val="center"/>
            </w:pPr>
            <w:r w:rsidRPr="00E12A42">
              <w:rPr>
                <w:color w:val="000000" w:themeColor="text1"/>
              </w:rPr>
              <w:t>0.7</w:t>
            </w:r>
            <w:r>
              <w:rPr>
                <w:color w:val="000000" w:themeColor="text1"/>
              </w:rPr>
              <w:t>2</w:t>
            </w:r>
            <w:r w:rsidRPr="00E12A42">
              <w:rPr>
                <w:color w:val="000000" w:themeColor="text1"/>
              </w:rPr>
              <w:t xml:space="preserve"> (0.6</w:t>
            </w:r>
            <w:r>
              <w:rPr>
                <w:color w:val="000000" w:themeColor="text1"/>
              </w:rPr>
              <w:t>4, 0.81</w:t>
            </w:r>
            <w:r w:rsidRPr="00E12A42">
              <w:rPr>
                <w:color w:val="000000" w:themeColor="text1"/>
              </w:rPr>
              <w:t>)</w:t>
            </w:r>
          </w:p>
        </w:tc>
      </w:tr>
    </w:tbl>
    <w:p w:rsidR="0043414F" w:rsidRDefault="00851610">
      <w:r>
        <w:rPr>
          <w:rFonts w:cs="Calibri"/>
          <w:sz w:val="24"/>
          <w:szCs w:val="24"/>
        </w:rPr>
        <w:t xml:space="preserve"> </w:t>
      </w:r>
    </w:p>
    <w:sectPr w:rsidR="0043414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610"/>
    <w:rsid w:val="0043414F"/>
    <w:rsid w:val="00482040"/>
    <w:rsid w:val="00851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962033-EF87-4192-BB11-82680533F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51610"/>
    <w:rPr>
      <w:rFonts w:eastAsia="Times New Roman" w:cs="Times New Roman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51610"/>
    <w:pPr>
      <w:spacing w:after="0" w:line="240" w:lineRule="auto"/>
    </w:pPr>
    <w:rPr>
      <w:rFonts w:eastAsia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1217</Characters>
  <Application>Microsoft Office Word</Application>
  <DocSecurity>0</DocSecurity>
  <Lines>10</Lines>
  <Paragraphs>2</Paragraphs>
  <ScaleCrop>false</ScaleCrop>
  <Company>Universitätsklinikum Halle (Saale)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Abera, Semaw Ferede</dc:creator>
  <cp:keywords/>
  <dc:description/>
  <cp:lastModifiedBy>Abera, Semaw Ferede</cp:lastModifiedBy>
  <cp:revision>1</cp:revision>
  <dcterms:created xsi:type="dcterms:W3CDTF">2020-06-18T16:02:00Z</dcterms:created>
  <dcterms:modified xsi:type="dcterms:W3CDTF">2020-06-18T16:02:00Z</dcterms:modified>
</cp:coreProperties>
</file>