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4A0" w:firstRow="1" w:lastRow="0" w:firstColumn="1" w:lastColumn="0" w:noHBand="0" w:noVBand="1"/>
      </w:tblPr>
      <w:tblGrid>
        <w:gridCol w:w="6008"/>
        <w:gridCol w:w="3342"/>
      </w:tblGrid>
      <w:tr w:rsidR="00463963" w:rsidRPr="002E3A2C" w14:paraId="7E98D216" w14:textId="77777777" w:rsidTr="00AD3C24">
        <w:trPr>
          <w:trHeight w:val="320"/>
        </w:trPr>
        <w:tc>
          <w:tcPr>
            <w:tcW w:w="32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CCF66" w14:textId="77777777" w:rsidR="00463963" w:rsidRPr="002E3A2C" w:rsidRDefault="00463963" w:rsidP="00AD3C2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6FD4DA7" w14:textId="77777777" w:rsidR="00463963" w:rsidRPr="002E3A2C" w:rsidRDefault="00463963" w:rsidP="00AD3C2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QIV strategy vs TIV strategy</w:t>
            </w:r>
          </w:p>
        </w:tc>
      </w:tr>
      <w:tr w:rsidR="00463963" w:rsidRPr="002E3A2C" w14:paraId="50BCE6EF" w14:textId="77777777" w:rsidTr="00AD3C24">
        <w:trPr>
          <w:trHeight w:val="320"/>
        </w:trPr>
        <w:tc>
          <w:tcPr>
            <w:tcW w:w="32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08EB4" w14:textId="5FDB4ADF" w:rsidR="00463963" w:rsidRPr="002E3A2C" w:rsidRDefault="00463963" w:rsidP="00AD3C2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Incremental costs (</w:t>
            </w:r>
            <w:r w:rsidR="00CE31A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$</w:t>
            </w:r>
            <w:r w:rsidRPr="002E3A2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787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5AD8" w14:textId="77777777" w:rsidR="00463963" w:rsidRPr="002E3A2C" w:rsidRDefault="00463963" w:rsidP="00AD3C2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C41CE" w:rsidRPr="002E3A2C" w14:paraId="3F9E6E05" w14:textId="77777777" w:rsidTr="00992E58">
        <w:trPr>
          <w:trHeight w:val="300"/>
        </w:trPr>
        <w:tc>
          <w:tcPr>
            <w:tcW w:w="321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45030" w14:textId="77777777" w:rsidR="004C41CE" w:rsidRPr="002E3A2C" w:rsidRDefault="004C41CE" w:rsidP="004C41CE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Public payer d</w:t>
            </w: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irect costs</w:t>
            </w:r>
          </w:p>
        </w:tc>
        <w:tc>
          <w:tcPr>
            <w:tcW w:w="178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3AD3" w14:textId="141B5009" w:rsidR="004C41CE" w:rsidRPr="00E026F1" w:rsidRDefault="004C41CE" w:rsidP="004C41C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58 121 461</w:t>
            </w:r>
          </w:p>
        </w:tc>
      </w:tr>
      <w:tr w:rsidR="004C41CE" w:rsidRPr="002E3A2C" w14:paraId="190B5303" w14:textId="77777777" w:rsidTr="00992E58">
        <w:trPr>
          <w:trHeight w:val="300"/>
        </w:trPr>
        <w:tc>
          <w:tcPr>
            <w:tcW w:w="321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F8697" w14:textId="77777777" w:rsidR="004C41CE" w:rsidRPr="002E3A2C" w:rsidRDefault="004C41CE" w:rsidP="004C41CE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Public payer d</w:t>
            </w: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irect costs (discounted)</w:t>
            </w:r>
          </w:p>
        </w:tc>
        <w:tc>
          <w:tcPr>
            <w:tcW w:w="178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2159" w14:textId="219D5945" w:rsidR="004C41CE" w:rsidRPr="00E026F1" w:rsidRDefault="004C41CE" w:rsidP="004C41C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50 652 051</w:t>
            </w:r>
          </w:p>
        </w:tc>
      </w:tr>
      <w:tr w:rsidR="004C41CE" w:rsidRPr="002E3A2C" w14:paraId="5B7DB3DB" w14:textId="77777777" w:rsidTr="00992E58">
        <w:trPr>
          <w:trHeight w:val="300"/>
        </w:trPr>
        <w:tc>
          <w:tcPr>
            <w:tcW w:w="321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C6158" w14:textId="77777777" w:rsidR="004C41CE" w:rsidRPr="002E3A2C" w:rsidRDefault="004C41CE" w:rsidP="004C41CE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 xml:space="preserve">Direct costs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(public &amp; private) </w:t>
            </w: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+ societal costs</w:t>
            </w:r>
          </w:p>
        </w:tc>
        <w:tc>
          <w:tcPr>
            <w:tcW w:w="178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6334" w14:textId="557E1AAF" w:rsidR="004C41CE" w:rsidRPr="00E026F1" w:rsidRDefault="004C41CE" w:rsidP="004C41C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27 012 325</w:t>
            </w:r>
          </w:p>
        </w:tc>
      </w:tr>
      <w:tr w:rsidR="004C41CE" w:rsidRPr="002E3A2C" w14:paraId="06693F8C" w14:textId="77777777" w:rsidTr="00992E58">
        <w:trPr>
          <w:trHeight w:val="320"/>
        </w:trPr>
        <w:tc>
          <w:tcPr>
            <w:tcW w:w="321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9BCF7" w14:textId="77777777" w:rsidR="004C41CE" w:rsidRPr="002E3A2C" w:rsidRDefault="004C41CE" w:rsidP="004C41CE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 xml:space="preserve">Direct costs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(public &amp; private) </w:t>
            </w: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+ societal costs (discounted)</w:t>
            </w:r>
          </w:p>
        </w:tc>
        <w:tc>
          <w:tcPr>
            <w:tcW w:w="178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127D" w14:textId="6415C806" w:rsidR="004C41CE" w:rsidRPr="00E026F1" w:rsidRDefault="004C41CE" w:rsidP="004C41C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25 896 005</w:t>
            </w:r>
          </w:p>
        </w:tc>
      </w:tr>
      <w:tr w:rsidR="00463963" w:rsidRPr="002E3A2C" w14:paraId="1AAF4A41" w14:textId="77777777" w:rsidTr="00992E58">
        <w:trPr>
          <w:trHeight w:val="300"/>
        </w:trPr>
        <w:tc>
          <w:tcPr>
            <w:tcW w:w="32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7A292" w14:textId="77777777" w:rsidR="00463963" w:rsidRPr="002E3A2C" w:rsidRDefault="00463963" w:rsidP="004639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Incremental health outcomes</w:t>
            </w:r>
          </w:p>
        </w:tc>
        <w:tc>
          <w:tcPr>
            <w:tcW w:w="178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842C" w14:textId="194DC68A" w:rsidR="00463963" w:rsidRPr="00E026F1" w:rsidRDefault="00463963" w:rsidP="0046396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E31A9" w:rsidRPr="002E3A2C" w14:paraId="765CC61A" w14:textId="77777777" w:rsidTr="006633ED">
        <w:trPr>
          <w:trHeight w:val="300"/>
        </w:trPr>
        <w:tc>
          <w:tcPr>
            <w:tcW w:w="321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050EA" w14:textId="77777777" w:rsidR="00CE31A9" w:rsidRPr="002E3A2C" w:rsidRDefault="00CE31A9" w:rsidP="00CE31A9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Life year saved</w:t>
            </w:r>
          </w:p>
        </w:tc>
        <w:tc>
          <w:tcPr>
            <w:tcW w:w="178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0EC7" w14:textId="0012E744" w:rsidR="00CE31A9" w:rsidRPr="00E026F1" w:rsidRDefault="00CE31A9" w:rsidP="00CE31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C41C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762</w:t>
            </w:r>
          </w:p>
        </w:tc>
      </w:tr>
      <w:tr w:rsidR="00CE31A9" w:rsidRPr="002E3A2C" w14:paraId="667D10E1" w14:textId="77777777" w:rsidTr="006633ED">
        <w:trPr>
          <w:trHeight w:val="300"/>
        </w:trPr>
        <w:tc>
          <w:tcPr>
            <w:tcW w:w="321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8BD2B" w14:textId="77777777" w:rsidR="00CE31A9" w:rsidRPr="002E3A2C" w:rsidRDefault="00CE31A9" w:rsidP="00CE31A9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Life year saved (discounted)</w:t>
            </w:r>
          </w:p>
        </w:tc>
        <w:tc>
          <w:tcPr>
            <w:tcW w:w="178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FFDA" w14:textId="1584C766" w:rsidR="00CE31A9" w:rsidRPr="00E026F1" w:rsidRDefault="00CE31A9" w:rsidP="00CE31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4C41C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398</w:t>
            </w:r>
          </w:p>
        </w:tc>
      </w:tr>
      <w:tr w:rsidR="00CE31A9" w:rsidRPr="002E3A2C" w14:paraId="0E343D20" w14:textId="77777777" w:rsidTr="006633ED">
        <w:trPr>
          <w:trHeight w:val="300"/>
        </w:trPr>
        <w:tc>
          <w:tcPr>
            <w:tcW w:w="321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D7AE7" w14:textId="77777777" w:rsidR="00CE31A9" w:rsidRPr="002E3A2C" w:rsidRDefault="00CE31A9" w:rsidP="00CE31A9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QALY saved</w:t>
            </w:r>
          </w:p>
        </w:tc>
        <w:tc>
          <w:tcPr>
            <w:tcW w:w="178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D0BA" w14:textId="656AAFA8" w:rsidR="00CE31A9" w:rsidRPr="00E026F1" w:rsidRDefault="00CE31A9" w:rsidP="00CE31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 w:rsidR="004C41C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484</w:t>
            </w:r>
          </w:p>
        </w:tc>
      </w:tr>
      <w:tr w:rsidR="00CE31A9" w:rsidRPr="002E3A2C" w14:paraId="47345166" w14:textId="77777777" w:rsidTr="006633ED">
        <w:trPr>
          <w:trHeight w:val="320"/>
        </w:trPr>
        <w:tc>
          <w:tcPr>
            <w:tcW w:w="321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19A808" w14:textId="77777777" w:rsidR="00CE31A9" w:rsidRPr="002E3A2C" w:rsidRDefault="00CE31A9" w:rsidP="00CE31A9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QALY saved (discounted)</w:t>
            </w:r>
          </w:p>
        </w:tc>
        <w:tc>
          <w:tcPr>
            <w:tcW w:w="178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DF3F" w14:textId="6B734747" w:rsidR="00CE31A9" w:rsidRPr="00E026F1" w:rsidRDefault="00CE31A9" w:rsidP="00CE31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4C41C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301</w:t>
            </w:r>
          </w:p>
        </w:tc>
      </w:tr>
      <w:tr w:rsidR="00463963" w:rsidRPr="002E3A2C" w14:paraId="00D56A2C" w14:textId="77777777" w:rsidTr="00992E58">
        <w:trPr>
          <w:trHeight w:val="300"/>
        </w:trPr>
        <w:tc>
          <w:tcPr>
            <w:tcW w:w="321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383E8" w14:textId="57092A0C" w:rsidR="00463963" w:rsidRPr="002E3A2C" w:rsidRDefault="00463963" w:rsidP="004639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ICER (</w:t>
            </w:r>
            <w:r w:rsidR="00CE31A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$</w:t>
            </w:r>
            <w:r w:rsidRPr="002E3A2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per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E3A2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LY gained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 w:rsidRPr="002E3A2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ref: current strategy)</w:t>
            </w:r>
          </w:p>
        </w:tc>
        <w:tc>
          <w:tcPr>
            <w:tcW w:w="178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2A8F" w14:textId="0AE73D92" w:rsidR="00463963" w:rsidRPr="00E026F1" w:rsidRDefault="00463963" w:rsidP="0046396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C41CE" w:rsidRPr="002E3A2C" w14:paraId="47B0927B" w14:textId="77777777" w:rsidTr="00992E58">
        <w:trPr>
          <w:trHeight w:val="300"/>
        </w:trPr>
        <w:tc>
          <w:tcPr>
            <w:tcW w:w="321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6D2A2" w14:textId="77777777" w:rsidR="004C41CE" w:rsidRPr="002E3A2C" w:rsidRDefault="004C41CE" w:rsidP="004C41CE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ublic p</w:t>
            </w: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ayer perspective</w:t>
            </w:r>
          </w:p>
        </w:tc>
        <w:tc>
          <w:tcPr>
            <w:tcW w:w="178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509F" w14:textId="38D69F7A" w:rsidR="004C41CE" w:rsidRPr="00955C41" w:rsidRDefault="004C41CE" w:rsidP="004C41C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7 488</w:t>
            </w:r>
          </w:p>
        </w:tc>
      </w:tr>
      <w:tr w:rsidR="004C41CE" w:rsidRPr="002E3A2C" w14:paraId="24A262DA" w14:textId="77777777" w:rsidTr="00992E58">
        <w:trPr>
          <w:trHeight w:val="300"/>
        </w:trPr>
        <w:tc>
          <w:tcPr>
            <w:tcW w:w="321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0490B" w14:textId="77777777" w:rsidR="004C41CE" w:rsidRPr="002E3A2C" w:rsidRDefault="004C41CE" w:rsidP="004C41CE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ublic p</w:t>
            </w: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ayer perspective (discounted)</w:t>
            </w:r>
          </w:p>
        </w:tc>
        <w:tc>
          <w:tcPr>
            <w:tcW w:w="178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10C0" w14:textId="455A9559" w:rsidR="004C41CE" w:rsidRPr="00955C41" w:rsidRDefault="004C41CE" w:rsidP="004C41C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14 908</w:t>
            </w:r>
          </w:p>
        </w:tc>
      </w:tr>
      <w:tr w:rsidR="004C41CE" w:rsidRPr="002E3A2C" w14:paraId="514F1F14" w14:textId="77777777" w:rsidTr="00992E58">
        <w:trPr>
          <w:trHeight w:val="300"/>
        </w:trPr>
        <w:tc>
          <w:tcPr>
            <w:tcW w:w="321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71B84" w14:textId="77777777" w:rsidR="004C41CE" w:rsidRPr="002E3A2C" w:rsidRDefault="004C41CE" w:rsidP="004C41CE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Societal perspective</w:t>
            </w:r>
          </w:p>
        </w:tc>
        <w:tc>
          <w:tcPr>
            <w:tcW w:w="178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5404" w14:textId="3F2051C5" w:rsidR="004C41CE" w:rsidRPr="00955C41" w:rsidRDefault="004C41CE" w:rsidP="004C41C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3 480</w:t>
            </w:r>
          </w:p>
        </w:tc>
      </w:tr>
      <w:tr w:rsidR="004C41CE" w:rsidRPr="002E3A2C" w14:paraId="2892D784" w14:textId="77777777" w:rsidTr="00992E58">
        <w:trPr>
          <w:trHeight w:val="320"/>
        </w:trPr>
        <w:tc>
          <w:tcPr>
            <w:tcW w:w="321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682565" w14:textId="77777777" w:rsidR="004C41CE" w:rsidRPr="002E3A2C" w:rsidRDefault="004C41CE" w:rsidP="004C41CE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Societal perspective (discounted)</w:t>
            </w:r>
          </w:p>
        </w:tc>
        <w:tc>
          <w:tcPr>
            <w:tcW w:w="178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7972" w14:textId="2029138C" w:rsidR="004C41CE" w:rsidRPr="00955C41" w:rsidRDefault="004C41CE" w:rsidP="004C41C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7 621</w:t>
            </w:r>
          </w:p>
        </w:tc>
      </w:tr>
      <w:tr w:rsidR="00463963" w:rsidRPr="002E3A2C" w14:paraId="60443666" w14:textId="77777777" w:rsidTr="00992E58">
        <w:trPr>
          <w:trHeight w:val="320"/>
        </w:trPr>
        <w:tc>
          <w:tcPr>
            <w:tcW w:w="3213" w:type="pc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14:paraId="2462B946" w14:textId="270ECB6A" w:rsidR="00463963" w:rsidRPr="002E3A2C" w:rsidRDefault="00463963" w:rsidP="004639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ICER (</w:t>
            </w:r>
            <w:r w:rsidR="00CE31A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$</w:t>
            </w:r>
            <w:r w:rsidRPr="002E3A2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per QALY gained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Pr="002E3A2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ref: current strategy)</w:t>
            </w:r>
          </w:p>
        </w:tc>
        <w:tc>
          <w:tcPr>
            <w:tcW w:w="1787" w:type="pc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A6F7E" w14:textId="1ED7DAD2" w:rsidR="00463963" w:rsidRPr="00E026F1" w:rsidRDefault="00463963" w:rsidP="0046396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C41CE" w:rsidRPr="002E3A2C" w14:paraId="7E2A5C1D" w14:textId="77777777" w:rsidTr="00992E58">
        <w:trPr>
          <w:trHeight w:val="320"/>
        </w:trPr>
        <w:tc>
          <w:tcPr>
            <w:tcW w:w="321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7CA30" w14:textId="77777777" w:rsidR="004C41CE" w:rsidRPr="002E3A2C" w:rsidRDefault="004C41CE" w:rsidP="004C41CE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ublic p</w:t>
            </w: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ayer perspective</w:t>
            </w:r>
          </w:p>
        </w:tc>
        <w:tc>
          <w:tcPr>
            <w:tcW w:w="178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452D3" w14:textId="05DF919C" w:rsidR="004C41CE" w:rsidRPr="00E026F1" w:rsidRDefault="004C41CE" w:rsidP="004C41C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5 543</w:t>
            </w:r>
          </w:p>
        </w:tc>
      </w:tr>
      <w:tr w:rsidR="004C41CE" w:rsidRPr="002E3A2C" w14:paraId="6EC01D68" w14:textId="77777777" w:rsidTr="00992E58">
        <w:trPr>
          <w:trHeight w:val="320"/>
        </w:trPr>
        <w:tc>
          <w:tcPr>
            <w:tcW w:w="321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C137" w14:textId="77777777" w:rsidR="004C41CE" w:rsidRPr="002E3A2C" w:rsidRDefault="004C41CE" w:rsidP="004C41CE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ublic p</w:t>
            </w: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ayer perspective (discounted)</w:t>
            </w:r>
          </w:p>
        </w:tc>
        <w:tc>
          <w:tcPr>
            <w:tcW w:w="178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D3E68" w14:textId="6CE1C0FF" w:rsidR="004C41CE" w:rsidRPr="00E026F1" w:rsidRDefault="004C41CE" w:rsidP="004C41C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8 040</w:t>
            </w:r>
          </w:p>
        </w:tc>
      </w:tr>
      <w:tr w:rsidR="004C41CE" w:rsidRPr="002E3A2C" w14:paraId="11B84F08" w14:textId="77777777" w:rsidTr="00992E58">
        <w:trPr>
          <w:trHeight w:val="320"/>
        </w:trPr>
        <w:tc>
          <w:tcPr>
            <w:tcW w:w="321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01E9" w14:textId="77777777" w:rsidR="004C41CE" w:rsidRPr="002E3A2C" w:rsidRDefault="004C41CE" w:rsidP="004C41CE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Societal perspective</w:t>
            </w:r>
          </w:p>
        </w:tc>
        <w:tc>
          <w:tcPr>
            <w:tcW w:w="178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72D7A" w14:textId="7B7B6DED" w:rsidR="004C41CE" w:rsidRPr="00E026F1" w:rsidRDefault="004C41CE" w:rsidP="004C41C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2 576</w:t>
            </w:r>
          </w:p>
        </w:tc>
      </w:tr>
      <w:tr w:rsidR="004C41CE" w:rsidRPr="002E3A2C" w14:paraId="273623F9" w14:textId="77777777" w:rsidTr="00992E58">
        <w:trPr>
          <w:trHeight w:val="320"/>
        </w:trPr>
        <w:tc>
          <w:tcPr>
            <w:tcW w:w="3213" w:type="pct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BC91BD" w14:textId="77777777" w:rsidR="004C41CE" w:rsidRPr="002E3A2C" w:rsidRDefault="004C41CE" w:rsidP="004C41CE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Societal perspective (discounted)</w:t>
            </w:r>
          </w:p>
        </w:tc>
        <w:tc>
          <w:tcPr>
            <w:tcW w:w="1787" w:type="pc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FE376" w14:textId="493510F0" w:rsidR="004C41CE" w:rsidRPr="00E026F1" w:rsidRDefault="004C41CE" w:rsidP="004C41C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4 110</w:t>
            </w:r>
          </w:p>
        </w:tc>
      </w:tr>
      <w:tr w:rsidR="00463963" w:rsidRPr="002E3A2C" w14:paraId="32BDAE2B" w14:textId="77777777" w:rsidTr="00AD3C24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ED5E8" w14:textId="77777777" w:rsidR="00463963" w:rsidRPr="002E3A2C" w:rsidRDefault="00463963" w:rsidP="00AD3C2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ICER: incremental cost-effectiveness ratio; QALY: quality-adjusted life-year.</w:t>
            </w:r>
          </w:p>
          <w:p w14:paraId="4B3105F0" w14:textId="77777777" w:rsidR="00463963" w:rsidRPr="002E3A2C" w:rsidRDefault="00463963" w:rsidP="00AD3C24">
            <w:pPr>
              <w:keepNext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3A2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0B001D91" w14:textId="7A11AC32" w:rsidR="00CE31A9" w:rsidRDefault="00CE31A9" w:rsidP="00CE31A9">
      <w:pPr>
        <w:pStyle w:val="Caption"/>
        <w:ind w:left="0"/>
        <w:jc w:val="center"/>
        <w:rPr>
          <w:highlight w:val="yellow"/>
        </w:rPr>
      </w:pPr>
      <w:r>
        <w:t>Table S7: Public health and economic impact of the QIV strategy compared to TIV. Costs and ICER are given in 20</w:t>
      </w:r>
      <w:r w:rsidR="004C41CE">
        <w:t>17</w:t>
      </w:r>
      <w:r>
        <w:t xml:space="preserve"> US dollars with a conversion rate of US$ 1 = R$ 0.</w:t>
      </w:r>
      <w:r w:rsidR="004C41CE">
        <w:t>30 (source</w:t>
      </w:r>
      <w:r w:rsidR="004D667C">
        <w:t>:</w:t>
      </w:r>
      <w:r w:rsidR="004C41CE">
        <w:t xml:space="preserve"> xe.com conversion rate averaged over the year 2017)</w:t>
      </w:r>
      <w:r>
        <w:t>.</w:t>
      </w:r>
    </w:p>
    <w:p w14:paraId="4F316616" w14:textId="77777777" w:rsidR="009C612B" w:rsidRDefault="009C612B"/>
    <w:sectPr w:rsidR="009C612B" w:rsidSect="008778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63"/>
    <w:rsid w:val="003D59AA"/>
    <w:rsid w:val="00463963"/>
    <w:rsid w:val="004C41CE"/>
    <w:rsid w:val="004D667C"/>
    <w:rsid w:val="00605ABF"/>
    <w:rsid w:val="00877872"/>
    <w:rsid w:val="009C612B"/>
    <w:rsid w:val="00B173C7"/>
    <w:rsid w:val="00C101EB"/>
    <w:rsid w:val="00CE31A9"/>
    <w:rsid w:val="00DB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D5E199"/>
  <w15:chartTrackingRefBased/>
  <w15:docId w15:val="{EC38AD78-4241-BC43-ADC9-55B66536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96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3963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963"/>
    <w:rPr>
      <w:rFonts w:ascii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E31A9"/>
    <w:pPr>
      <w:widowControl w:val="0"/>
      <w:autoSpaceDE w:val="0"/>
      <w:autoSpaceDN w:val="0"/>
      <w:spacing w:before="103"/>
      <w:ind w:left="2240"/>
    </w:pPr>
    <w:rPr>
      <w:rFonts w:ascii="Georgia" w:eastAsia="Georgia" w:hAnsi="Georgia" w:cs="Georgia"/>
      <w:b/>
      <w:sz w:val="20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Crépey</dc:creator>
  <cp:keywords/>
  <dc:description/>
  <cp:lastModifiedBy>Pascal Crépey</cp:lastModifiedBy>
  <cp:revision>3</cp:revision>
  <dcterms:created xsi:type="dcterms:W3CDTF">2020-04-26T21:43:00Z</dcterms:created>
  <dcterms:modified xsi:type="dcterms:W3CDTF">2020-05-04T06:39:00Z</dcterms:modified>
</cp:coreProperties>
</file>