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56DB2A" w14:textId="7E7034BB" w:rsidR="00D67ABE" w:rsidRPr="00D67ABE" w:rsidRDefault="00347A1D" w:rsidP="00D67ABE">
      <w:pPr>
        <w:spacing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Supplementary</w:t>
      </w:r>
      <w:r w:rsidR="00342A4A">
        <w:rPr>
          <w:rFonts w:ascii="Times New Roman" w:eastAsia="Calibri" w:hAnsi="Times New Roman" w:cs="Times New Roman"/>
          <w:b/>
          <w:sz w:val="24"/>
          <w:szCs w:val="24"/>
        </w:rPr>
        <w:t xml:space="preserve"> Table</w:t>
      </w:r>
      <w:r w:rsidR="00BC7EDC">
        <w:rPr>
          <w:rFonts w:ascii="Times New Roman" w:eastAsia="Calibri" w:hAnsi="Times New Roman" w:cs="Times New Roman"/>
          <w:b/>
          <w:sz w:val="24"/>
          <w:szCs w:val="24"/>
        </w:rPr>
        <w:t xml:space="preserve"> 1</w:t>
      </w:r>
      <w:r w:rsidR="00EF05BB">
        <w:rPr>
          <w:rFonts w:ascii="Times New Roman" w:eastAsia="Calibri" w:hAnsi="Times New Roman" w:cs="Times New Roman"/>
          <w:b/>
          <w:sz w:val="24"/>
          <w:szCs w:val="24"/>
        </w:rPr>
        <w:t>.</w:t>
      </w:r>
      <w:bookmarkStart w:id="0" w:name="_GoBack"/>
      <w:bookmarkEnd w:id="0"/>
      <w:r w:rsidR="00D67ABE" w:rsidRPr="00D67AB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C7EDC" w:rsidRPr="00347A1D">
        <w:rPr>
          <w:rFonts w:ascii="Times New Roman" w:eastAsia="Calibri" w:hAnsi="Times New Roman" w:cs="Times New Roman"/>
          <w:sz w:val="24"/>
          <w:szCs w:val="24"/>
        </w:rPr>
        <w:t xml:space="preserve">Key explanatory </w:t>
      </w:r>
      <w:r w:rsidR="00E029D0" w:rsidRPr="00347A1D">
        <w:rPr>
          <w:rFonts w:ascii="Times New Roman" w:eastAsia="Calibri" w:hAnsi="Times New Roman" w:cs="Times New Roman"/>
          <w:sz w:val="24"/>
          <w:szCs w:val="24"/>
        </w:rPr>
        <w:t>variables</w:t>
      </w:r>
      <w:r w:rsidR="00BC7EDC" w:rsidRPr="00347A1D">
        <w:rPr>
          <w:rFonts w:ascii="Times New Roman" w:eastAsia="Calibri" w:hAnsi="Times New Roman" w:cs="Times New Roman"/>
          <w:sz w:val="24"/>
          <w:szCs w:val="24"/>
        </w:rPr>
        <w:t xml:space="preserve"> included in the decomposition analysis</w:t>
      </w:r>
    </w:p>
    <w:tbl>
      <w:tblPr>
        <w:tblStyle w:val="TableGrid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53"/>
      </w:tblGrid>
      <w:tr w:rsidR="00D67ABE" w:rsidRPr="00D67ABE" w14:paraId="4BBB3C0F" w14:textId="77777777" w:rsidTr="00D41706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14:paraId="3922C6E8" w14:textId="5156D2C9" w:rsidR="00D67ABE" w:rsidRPr="00D67ABE" w:rsidRDefault="00B7486B" w:rsidP="00D67A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0635744C" w14:textId="0CAD828D" w:rsidR="00D67ABE" w:rsidRPr="00D67ABE" w:rsidRDefault="00864F61" w:rsidP="00864F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1">
              <w:rPr>
                <w:rFonts w:ascii="Times New Roman" w:hAnsi="Times New Roman" w:cs="Times New Roman"/>
                <w:b/>
                <w:sz w:val="24"/>
                <w:szCs w:val="24"/>
              </w:rPr>
              <w:t>Categor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y/Values</w:t>
            </w:r>
          </w:p>
        </w:tc>
      </w:tr>
      <w:tr w:rsidR="00D67ABE" w:rsidRPr="00D67ABE" w14:paraId="1CE05575" w14:textId="77777777" w:rsidTr="00D41706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14:paraId="68FBEAFB" w14:textId="77777777" w:rsidR="00D67ABE" w:rsidRPr="00D67ABE" w:rsidRDefault="00D67ABE" w:rsidP="00D67A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ABE">
              <w:rPr>
                <w:rFonts w:ascii="Times New Roman" w:hAnsi="Times New Roman" w:cs="Times New Roman"/>
                <w:sz w:val="24"/>
                <w:szCs w:val="24"/>
              </w:rPr>
              <w:t xml:space="preserve">Maternal age at first marriage 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7D00A5AA" w14:textId="6AED5D42" w:rsidR="00D67ABE" w:rsidRPr="00D67ABE" w:rsidRDefault="00820E8A" w:rsidP="00D67A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Maternal age at first marriage </w:t>
            </w:r>
            <w:r w:rsidRPr="00820E8A">
              <w:rPr>
                <w:rFonts w:ascii="Times New Roman" w:hAnsi="Times New Roman" w:cs="Times New Roman"/>
                <w:sz w:val="24"/>
                <w:szCs w:val="24"/>
              </w:rPr>
              <w:t>categorized 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2E60" w:rsidRPr="00E72E60">
              <w:rPr>
                <w:rFonts w:ascii="Times New Roman" w:hAnsi="Times New Roman" w:cs="Times New Roman"/>
                <w:sz w:val="24"/>
                <w:szCs w:val="24"/>
              </w:rPr>
              <w:t>1=&lt;19; 2=20-24; 3=25-29; 4=30+</w:t>
            </w:r>
          </w:p>
        </w:tc>
      </w:tr>
      <w:tr w:rsidR="00D67ABE" w:rsidRPr="00D67ABE" w14:paraId="7A0328A1" w14:textId="77777777" w:rsidTr="00D41706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14:paraId="653B3627" w14:textId="03D8B2A3" w:rsidR="00D67ABE" w:rsidRPr="00D67ABE" w:rsidRDefault="00D67ABE" w:rsidP="00D67A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ABE">
              <w:rPr>
                <w:rFonts w:ascii="Times New Roman" w:hAnsi="Times New Roman" w:cs="Times New Roman"/>
                <w:sz w:val="24"/>
                <w:szCs w:val="24"/>
              </w:rPr>
              <w:t>Matern</w:t>
            </w:r>
            <w:r w:rsidR="00C27978">
              <w:rPr>
                <w:rFonts w:ascii="Times New Roman" w:hAnsi="Times New Roman" w:cs="Times New Roman"/>
                <w:sz w:val="24"/>
                <w:szCs w:val="24"/>
              </w:rPr>
              <w:t>al age at birth of the preceding</w:t>
            </w:r>
            <w:r w:rsidRPr="00D67ABE">
              <w:rPr>
                <w:rFonts w:ascii="Times New Roman" w:hAnsi="Times New Roman" w:cs="Times New Roman"/>
                <w:sz w:val="24"/>
                <w:szCs w:val="24"/>
              </w:rPr>
              <w:t xml:space="preserve"> child  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38539836" w14:textId="6D9B68AA" w:rsidR="00D67ABE" w:rsidRPr="00D67ABE" w:rsidRDefault="00820E8A" w:rsidP="00D67A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8A">
              <w:rPr>
                <w:rFonts w:ascii="Times New Roman" w:hAnsi="Times New Roman" w:cs="Times New Roman"/>
                <w:sz w:val="24"/>
                <w:szCs w:val="24"/>
              </w:rPr>
              <w:t xml:space="preserve">Maternal age at birth of the preceding child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categorized as </w:t>
            </w:r>
            <w:r w:rsidR="00E72E60" w:rsidRPr="00E72E60">
              <w:rPr>
                <w:rFonts w:ascii="Times New Roman" w:hAnsi="Times New Roman" w:cs="Times New Roman"/>
                <w:sz w:val="24"/>
                <w:szCs w:val="24"/>
              </w:rPr>
              <w:t>1=&lt;19; 2=20-24; 3=25-29; 4=30-34; 5=35+</w:t>
            </w:r>
          </w:p>
        </w:tc>
      </w:tr>
      <w:tr w:rsidR="00D67ABE" w:rsidRPr="00D67ABE" w14:paraId="06E38E20" w14:textId="77777777" w:rsidTr="00D41706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14:paraId="09146334" w14:textId="77777777" w:rsidR="00D67ABE" w:rsidRPr="00D67ABE" w:rsidRDefault="00D67ABE" w:rsidP="00D67A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ABE">
              <w:rPr>
                <w:rFonts w:ascii="Times New Roman" w:hAnsi="Times New Roman" w:cs="Times New Roman"/>
                <w:sz w:val="24"/>
                <w:szCs w:val="24"/>
              </w:rPr>
              <w:t xml:space="preserve">Maternal education level 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6E2E724B" w14:textId="1C48930A" w:rsidR="00D67ABE" w:rsidRPr="00D67ABE" w:rsidRDefault="004A02EB" w:rsidP="00E72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EB">
              <w:rPr>
                <w:rFonts w:ascii="Times New Roman" w:hAnsi="Times New Roman" w:cs="Times New Roman"/>
                <w:sz w:val="24"/>
                <w:szCs w:val="24"/>
              </w:rPr>
              <w:t xml:space="preserve">Maximum educational level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 women </w:t>
            </w:r>
            <w:r w:rsidRPr="004A02EB">
              <w:rPr>
                <w:rFonts w:ascii="Times New Roman" w:hAnsi="Times New Roman" w:cs="Times New Roman"/>
                <w:sz w:val="24"/>
                <w:szCs w:val="24"/>
              </w:rPr>
              <w:t>categorized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</w:t>
            </w:r>
            <w:r w:rsidRPr="004A0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2E60" w:rsidRPr="00E72E60">
              <w:rPr>
                <w:rFonts w:ascii="Times New Roman" w:hAnsi="Times New Roman" w:cs="Times New Roman"/>
                <w:sz w:val="24"/>
                <w:szCs w:val="24"/>
              </w:rPr>
              <w:t>1=No Education; 2=</w:t>
            </w:r>
            <w:r w:rsidR="00E72E60">
              <w:rPr>
                <w:rFonts w:ascii="Times New Roman" w:hAnsi="Times New Roman" w:cs="Times New Roman"/>
                <w:sz w:val="24"/>
                <w:szCs w:val="24"/>
              </w:rPr>
              <w:t xml:space="preserve"> Primary; 3=Secondary; 4=Higher</w:t>
            </w:r>
          </w:p>
        </w:tc>
      </w:tr>
      <w:tr w:rsidR="00D67ABE" w:rsidRPr="00D67ABE" w14:paraId="39DB612D" w14:textId="77777777" w:rsidTr="00D41706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14:paraId="0B5F3E12" w14:textId="77777777" w:rsidR="00D67ABE" w:rsidRPr="00D67ABE" w:rsidRDefault="00D67ABE" w:rsidP="00D67A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ABE">
              <w:rPr>
                <w:rFonts w:ascii="Times New Roman" w:hAnsi="Times New Roman" w:cs="Times New Roman"/>
                <w:sz w:val="24"/>
                <w:szCs w:val="24"/>
              </w:rPr>
              <w:t xml:space="preserve">Maternal occupation 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5FDCEF76" w14:textId="12F28B1D" w:rsidR="00D67ABE" w:rsidRPr="00D67ABE" w:rsidRDefault="004A02EB" w:rsidP="009F3A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Current maternal occupational</w:t>
            </w:r>
            <w:r w:rsidRPr="004A02EB">
              <w:rPr>
                <w:rFonts w:ascii="Times New Roman" w:hAnsi="Times New Roman" w:cs="Times New Roman"/>
                <w:sz w:val="24"/>
                <w:szCs w:val="24"/>
              </w:rPr>
              <w:t xml:space="preserve"> status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categorized as</w:t>
            </w:r>
            <w:r w:rsidRPr="004A0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3A5D">
              <w:rPr>
                <w:rFonts w:ascii="Times New Roman" w:hAnsi="Times New Roman" w:cs="Times New Roman"/>
                <w:sz w:val="24"/>
                <w:szCs w:val="24"/>
              </w:rPr>
              <w:t>1=Not working; 2=Working</w:t>
            </w:r>
          </w:p>
        </w:tc>
      </w:tr>
      <w:tr w:rsidR="00D67ABE" w:rsidRPr="00D67ABE" w14:paraId="06B5D833" w14:textId="77777777" w:rsidTr="00D41706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14:paraId="4B4D6A67" w14:textId="77777777" w:rsidR="00D67ABE" w:rsidRPr="00D67ABE" w:rsidRDefault="00D67ABE" w:rsidP="00D67A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ABE">
              <w:rPr>
                <w:rFonts w:ascii="Times New Roman" w:hAnsi="Times New Roman" w:cs="Times New Roman"/>
                <w:sz w:val="24"/>
                <w:szCs w:val="24"/>
              </w:rPr>
              <w:t xml:space="preserve">Wealth quintile 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73F7DBBD" w14:textId="51B3DCE4" w:rsidR="00D67ABE" w:rsidRPr="00D67ABE" w:rsidRDefault="009F3A5D" w:rsidP="003C47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A5D">
              <w:rPr>
                <w:rFonts w:ascii="Times New Roman" w:hAnsi="Times New Roman" w:cs="Times New Roman"/>
                <w:sz w:val="24"/>
                <w:szCs w:val="24"/>
              </w:rPr>
              <w:t>The wealth index provided with the dataset was used</w:t>
            </w:r>
            <w:r w:rsidR="00F456C0">
              <w:rPr>
                <w:rFonts w:ascii="Times New Roman" w:hAnsi="Times New Roman" w:cs="Times New Roman"/>
                <w:sz w:val="24"/>
                <w:szCs w:val="24"/>
              </w:rPr>
              <w:t xml:space="preserve"> (47)</w:t>
            </w:r>
            <w:r w:rsidRPr="009F3A5D">
              <w:rPr>
                <w:rFonts w:ascii="Times New Roman" w:hAnsi="Times New Roman" w:cs="Times New Roman"/>
                <w:sz w:val="24"/>
                <w:szCs w:val="24"/>
              </w:rPr>
              <w:t xml:space="preserve">. DHS program provides a composite index of household amenities based on the principal component analysis (PCA) and classified the population into quintiles: (1st quintile (Poorest); 2nd quintile; 3rd quintile; 4th quintile and 5th quintile (Richest). </w:t>
            </w:r>
          </w:p>
        </w:tc>
      </w:tr>
      <w:tr w:rsidR="00584791" w:rsidRPr="00D67ABE" w14:paraId="610A89E7" w14:textId="77777777" w:rsidTr="00D41706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14:paraId="01A69548" w14:textId="2FE55840" w:rsidR="00584791" w:rsidRPr="00D67ABE" w:rsidRDefault="002D6B2F" w:rsidP="00D67A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Place of residence 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6EB99809" w14:textId="0CECA169" w:rsidR="00584791" w:rsidRPr="00D67ABE" w:rsidRDefault="00AA7A4D" w:rsidP="009F3A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Place of residence was categorized in to </w:t>
            </w:r>
            <w:r w:rsidR="009F3A5D">
              <w:rPr>
                <w:rFonts w:ascii="Times New Roman" w:hAnsi="Times New Roman" w:cs="Times New Roman"/>
                <w:sz w:val="24"/>
                <w:szCs w:val="24"/>
              </w:rPr>
              <w:t>1=Urban; 2=Rural</w:t>
            </w:r>
          </w:p>
        </w:tc>
      </w:tr>
      <w:tr w:rsidR="00584791" w:rsidRPr="00D67ABE" w14:paraId="2AC080A0" w14:textId="77777777" w:rsidTr="00D41706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14:paraId="592D7B14" w14:textId="009A1A82" w:rsidR="00584791" w:rsidRDefault="002D6B2F" w:rsidP="00D67A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Regions 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40D79D76" w14:textId="6EC76CC7" w:rsidR="00584791" w:rsidRDefault="00434589" w:rsidP="00434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1=</w:t>
            </w:r>
            <w:r w:rsidRPr="00434589">
              <w:rPr>
                <w:rFonts w:ascii="Times New Roman" w:hAnsi="Times New Roman" w:cs="Times New Roman"/>
                <w:sz w:val="24"/>
                <w:szCs w:val="24"/>
              </w:rPr>
              <w:t>Tigray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2=Afar; 3=Amhara; 4=Oromia; 5=Somali; 5= </w:t>
            </w:r>
            <w:r w:rsidRPr="00434589">
              <w:rPr>
                <w:rFonts w:ascii="Times New Roman" w:hAnsi="Times New Roman" w:cs="Times New Roman"/>
                <w:sz w:val="24"/>
                <w:szCs w:val="24"/>
              </w:rPr>
              <w:t>Benishangul-Gumuz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7=</w:t>
            </w:r>
            <w:r w:rsidRPr="00434589">
              <w:rPr>
                <w:rFonts w:ascii="Times New Roman" w:hAnsi="Times New Roman" w:cs="Times New Roman"/>
                <w:sz w:val="24"/>
                <w:szCs w:val="24"/>
              </w:rPr>
              <w:t>SNNPR**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8=</w:t>
            </w:r>
            <w:r w:rsidRPr="00434589">
              <w:rPr>
                <w:rFonts w:ascii="Times New Roman" w:hAnsi="Times New Roman" w:cs="Times New Roman"/>
                <w:sz w:val="24"/>
                <w:szCs w:val="24"/>
              </w:rPr>
              <w:t>Gambella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9=</w:t>
            </w:r>
            <w:r w:rsidRPr="00434589">
              <w:rPr>
                <w:rFonts w:ascii="Times New Roman" w:hAnsi="Times New Roman" w:cs="Times New Roman"/>
                <w:sz w:val="24"/>
                <w:szCs w:val="24"/>
              </w:rPr>
              <w:t>Harari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10=</w:t>
            </w:r>
            <w:r w:rsidRPr="00434589">
              <w:rPr>
                <w:rFonts w:ascii="Times New Roman" w:hAnsi="Times New Roman" w:cs="Times New Roman"/>
                <w:sz w:val="24"/>
                <w:szCs w:val="24"/>
              </w:rPr>
              <w:t xml:space="preserve">Addis Ababa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and 11=</w:t>
            </w:r>
            <w:r w:rsidRPr="00434589">
              <w:rPr>
                <w:rFonts w:ascii="Times New Roman" w:hAnsi="Times New Roman" w:cs="Times New Roman"/>
                <w:sz w:val="24"/>
                <w:szCs w:val="24"/>
              </w:rPr>
              <w:t>Dire Dawa</w:t>
            </w:r>
          </w:p>
        </w:tc>
      </w:tr>
      <w:tr w:rsidR="00D67ABE" w:rsidRPr="00D67ABE" w14:paraId="613F97DA" w14:textId="77777777" w:rsidTr="00D41706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14:paraId="7E5244C3" w14:textId="4D91E922" w:rsidR="00D67ABE" w:rsidRPr="00D67ABE" w:rsidRDefault="00D67ABE" w:rsidP="00D67A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ABE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  <w:r w:rsidR="00584791">
              <w:rPr>
                <w:rFonts w:ascii="Times New Roman" w:hAnsi="Times New Roman" w:cs="Times New Roman"/>
                <w:sz w:val="24"/>
                <w:szCs w:val="24"/>
              </w:rPr>
              <w:t xml:space="preserve">number of </w:t>
            </w:r>
            <w:r w:rsidRPr="00D67ABE">
              <w:rPr>
                <w:rFonts w:ascii="Times New Roman" w:hAnsi="Times New Roman" w:cs="Times New Roman"/>
                <w:sz w:val="24"/>
                <w:szCs w:val="24"/>
              </w:rPr>
              <w:t>children born before the index child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3524D657" w14:textId="0D30DFF9" w:rsidR="00D67ABE" w:rsidRPr="00D67ABE" w:rsidRDefault="00AA7A4D" w:rsidP="00D67A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A4D">
              <w:rPr>
                <w:rFonts w:ascii="Times New Roman" w:hAnsi="Times New Roman" w:cs="Times New Roman"/>
                <w:sz w:val="24"/>
                <w:szCs w:val="24"/>
              </w:rPr>
              <w:t xml:space="preserve">Total number of children born before the index child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categorized as </w:t>
            </w:r>
            <w:r w:rsidR="009F3A5D">
              <w:rPr>
                <w:rFonts w:ascii="Times New Roman" w:hAnsi="Times New Roman" w:cs="Times New Roman"/>
                <w:sz w:val="24"/>
                <w:szCs w:val="24"/>
              </w:rPr>
              <w:t>1=</w:t>
            </w:r>
            <w:r w:rsidR="002D6B2F">
              <w:rPr>
                <w:rFonts w:ascii="Times New Roman" w:hAnsi="Times New Roman" w:cs="Times New Roman"/>
                <w:sz w:val="24"/>
                <w:szCs w:val="24"/>
              </w:rPr>
              <w:t xml:space="preserve"> ≤</w:t>
            </w:r>
            <w:r w:rsidR="00D67ABE" w:rsidRPr="00D67ABE"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="009F3A5D">
              <w:rPr>
                <w:rFonts w:ascii="Times New Roman" w:hAnsi="Times New Roman" w:cs="Times New Roman"/>
                <w:sz w:val="24"/>
                <w:szCs w:val="24"/>
              </w:rPr>
              <w:t xml:space="preserve">2= </w:t>
            </w:r>
            <w:r w:rsidR="00D67ABE" w:rsidRPr="00D67ABE">
              <w:rPr>
                <w:rFonts w:ascii="Times New Roman" w:hAnsi="Times New Roman" w:cs="Times New Roman"/>
                <w:sz w:val="24"/>
                <w:szCs w:val="24"/>
              </w:rPr>
              <w:t xml:space="preserve">3 to 4 and </w:t>
            </w:r>
            <w:r w:rsidR="009F3A5D">
              <w:rPr>
                <w:rFonts w:ascii="Times New Roman" w:hAnsi="Times New Roman" w:cs="Times New Roman"/>
                <w:sz w:val="24"/>
                <w:szCs w:val="24"/>
              </w:rPr>
              <w:t>3=</w:t>
            </w:r>
            <w:r w:rsidR="002D6B2F">
              <w:rPr>
                <w:rFonts w:ascii="Times New Roman" w:hAnsi="Times New Roman" w:cs="Times New Roman"/>
                <w:sz w:val="24"/>
                <w:szCs w:val="24"/>
              </w:rPr>
              <w:t xml:space="preserve"> ≥</w:t>
            </w:r>
            <w:r w:rsidR="00D67ABE" w:rsidRPr="00D67ABE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9F3A5D">
              <w:rPr>
                <w:rFonts w:ascii="Times New Roman" w:hAnsi="Times New Roman" w:cs="Times New Roman"/>
                <w:sz w:val="24"/>
                <w:szCs w:val="24"/>
              </w:rPr>
              <w:t xml:space="preserve">children </w:t>
            </w:r>
          </w:p>
        </w:tc>
      </w:tr>
      <w:tr w:rsidR="00D67ABE" w:rsidRPr="00D67ABE" w14:paraId="355A58E0" w14:textId="77777777" w:rsidTr="00D41706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14:paraId="5FB174A3" w14:textId="77777777" w:rsidR="00D67ABE" w:rsidRPr="00D67ABE" w:rsidRDefault="00D67ABE" w:rsidP="00D67A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ABE">
              <w:rPr>
                <w:rFonts w:ascii="Times New Roman" w:hAnsi="Times New Roman" w:cs="Times New Roman"/>
                <w:sz w:val="24"/>
                <w:szCs w:val="24"/>
              </w:rPr>
              <w:t>Watched television (TV)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35D48761" w14:textId="595F7796" w:rsidR="00D67ABE" w:rsidRPr="00D67ABE" w:rsidRDefault="00AA7A4D" w:rsidP="00D67A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Categorized as </w:t>
            </w:r>
            <w:r w:rsidR="009F3A5D">
              <w:rPr>
                <w:rFonts w:ascii="Times New Roman" w:hAnsi="Times New Roman" w:cs="Times New Roman"/>
                <w:sz w:val="24"/>
                <w:szCs w:val="24"/>
              </w:rPr>
              <w:t xml:space="preserve">1=Yes; 2=No </w:t>
            </w:r>
          </w:p>
        </w:tc>
      </w:tr>
      <w:tr w:rsidR="00D67ABE" w:rsidRPr="00D67ABE" w14:paraId="0C10589D" w14:textId="77777777" w:rsidTr="00D41706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14:paraId="66104B89" w14:textId="77777777" w:rsidR="00D67ABE" w:rsidRPr="00D67ABE" w:rsidRDefault="00D67ABE" w:rsidP="00D67A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ABE">
              <w:rPr>
                <w:rFonts w:ascii="Times New Roman" w:hAnsi="Times New Roman" w:cs="Times New Roman"/>
                <w:sz w:val="24"/>
                <w:szCs w:val="24"/>
              </w:rPr>
              <w:t xml:space="preserve">Listen to radio 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1A2EAF86" w14:textId="6E4ED31C" w:rsidR="00D67ABE" w:rsidRPr="00D67ABE" w:rsidRDefault="00AA7A4D" w:rsidP="00D67A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Categorized as </w:t>
            </w:r>
            <w:r w:rsidR="009F3A5D">
              <w:rPr>
                <w:rFonts w:ascii="Times New Roman" w:hAnsi="Times New Roman" w:cs="Times New Roman"/>
                <w:sz w:val="24"/>
                <w:szCs w:val="24"/>
              </w:rPr>
              <w:t>1=Yes; 2=No</w:t>
            </w:r>
          </w:p>
        </w:tc>
      </w:tr>
      <w:tr w:rsidR="00D67ABE" w:rsidRPr="00D67ABE" w14:paraId="6B8B9C7C" w14:textId="77777777" w:rsidTr="00D41706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14:paraId="6A242399" w14:textId="77777777" w:rsidR="00D67ABE" w:rsidRPr="00D67ABE" w:rsidRDefault="00D67ABE" w:rsidP="00D67A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ABE">
              <w:rPr>
                <w:rFonts w:ascii="Times New Roman" w:hAnsi="Times New Roman" w:cs="Times New Roman"/>
                <w:sz w:val="24"/>
                <w:szCs w:val="24"/>
              </w:rPr>
              <w:t xml:space="preserve">Read newspaper 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07769700" w14:textId="7AFC16AB" w:rsidR="00D67ABE" w:rsidRPr="00D67ABE" w:rsidRDefault="00AA7A4D" w:rsidP="00D67A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Categorized as </w:t>
            </w:r>
            <w:r w:rsidR="009F3A5D">
              <w:rPr>
                <w:rFonts w:ascii="Times New Roman" w:hAnsi="Times New Roman" w:cs="Times New Roman"/>
                <w:sz w:val="24"/>
                <w:szCs w:val="24"/>
              </w:rPr>
              <w:t>1=Yes; 2=No</w:t>
            </w:r>
          </w:p>
        </w:tc>
      </w:tr>
    </w:tbl>
    <w:p w14:paraId="476BB8FF" w14:textId="4B2C7A32" w:rsidR="00B42810" w:rsidRPr="00B42810" w:rsidRDefault="00B42810" w:rsidP="00B42810">
      <w:pPr>
        <w:spacing w:before="240" w:after="20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42810">
        <w:rPr>
          <w:rFonts w:ascii="Times New Roman" w:eastAsia="Calibri" w:hAnsi="Times New Roman" w:cs="Times New Roman"/>
          <w:sz w:val="24"/>
          <w:szCs w:val="24"/>
          <w:lang w:val="en-US"/>
        </w:rPr>
        <w:t>SNNPR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**</w:t>
      </w:r>
      <w:r w:rsidRPr="00B42810">
        <w:rPr>
          <w:rFonts w:ascii="Times New Roman" w:eastAsia="Calibri" w:hAnsi="Times New Roman" w:cs="Times New Roman"/>
          <w:sz w:val="24"/>
          <w:szCs w:val="24"/>
          <w:lang w:val="en-US"/>
        </w:rPr>
        <w:t>= Southern Nations, Nationalities, and Peoples' Region; EDHS= Ethiopia Demographic and Health Survey</w:t>
      </w:r>
    </w:p>
    <w:p w14:paraId="559A7231" w14:textId="77777777" w:rsidR="00D67ABE" w:rsidRPr="00D67ABE" w:rsidRDefault="00D67ABE" w:rsidP="00D67ABE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1BA3A9" w14:textId="77777777" w:rsidR="00D67ABE" w:rsidRPr="00D67ABE" w:rsidRDefault="00D67ABE" w:rsidP="00D67ABE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62466A" w14:textId="77777777" w:rsidR="00D67ABE" w:rsidRPr="00D67ABE" w:rsidRDefault="00D67ABE" w:rsidP="00D67ABE">
      <w:pPr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lang w:val="en-US"/>
        </w:rPr>
      </w:pPr>
      <w:r w:rsidRPr="00D67ABE">
        <w:rPr>
          <w:rFonts w:ascii="Times New Roman" w:eastAsia="Times New Roman" w:hAnsi="Times New Roman" w:cs="Times New Roman"/>
          <w:b/>
          <w:spacing w:val="3"/>
          <w:sz w:val="24"/>
          <w:szCs w:val="24"/>
          <w:lang w:val="en-US"/>
        </w:rPr>
        <w:fldChar w:fldCharType="begin"/>
      </w:r>
      <w:r w:rsidRPr="00D67ABE">
        <w:rPr>
          <w:rFonts w:ascii="Times New Roman" w:eastAsia="Times New Roman" w:hAnsi="Times New Roman" w:cs="Times New Roman"/>
          <w:b/>
          <w:spacing w:val="3"/>
          <w:sz w:val="24"/>
          <w:szCs w:val="24"/>
          <w:lang w:val="en-US"/>
        </w:rPr>
        <w:instrText xml:space="preserve"> ADDIN </w:instrText>
      </w:r>
      <w:r w:rsidRPr="00D67ABE">
        <w:rPr>
          <w:rFonts w:ascii="Times New Roman" w:eastAsia="Times New Roman" w:hAnsi="Times New Roman" w:cs="Times New Roman"/>
          <w:b/>
          <w:spacing w:val="3"/>
          <w:sz w:val="24"/>
          <w:szCs w:val="24"/>
          <w:lang w:val="en-US"/>
        </w:rPr>
        <w:fldChar w:fldCharType="end"/>
      </w:r>
    </w:p>
    <w:p w14:paraId="213416F1" w14:textId="77777777" w:rsidR="00131487" w:rsidRDefault="00131487"/>
    <w:sectPr w:rsidR="00131487" w:rsidSect="00A435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CzsDA0MjA0Njc2szBQ0lEKTi0uzszPAykwrQUAgk1BXiwAAAA="/>
  </w:docVars>
  <w:rsids>
    <w:rsidRoot w:val="00931425"/>
    <w:rsid w:val="00131487"/>
    <w:rsid w:val="00205EDE"/>
    <w:rsid w:val="00233D87"/>
    <w:rsid w:val="002D6B2F"/>
    <w:rsid w:val="00342A4A"/>
    <w:rsid w:val="00347A1D"/>
    <w:rsid w:val="003C470B"/>
    <w:rsid w:val="003C5681"/>
    <w:rsid w:val="00434589"/>
    <w:rsid w:val="00437A8F"/>
    <w:rsid w:val="004A02EB"/>
    <w:rsid w:val="00584791"/>
    <w:rsid w:val="005D40E5"/>
    <w:rsid w:val="007F34AD"/>
    <w:rsid w:val="00820E8A"/>
    <w:rsid w:val="00864F61"/>
    <w:rsid w:val="00931425"/>
    <w:rsid w:val="00953FE6"/>
    <w:rsid w:val="009961AA"/>
    <w:rsid w:val="009F3A5D"/>
    <w:rsid w:val="00AA7A4D"/>
    <w:rsid w:val="00B42810"/>
    <w:rsid w:val="00B7486B"/>
    <w:rsid w:val="00BC7EDC"/>
    <w:rsid w:val="00BD27B9"/>
    <w:rsid w:val="00C27978"/>
    <w:rsid w:val="00D67ABE"/>
    <w:rsid w:val="00E029D0"/>
    <w:rsid w:val="00E63732"/>
    <w:rsid w:val="00E72E60"/>
    <w:rsid w:val="00EF05BB"/>
    <w:rsid w:val="00F456C0"/>
    <w:rsid w:val="00F57750"/>
    <w:rsid w:val="00F6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F413B"/>
  <w15:chartTrackingRefBased/>
  <w15:docId w15:val="{9AA35590-26D6-414B-AF44-3103A9558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">
    <w:name w:val="Table Grid3"/>
    <w:basedOn w:val="TableNormal"/>
    <w:next w:val="TableGrid"/>
    <w:uiPriority w:val="39"/>
    <w:rsid w:val="00D67AB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67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D6B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Newcastle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Desalegn Markos Shifti</dc:creator>
  <cp:keywords/>
  <dc:description/>
  <cp:lastModifiedBy>Desalegn Markos Shifti</cp:lastModifiedBy>
  <cp:revision>34</cp:revision>
  <dcterms:created xsi:type="dcterms:W3CDTF">2019-11-20T01:48:00Z</dcterms:created>
  <dcterms:modified xsi:type="dcterms:W3CDTF">2020-09-03T11:03:00Z</dcterms:modified>
</cp:coreProperties>
</file>