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C67B80" w14:textId="4D0205A1" w:rsidR="00A5097C" w:rsidRDefault="000C0294" w:rsidP="009D07D1">
      <w:pPr>
        <w:rPr>
          <w:b/>
          <w:lang w:val="en-GB"/>
        </w:rPr>
      </w:pPr>
      <w:r w:rsidRPr="006D4948">
        <w:rPr>
          <w:sz w:val="28"/>
          <w:szCs w:val="28"/>
          <w:lang w:val="en-US"/>
        </w:rPr>
        <w:t xml:space="preserve">S1. </w:t>
      </w:r>
      <w:r w:rsidR="009D07D1">
        <w:rPr>
          <w:sz w:val="28"/>
          <w:szCs w:val="28"/>
          <w:lang w:val="en-US"/>
        </w:rPr>
        <w:t xml:space="preserve"> </w:t>
      </w:r>
      <w:r w:rsidR="00A5097C" w:rsidRPr="00A5097C">
        <w:rPr>
          <w:b/>
          <w:lang w:val="en-GB"/>
        </w:rPr>
        <w:t>Relative risks included in the DYNAMO HIA model</w:t>
      </w:r>
    </w:p>
    <w:p w14:paraId="41DA0E56" w14:textId="6304A9EA" w:rsidR="00F413F0" w:rsidRDefault="00F413F0" w:rsidP="00F413F0">
      <w:pPr>
        <w:pStyle w:val="Body"/>
        <w:spacing w:before="240" w:line="276" w:lineRule="auto"/>
        <w:rPr>
          <w:bdr w:val="none" w:sz="0" w:space="0" w:color="auto"/>
        </w:rPr>
      </w:pPr>
      <w:r w:rsidRPr="00F413F0">
        <w:rPr>
          <w:bdr w:val="none" w:sz="0" w:space="0" w:color="auto"/>
        </w:rPr>
        <w:t xml:space="preserve">Due to the limited evidence available for children, a relative risk of one (1.0) </w:t>
      </w:r>
      <w:r w:rsidR="00352E13">
        <w:rPr>
          <w:bdr w:val="none" w:sz="0" w:space="0" w:color="auto"/>
        </w:rPr>
        <w:t>used</w:t>
      </w:r>
      <w:r w:rsidRPr="00F413F0">
        <w:rPr>
          <w:bdr w:val="none" w:sz="0" w:space="0" w:color="auto"/>
        </w:rPr>
        <w:t xml:space="preserve"> for individuals under the age of 20 years.</w:t>
      </w: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2"/>
        <w:gridCol w:w="1817"/>
        <w:gridCol w:w="873"/>
        <w:gridCol w:w="943"/>
        <w:gridCol w:w="943"/>
        <w:gridCol w:w="943"/>
        <w:gridCol w:w="943"/>
        <w:gridCol w:w="866"/>
      </w:tblGrid>
      <w:tr w:rsidR="00E4114B" w:rsidRPr="00E4114B" w14:paraId="24EFB016" w14:textId="77777777" w:rsidTr="00E4114B">
        <w:trPr>
          <w:trHeight w:val="300"/>
        </w:trPr>
        <w:tc>
          <w:tcPr>
            <w:tcW w:w="8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5DBD7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All-</w:t>
            </w: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cause</w:t>
            </w:r>
            <w:proofErr w:type="spellEnd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</w:t>
            </w: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mortality</w:t>
            </w:r>
            <w:proofErr w:type="spellEnd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(1)</w:t>
            </w:r>
          </w:p>
        </w:tc>
      </w:tr>
      <w:tr w:rsidR="00E4114B" w:rsidRPr="00E4114B" w14:paraId="036C86CF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2F278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Age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C9B18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6B5B9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0-20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6310E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21-49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4BE6C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50-59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3B5B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60-69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3F124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70+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6DF2C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76E619F4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C7548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Men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C534D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Normal </w:t>
            </w: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weight</w:t>
            </w:r>
            <w:proofErr w:type="spellEnd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48C75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D5C64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E33C7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561F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5D4A1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AF782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54E373E2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9CC6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150CA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Overweight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52EC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03027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43A48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CCE80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1.19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ABF0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1.18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F75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44B26B9F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968B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2C7C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Obese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C70A7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AE2F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1.55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8E9C3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1.54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CA984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1.52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01853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20D3B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094C296B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78EC7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Women</w:t>
            </w:r>
            <w:proofErr w:type="spellEnd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D1DDD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Normal </w:t>
            </w: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weight</w:t>
            </w:r>
            <w:proofErr w:type="spellEnd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FA29E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607C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87421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CBDC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8A7C4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8D2CF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68E54CEF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95A8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3392E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Overweight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569CF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90AB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1.15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C99CC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1.15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4EAFF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1.14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801D8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1.14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80B3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09D61E8E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55B0B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29642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Obese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B0C9C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FA412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1.50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39DB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1.49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4F03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1.48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18BB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1.45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9454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BD6B73" w14:paraId="30857924" w14:textId="77777777" w:rsidTr="00E4114B">
        <w:trPr>
          <w:trHeight w:val="300"/>
        </w:trPr>
        <w:tc>
          <w:tcPr>
            <w:tcW w:w="8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65EDE5C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val="en-US" w:eastAsia="da-DK"/>
              </w:rPr>
              <w:t>BMI to Ischemic heart disease</w:t>
            </w:r>
          </w:p>
        </w:tc>
      </w:tr>
      <w:tr w:rsidR="00E4114B" w:rsidRPr="00E4114B" w14:paraId="0AC39662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52E60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Age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0D99E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9337A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0-20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A82F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21-25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8FD40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26-65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8428F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66-75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5EA3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76-85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6244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86+</w:t>
            </w:r>
          </w:p>
        </w:tc>
      </w:tr>
      <w:tr w:rsidR="00E4114B" w:rsidRPr="00E4114B" w14:paraId="0D4B3EB3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CF29D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Men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42FAD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Normal </w:t>
            </w: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weight</w:t>
            </w:r>
            <w:proofErr w:type="spellEnd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5D3FF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29071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BF85F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42CA1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0E758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E00D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</w:tr>
      <w:tr w:rsidR="00E4114B" w:rsidRPr="00E4114B" w14:paraId="20E0B969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102B1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0F37B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Overweight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96B7B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D378E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1.25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935C1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1.35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FE78F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1.30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32680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1.25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8D644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1.20</w:t>
            </w:r>
          </w:p>
        </w:tc>
      </w:tr>
      <w:tr w:rsidR="00E4114B" w:rsidRPr="00E4114B" w14:paraId="60BC7083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5A84A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61318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Obese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7755B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E04A5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gram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1.70</w:t>
            </w:r>
            <w:proofErr w:type="gramEnd"/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4E69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2.00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EEE9E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gram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1.80</w:t>
            </w:r>
            <w:proofErr w:type="gramEnd"/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51358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1.60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3D8AF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1.40</w:t>
            </w:r>
          </w:p>
        </w:tc>
      </w:tr>
      <w:tr w:rsidR="00E4114B" w:rsidRPr="00E4114B" w14:paraId="032DDBAC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5419C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Women</w:t>
            </w:r>
            <w:proofErr w:type="spellEnd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2C65A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Normal </w:t>
            </w: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weight</w:t>
            </w:r>
            <w:proofErr w:type="spellEnd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04BE1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BC0D8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1EA9A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1B80B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E23E8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4780A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</w:tr>
      <w:tr w:rsidR="00E4114B" w:rsidRPr="00E4114B" w14:paraId="45E915D5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10644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A1BB2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Overweight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566F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BC96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1.25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4CAF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1.35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CAE5D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1.30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A08FE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1.25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7BEA1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1.20</w:t>
            </w:r>
          </w:p>
        </w:tc>
      </w:tr>
      <w:tr w:rsidR="00E4114B" w:rsidRPr="00E4114B" w14:paraId="5667EA56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76313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08973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Obese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5C770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D22D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gram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1.70</w:t>
            </w:r>
            <w:proofErr w:type="gramEnd"/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BF4EB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2.00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FBCDA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gram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1.80</w:t>
            </w:r>
            <w:proofErr w:type="gramEnd"/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CDD19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1.60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AE320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1.40</w:t>
            </w:r>
          </w:p>
        </w:tc>
      </w:tr>
      <w:tr w:rsidR="00E4114B" w:rsidRPr="00E4114B" w14:paraId="6C5D0874" w14:textId="77777777" w:rsidTr="00E4114B">
        <w:trPr>
          <w:trHeight w:val="300"/>
        </w:trPr>
        <w:tc>
          <w:tcPr>
            <w:tcW w:w="8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B95C96B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BMI to Diabetes</w:t>
            </w:r>
          </w:p>
        </w:tc>
      </w:tr>
      <w:tr w:rsidR="00E4114B" w:rsidRPr="00E4114B" w14:paraId="05A54139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2A46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Age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49B12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BAA3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0-20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C26E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21-25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8A6D1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26-60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463E3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61-75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8CBA3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76+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13B1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6EC757B2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3EBF8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Men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04EC8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Normal </w:t>
            </w: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weight</w:t>
            </w:r>
            <w:proofErr w:type="spellEnd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AFF48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068F1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69BBA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0EE90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CC26E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BF80A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2496940C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C2D1E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C66A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Overweight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7CDB7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ACF5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gram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1.65</w:t>
            </w:r>
            <w:proofErr w:type="gramEnd"/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3E25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2.20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7F71E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2.20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02665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2.10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CB22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72C53CAA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48C8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F1E0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Obese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A1AAF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E6C29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3.50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50C3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5.50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29F2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5.00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91257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4.50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15CE3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28288E50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53B8C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Women</w:t>
            </w:r>
            <w:proofErr w:type="spellEnd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A3204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Normal </w:t>
            </w: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weight</w:t>
            </w:r>
            <w:proofErr w:type="spellEnd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D9A38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23D38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3763E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C0DC0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867CC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2F047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25A56E0F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6795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A94C7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Overweight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A3B02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695B8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gram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1.65</w:t>
            </w:r>
            <w:proofErr w:type="gramEnd"/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A6D1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2.25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7DC80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2.20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30FD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2.10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6FD1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088CBF46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BF3B7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18B25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Obese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3F837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0D81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3.50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0D832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7.00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B0D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6.00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6BDD5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5.50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D8824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033888DB" w14:textId="77777777" w:rsidTr="00E4114B">
        <w:trPr>
          <w:trHeight w:val="300"/>
        </w:trPr>
        <w:tc>
          <w:tcPr>
            <w:tcW w:w="8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A928D04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BMI to </w:t>
            </w: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Stroke</w:t>
            </w:r>
            <w:proofErr w:type="spellEnd"/>
          </w:p>
        </w:tc>
      </w:tr>
      <w:tr w:rsidR="00E4114B" w:rsidRPr="00E4114B" w14:paraId="12559FD9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E817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Age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28C7A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1829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0-20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FAFB2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21-25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3E821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26-64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CF0C2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65-69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D3A37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70-79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F0D80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80+</w:t>
            </w:r>
          </w:p>
        </w:tc>
      </w:tr>
      <w:tr w:rsidR="00E4114B" w:rsidRPr="00E4114B" w14:paraId="67629E8D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21215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Men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B00E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Normal </w:t>
            </w: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weight</w:t>
            </w:r>
            <w:proofErr w:type="spellEnd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AEFA9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919DD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1E33D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77E9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421E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55BE2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</w:tr>
      <w:tr w:rsidR="00E4114B" w:rsidRPr="00E4114B" w14:paraId="39CC0C1B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982EE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0BA07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Overweight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D8904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3C90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1.10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3F8D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B287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1.18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DC89F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1.16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664F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1.13</w:t>
            </w:r>
          </w:p>
        </w:tc>
      </w:tr>
      <w:tr w:rsidR="00E4114B" w:rsidRPr="00E4114B" w14:paraId="6BBBDB42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9405F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7712C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Obese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D9E12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E06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E63F3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1.50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D324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1.45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8ED5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1.40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4E54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1.30</w:t>
            </w:r>
          </w:p>
        </w:tc>
      </w:tr>
      <w:tr w:rsidR="00E4114B" w:rsidRPr="00E4114B" w14:paraId="297C5400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5EA7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Women</w:t>
            </w:r>
            <w:proofErr w:type="spellEnd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6E0E6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Normal </w:t>
            </w: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weight</w:t>
            </w:r>
            <w:proofErr w:type="spellEnd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E7BD1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0FDD5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6B1D0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065CE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E8998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16C81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</w:tr>
      <w:tr w:rsidR="00E4114B" w:rsidRPr="00E4114B" w14:paraId="0ECE560F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F5440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FE354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Overweight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103AD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6EED8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1.10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5BCFF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04507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1.18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4CE78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1.16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C2E4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1.13</w:t>
            </w:r>
          </w:p>
        </w:tc>
      </w:tr>
      <w:tr w:rsidR="00E4114B" w:rsidRPr="00E4114B" w14:paraId="0BAC3665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83DE4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0F65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Obese</w:t>
            </w:r>
            <w:proofErr w:type="spellEnd"/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A7F0A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8B4E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2605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1.55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833A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1.50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73A30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1.45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00F6B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1.35</w:t>
            </w:r>
          </w:p>
        </w:tc>
      </w:tr>
      <w:tr w:rsidR="00E4114B" w:rsidRPr="00E4114B" w14:paraId="2D3C507A" w14:textId="77777777" w:rsidTr="00E4114B">
        <w:trPr>
          <w:trHeight w:val="300"/>
        </w:trPr>
        <w:tc>
          <w:tcPr>
            <w:tcW w:w="8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8AF6ED8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Diabetes to IHD(2)</w:t>
            </w:r>
          </w:p>
        </w:tc>
      </w:tr>
      <w:tr w:rsidR="00E4114B" w:rsidRPr="00E4114B" w14:paraId="2D8A2265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82365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Age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2DA0B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3B7AD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0-20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A6653" w14:textId="196EC076" w:rsidR="00E4114B" w:rsidRPr="00E4114B" w:rsidRDefault="00BD6B73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21</w:t>
            </w:r>
            <w:r w:rsidR="00E4114B"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-55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6F5E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56+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154AC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A1710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38CB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</w:p>
        </w:tc>
      </w:tr>
      <w:tr w:rsidR="00E4114B" w:rsidRPr="00E4114B" w14:paraId="0BD3AA32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65555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Men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47326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Diabetes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24767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A2904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gram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2.66</w:t>
            </w:r>
            <w:proofErr w:type="gramEnd"/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435D3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gram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1.93</w:t>
            </w:r>
            <w:proofErr w:type="gramEnd"/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C269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BF90E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E6FCC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585253BB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505C6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B4CF4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No diabetes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4062E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DEEDF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1CAE2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13345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89896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28702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00744329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31E5F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Women</w:t>
            </w:r>
            <w:proofErr w:type="spellEnd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122DE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Diabetes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357E5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FBD57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3.53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8194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2.59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AF5D7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60250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37C4D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78B8BB0E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11D51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E605A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No diabetes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33D52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41BC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A627B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0E393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73E8B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7208E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59A3BBD3" w14:textId="77777777" w:rsidTr="00E4114B">
        <w:trPr>
          <w:trHeight w:val="300"/>
        </w:trPr>
        <w:tc>
          <w:tcPr>
            <w:tcW w:w="8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1ECEF43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Diabetes to </w:t>
            </w: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stroke</w:t>
            </w:r>
            <w:proofErr w:type="spellEnd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(3)</w:t>
            </w:r>
          </w:p>
        </w:tc>
      </w:tr>
      <w:tr w:rsidR="00E4114B" w:rsidRPr="00E4114B" w14:paraId="519C5BC4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9695D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Age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BFB36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2C25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0-20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76601" w14:textId="15A1ABB4" w:rsidR="00E4114B" w:rsidRPr="00E4114B" w:rsidRDefault="00BD6B73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21</w:t>
            </w:r>
            <w:bookmarkStart w:id="0" w:name="_GoBack"/>
            <w:bookmarkEnd w:id="0"/>
            <w:r w:rsidR="00E4114B"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-55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0F0AE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  <w:t>56+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E2585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1EC7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3B2B9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a-DK"/>
              </w:rPr>
            </w:pPr>
          </w:p>
        </w:tc>
      </w:tr>
      <w:tr w:rsidR="00E4114B" w:rsidRPr="00E4114B" w14:paraId="07B67B1F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95201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lastRenderedPageBreak/>
              <w:t xml:space="preserve">Men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BEE78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Diabetes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8400C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DC6A8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2.00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ADAA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gram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1.80</w:t>
            </w:r>
            <w:proofErr w:type="gramEnd"/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2CDF2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3C43B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C0D4A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0A89C8C0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E0051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F1C23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No diabetes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362B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5E617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8CB5D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E5B71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E1C7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91E4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2EE29F9A" w14:textId="77777777" w:rsidTr="00E4114B">
        <w:trPr>
          <w:trHeight w:val="3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716F5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spell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Women</w:t>
            </w:r>
            <w:proofErr w:type="spellEnd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8B175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 xml:space="preserve">Diabetes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CCA65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D45F5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proofErr w:type="gramStart"/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2.90</w:t>
            </w:r>
            <w:proofErr w:type="gramEnd"/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18380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2.20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E8185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B91C0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342B4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</w:p>
        </w:tc>
      </w:tr>
      <w:tr w:rsidR="00E4114B" w:rsidRPr="00E4114B" w14:paraId="4F9F24F5" w14:textId="77777777" w:rsidTr="00E4114B">
        <w:trPr>
          <w:trHeight w:val="315"/>
        </w:trPr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190DD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F57CA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No diabetes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78A4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504126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01E9B" w14:textId="77777777" w:rsidR="00E4114B" w:rsidRPr="00E4114B" w:rsidRDefault="00E4114B" w:rsidP="00E411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2E4F1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15DA14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BF3A7" w14:textId="77777777" w:rsidR="00E4114B" w:rsidRPr="00E4114B" w:rsidRDefault="00E4114B" w:rsidP="00E411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a-DK"/>
              </w:rPr>
            </w:pPr>
            <w:r w:rsidRPr="00E4114B">
              <w:rPr>
                <w:rFonts w:ascii="Calibri" w:eastAsia="Times New Roman" w:hAnsi="Calibri" w:cs="Times New Roman"/>
                <w:color w:val="000000"/>
                <w:lang w:eastAsia="da-DK"/>
              </w:rPr>
              <w:t> </w:t>
            </w:r>
          </w:p>
        </w:tc>
      </w:tr>
    </w:tbl>
    <w:p w14:paraId="0A210C8F" w14:textId="29CC989E" w:rsidR="00A5097C" w:rsidRPr="00A5097C" w:rsidRDefault="00A5097C" w:rsidP="00A5097C">
      <w:pPr>
        <w:pStyle w:val="Bibliografi"/>
        <w:rPr>
          <w:lang w:val="en-GB"/>
        </w:rPr>
      </w:pPr>
      <w:r w:rsidRPr="004222C5">
        <w:fldChar w:fldCharType="begin"/>
      </w:r>
      <w:r w:rsidRPr="00A5097C">
        <w:rPr>
          <w:lang w:val="en-GB"/>
        </w:rPr>
        <w:instrText xml:space="preserve"> ADDIN ZOTERO_BIBL {"custom":[]} CSL_BIBLIOGRAPHY </w:instrText>
      </w:r>
      <w:r w:rsidRPr="004222C5">
        <w:fldChar w:fldCharType="separate"/>
      </w:r>
      <w:r>
        <w:rPr>
          <w:lang w:val="en-GB"/>
        </w:rPr>
        <w:t xml:space="preserve">1. </w:t>
      </w:r>
      <w:r w:rsidR="00882A08">
        <w:rPr>
          <w:lang w:val="en-GB"/>
        </w:rPr>
        <w:t xml:space="preserve"> RR are based on scientific evidence from reviews and meta-analyses linking BMI to diseases</w:t>
      </w:r>
      <w:r w:rsidR="009D07D1">
        <w:rPr>
          <w:lang w:val="en-GB"/>
        </w:rPr>
        <w:t xml:space="preserve"> and mortality. Documentation and </w:t>
      </w:r>
      <w:r w:rsidR="00882A08">
        <w:rPr>
          <w:lang w:val="en-GB"/>
        </w:rPr>
        <w:t xml:space="preserve">data is available on www.dynamo-hia.org. </w:t>
      </w:r>
    </w:p>
    <w:p w14:paraId="30EB6E71" w14:textId="77777777" w:rsidR="00A5097C" w:rsidRPr="00A5097C" w:rsidRDefault="00A5097C" w:rsidP="00A5097C">
      <w:pPr>
        <w:pStyle w:val="Bibliografi"/>
        <w:rPr>
          <w:lang w:val="en-GB"/>
        </w:rPr>
      </w:pPr>
      <w:r>
        <w:rPr>
          <w:lang w:val="en-GB"/>
        </w:rPr>
        <w:t xml:space="preserve">2. </w:t>
      </w:r>
      <w:r w:rsidRPr="00A5097C">
        <w:rPr>
          <w:lang w:val="en-GB"/>
        </w:rPr>
        <w:t xml:space="preserve">Yusuf S, Hawken S, Ounpuu S, et al. Effect of potentially modifiable risk factors associated with myocardial infarction in 52 countries (the INTERHEART study): case-control study. </w:t>
      </w:r>
      <w:r w:rsidRPr="00A5097C">
        <w:rPr>
          <w:i/>
          <w:iCs/>
          <w:lang w:val="en-GB"/>
        </w:rPr>
        <w:t>Lancet Lond. Engl.</w:t>
      </w:r>
      <w:r w:rsidRPr="00A5097C">
        <w:rPr>
          <w:lang w:val="en-GB"/>
        </w:rPr>
        <w:t xml:space="preserve"> 2004;364(9438):937–952. </w:t>
      </w:r>
    </w:p>
    <w:p w14:paraId="2DFC2E2D" w14:textId="7616C91B" w:rsidR="0047092B" w:rsidRPr="000D3DB8" w:rsidRDefault="00A5097C" w:rsidP="000D3DB8">
      <w:pPr>
        <w:pStyle w:val="Bibliografi"/>
        <w:spacing w:line="240" w:lineRule="auto"/>
        <w:rPr>
          <w:b/>
          <w:lang w:val="en-GB"/>
        </w:rPr>
      </w:pPr>
      <w:r>
        <w:rPr>
          <w:lang w:val="en-GB"/>
        </w:rPr>
        <w:t xml:space="preserve">3. </w:t>
      </w:r>
      <w:r w:rsidRPr="00A5097C">
        <w:rPr>
          <w:lang w:val="en-GB"/>
        </w:rPr>
        <w:t xml:space="preserve">Barrett-Connor E, Khaw KT. Diabetes mellitus: an independent risk factor for stroke? </w:t>
      </w:r>
      <w:r w:rsidRPr="004222C5">
        <w:rPr>
          <w:i/>
          <w:iCs/>
        </w:rPr>
        <w:t>Am. J. Epidemiol.</w:t>
      </w:r>
      <w:r w:rsidRPr="004222C5">
        <w:t xml:space="preserve"> 1988;128(1):116–123. </w:t>
      </w:r>
      <w:r w:rsidRPr="004222C5">
        <w:fldChar w:fldCharType="end"/>
      </w:r>
    </w:p>
    <w:sectPr w:rsidR="0047092B" w:rsidRPr="000D3DB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54E3B"/>
    <w:multiLevelType w:val="hybridMultilevel"/>
    <w:tmpl w:val="DAD4B3F6"/>
    <w:styleLink w:val="ImportedStyle1"/>
    <w:lvl w:ilvl="0" w:tplc="7BE0A5D8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D4DF2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BD62B2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5036A8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A42171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194CF8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87A3E54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109FE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9DEAA48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569C5B2D"/>
    <w:multiLevelType w:val="hybridMultilevel"/>
    <w:tmpl w:val="DAD4B3F6"/>
    <w:numStyleLink w:val="ImportedStyle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294"/>
    <w:rsid w:val="000C0294"/>
    <w:rsid w:val="000D3DB8"/>
    <w:rsid w:val="00323D47"/>
    <w:rsid w:val="00352E13"/>
    <w:rsid w:val="0047092B"/>
    <w:rsid w:val="004D628B"/>
    <w:rsid w:val="005A3237"/>
    <w:rsid w:val="006D4948"/>
    <w:rsid w:val="006E31BD"/>
    <w:rsid w:val="00854453"/>
    <w:rsid w:val="00882A08"/>
    <w:rsid w:val="008E3F14"/>
    <w:rsid w:val="009D07D1"/>
    <w:rsid w:val="00A5097C"/>
    <w:rsid w:val="00BD6B73"/>
    <w:rsid w:val="00C7184D"/>
    <w:rsid w:val="00C8036A"/>
    <w:rsid w:val="00D336D6"/>
    <w:rsid w:val="00E0619A"/>
    <w:rsid w:val="00E4114B"/>
    <w:rsid w:val="00F4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FD2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next w:val="Body"/>
    <w:link w:val="Overskrift2Tegn"/>
    <w:rsid w:val="0047092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59" w:lineRule="auto"/>
      <w:outlineLvl w:val="1"/>
    </w:pPr>
    <w:rPr>
      <w:rFonts w:ascii="Calibri Light" w:eastAsia="Calibri Light" w:hAnsi="Calibri Light" w:cs="Calibri Light"/>
      <w:b/>
      <w:bCs/>
      <w:color w:val="5B9BD5"/>
      <w:sz w:val="26"/>
      <w:szCs w:val="26"/>
      <w:u w:color="5B9BD5"/>
      <w:bdr w:val="ni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Body">
    <w:name w:val="Body"/>
    <w:rsid w:val="0047092B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styleId="Kommentartekst">
    <w:name w:val="annotation text"/>
    <w:link w:val="KommentartekstTegn"/>
    <w:rsid w:val="0047092B"/>
    <w:pPr>
      <w:pBdr>
        <w:top w:val="nil"/>
        <w:left w:val="nil"/>
        <w:bottom w:val="nil"/>
        <w:right w:val="nil"/>
        <w:between w:val="nil"/>
        <w:bar w:val="nil"/>
      </w:pBdr>
      <w:spacing w:after="160" w:line="240" w:lineRule="auto"/>
    </w:pPr>
    <w:rPr>
      <w:rFonts w:ascii="Calibri" w:eastAsia="Calibri" w:hAnsi="Calibri" w:cs="Calibri"/>
      <w:color w:val="000000"/>
      <w:sz w:val="20"/>
      <w:szCs w:val="20"/>
      <w:u w:color="000000"/>
      <w:bdr w:val="nil"/>
    </w:rPr>
  </w:style>
  <w:style w:type="character" w:customStyle="1" w:styleId="KommentartekstTegn">
    <w:name w:val="Kommentartekst Tegn"/>
    <w:basedOn w:val="Standardskrifttypeiafsnit"/>
    <w:link w:val="Kommentartekst"/>
    <w:rsid w:val="0047092B"/>
    <w:rPr>
      <w:rFonts w:ascii="Calibri" w:eastAsia="Calibri" w:hAnsi="Calibri" w:cs="Calibri"/>
      <w:color w:val="000000"/>
      <w:sz w:val="20"/>
      <w:szCs w:val="20"/>
      <w:u w:color="000000"/>
      <w:bdr w:val="nil"/>
    </w:rPr>
  </w:style>
  <w:style w:type="paragraph" w:styleId="Opstilling-punkttegn">
    <w:name w:val="List Bullet"/>
    <w:rsid w:val="0047092B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60"/>
      </w:tabs>
      <w:spacing w:after="160" w:line="259" w:lineRule="auto"/>
    </w:pPr>
    <w:rPr>
      <w:rFonts w:ascii="Calibri" w:eastAsia="Calibri" w:hAnsi="Calibri" w:cs="Calibri"/>
      <w:color w:val="000000"/>
      <w:u w:color="000000"/>
      <w:bdr w:val="nil"/>
    </w:rPr>
  </w:style>
  <w:style w:type="numbering" w:customStyle="1" w:styleId="ImportedStyle1">
    <w:name w:val="Imported Style 1"/>
    <w:rsid w:val="0047092B"/>
    <w:pPr>
      <w:numPr>
        <w:numId w:val="1"/>
      </w:numPr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47092B"/>
    <w:rPr>
      <w:sz w:val="16"/>
      <w:szCs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70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7092B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typeiafsnit"/>
    <w:link w:val="Overskrift2"/>
    <w:rsid w:val="0047092B"/>
    <w:rPr>
      <w:rFonts w:ascii="Calibri Light" w:eastAsia="Calibri Light" w:hAnsi="Calibri Light" w:cs="Calibri Light"/>
      <w:b/>
      <w:bCs/>
      <w:color w:val="5B9BD5"/>
      <w:sz w:val="26"/>
      <w:szCs w:val="26"/>
      <w:u w:color="5B9BD5"/>
      <w:bdr w:val="nil"/>
    </w:rPr>
  </w:style>
  <w:style w:type="paragraph" w:styleId="Bibliografi">
    <w:name w:val="Bibliography"/>
    <w:basedOn w:val="Normal"/>
    <w:next w:val="Normal"/>
    <w:uiPriority w:val="37"/>
    <w:unhideWhenUsed/>
    <w:rsid w:val="00A509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next w:val="Body"/>
    <w:link w:val="Overskrift2Tegn"/>
    <w:rsid w:val="0047092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59" w:lineRule="auto"/>
      <w:outlineLvl w:val="1"/>
    </w:pPr>
    <w:rPr>
      <w:rFonts w:ascii="Calibri Light" w:eastAsia="Calibri Light" w:hAnsi="Calibri Light" w:cs="Calibri Light"/>
      <w:b/>
      <w:bCs/>
      <w:color w:val="5B9BD5"/>
      <w:sz w:val="26"/>
      <w:szCs w:val="26"/>
      <w:u w:color="5B9BD5"/>
      <w:bdr w:val="ni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Body">
    <w:name w:val="Body"/>
    <w:rsid w:val="0047092B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styleId="Kommentartekst">
    <w:name w:val="annotation text"/>
    <w:link w:val="KommentartekstTegn"/>
    <w:rsid w:val="0047092B"/>
    <w:pPr>
      <w:pBdr>
        <w:top w:val="nil"/>
        <w:left w:val="nil"/>
        <w:bottom w:val="nil"/>
        <w:right w:val="nil"/>
        <w:between w:val="nil"/>
        <w:bar w:val="nil"/>
      </w:pBdr>
      <w:spacing w:after="160" w:line="240" w:lineRule="auto"/>
    </w:pPr>
    <w:rPr>
      <w:rFonts w:ascii="Calibri" w:eastAsia="Calibri" w:hAnsi="Calibri" w:cs="Calibri"/>
      <w:color w:val="000000"/>
      <w:sz w:val="20"/>
      <w:szCs w:val="20"/>
      <w:u w:color="000000"/>
      <w:bdr w:val="nil"/>
    </w:rPr>
  </w:style>
  <w:style w:type="character" w:customStyle="1" w:styleId="KommentartekstTegn">
    <w:name w:val="Kommentartekst Tegn"/>
    <w:basedOn w:val="Standardskrifttypeiafsnit"/>
    <w:link w:val="Kommentartekst"/>
    <w:rsid w:val="0047092B"/>
    <w:rPr>
      <w:rFonts w:ascii="Calibri" w:eastAsia="Calibri" w:hAnsi="Calibri" w:cs="Calibri"/>
      <w:color w:val="000000"/>
      <w:sz w:val="20"/>
      <w:szCs w:val="20"/>
      <w:u w:color="000000"/>
      <w:bdr w:val="nil"/>
    </w:rPr>
  </w:style>
  <w:style w:type="paragraph" w:styleId="Opstilling-punkttegn">
    <w:name w:val="List Bullet"/>
    <w:rsid w:val="0047092B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60"/>
      </w:tabs>
      <w:spacing w:after="160" w:line="259" w:lineRule="auto"/>
    </w:pPr>
    <w:rPr>
      <w:rFonts w:ascii="Calibri" w:eastAsia="Calibri" w:hAnsi="Calibri" w:cs="Calibri"/>
      <w:color w:val="000000"/>
      <w:u w:color="000000"/>
      <w:bdr w:val="nil"/>
    </w:rPr>
  </w:style>
  <w:style w:type="numbering" w:customStyle="1" w:styleId="ImportedStyle1">
    <w:name w:val="Imported Style 1"/>
    <w:rsid w:val="0047092B"/>
    <w:pPr>
      <w:numPr>
        <w:numId w:val="1"/>
      </w:numPr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47092B"/>
    <w:rPr>
      <w:sz w:val="16"/>
      <w:szCs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70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7092B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typeiafsnit"/>
    <w:link w:val="Overskrift2"/>
    <w:rsid w:val="0047092B"/>
    <w:rPr>
      <w:rFonts w:ascii="Calibri Light" w:eastAsia="Calibri Light" w:hAnsi="Calibri Light" w:cs="Calibri Light"/>
      <w:b/>
      <w:bCs/>
      <w:color w:val="5B9BD5"/>
      <w:sz w:val="26"/>
      <w:szCs w:val="26"/>
      <w:u w:color="5B9BD5"/>
      <w:bdr w:val="nil"/>
    </w:rPr>
  </w:style>
  <w:style w:type="paragraph" w:styleId="Bibliografi">
    <w:name w:val="Bibliography"/>
    <w:basedOn w:val="Normal"/>
    <w:next w:val="Normal"/>
    <w:uiPriority w:val="37"/>
    <w:unhideWhenUsed/>
    <w:rsid w:val="00A509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02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410</Words>
  <Characters>1733</Characters>
  <Application>Microsoft Office Word</Application>
  <DocSecurity>0</DocSecurity>
  <Lines>433</Lines>
  <Paragraphs>306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University of Copenhagen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Mette Bender</dc:creator>
  <cp:lastModifiedBy>Anne Mette Bender</cp:lastModifiedBy>
  <cp:revision>7</cp:revision>
  <dcterms:created xsi:type="dcterms:W3CDTF">2019-11-05T13:23:00Z</dcterms:created>
  <dcterms:modified xsi:type="dcterms:W3CDTF">2020-01-30T14:55:00Z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