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7"/>
        <w:gridCol w:w="3326"/>
        <w:gridCol w:w="4377"/>
      </w:tblGrid>
      <w:tr w:rsidR="008E5E87" w:rsidRPr="007D1760" w14:paraId="025F265C" w14:textId="77777777" w:rsidTr="00841D46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0222AF79" w14:textId="77777777" w:rsidR="008E5E87" w:rsidRDefault="008E5E87" w:rsidP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Supplementary File 1</w:t>
            </w:r>
          </w:p>
          <w:p w14:paraId="03C6F2D9" w14:textId="7C3E6E84" w:rsidR="008E5E87" w:rsidRPr="007D1760" w:rsidRDefault="008E5E87" w:rsidP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BF9" w:rsidRPr="007D1760" w14:paraId="164C6026" w14:textId="77777777" w:rsidTr="00841D46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77C9DDBC" w14:textId="21A5C24A" w:rsidR="002D3BF9" w:rsidRPr="007D1760" w:rsidRDefault="002D3BF9" w:rsidP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Comparison of the Environmental Policy and Observation Expanded Feeding Practices (EPAO-EFP) and Table Talk</w:t>
            </w:r>
            <w:r w:rsidR="006E2F72">
              <w:rPr>
                <w:rFonts w:ascii="Times New Roman" w:hAnsi="Times New Roman" w:cs="Times New Roman"/>
                <w:sz w:val="24"/>
                <w:szCs w:val="24"/>
              </w:rPr>
              <w:t xml:space="preserve"> Revised (TTR)</w:t>
            </w: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 xml:space="preserve"> Properties </w:t>
            </w:r>
          </w:p>
        </w:tc>
      </w:tr>
      <w:tr w:rsidR="00BF67A5" w:rsidRPr="007D1760" w14:paraId="2D8F9871" w14:textId="77777777" w:rsidTr="00841D46">
        <w:tc>
          <w:tcPr>
            <w:tcW w:w="0" w:type="auto"/>
            <w:tcBorders>
              <w:top w:val="single" w:sz="4" w:space="0" w:color="auto"/>
            </w:tcBorders>
          </w:tcPr>
          <w:p w14:paraId="0B11462F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BE2B47" w14:textId="77777777" w:rsidR="002D3BF9" w:rsidRPr="007D1760" w:rsidRDefault="002D3BF9" w:rsidP="002D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EPAO- EFP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8F1119" w14:textId="77777777" w:rsidR="002D3BF9" w:rsidRPr="007D1760" w:rsidRDefault="006E2F72" w:rsidP="002D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TTR</w:t>
            </w:r>
          </w:p>
        </w:tc>
      </w:tr>
      <w:tr w:rsidR="00BF67A5" w:rsidRPr="007D1760" w14:paraId="477DEF21" w14:textId="77777777" w:rsidTr="00841D46">
        <w:tc>
          <w:tcPr>
            <w:tcW w:w="0" w:type="auto"/>
            <w:tcBorders>
              <w:top w:val="single" w:sz="4" w:space="0" w:color="auto"/>
            </w:tcBorders>
          </w:tcPr>
          <w:p w14:paraId="78D7EEE7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Context of Development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F51B8B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Head Start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2E4E47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 xml:space="preserve">Head Start </w:t>
            </w:r>
          </w:p>
        </w:tc>
      </w:tr>
      <w:tr w:rsidR="00BF67A5" w:rsidRPr="007D1760" w14:paraId="1AA1A4C9" w14:textId="77777777" w:rsidTr="00841D46">
        <w:tc>
          <w:tcPr>
            <w:tcW w:w="0" w:type="auto"/>
          </w:tcPr>
          <w:p w14:paraId="454BB036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Target for Observation</w:t>
            </w:r>
          </w:p>
        </w:tc>
        <w:tc>
          <w:tcPr>
            <w:tcW w:w="0" w:type="auto"/>
          </w:tcPr>
          <w:p w14:paraId="03B3DEB0" w14:textId="77777777" w:rsidR="002D3BF9" w:rsidRPr="007D1760" w:rsidRDefault="00841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Breakfast or Lunch</w:t>
            </w:r>
          </w:p>
        </w:tc>
        <w:tc>
          <w:tcPr>
            <w:tcW w:w="0" w:type="auto"/>
          </w:tcPr>
          <w:p w14:paraId="2672BBF6" w14:textId="77777777" w:rsidR="002D3BF9" w:rsidRPr="007D1760" w:rsidRDefault="00E41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Breakfast or Lunch</w:t>
            </w:r>
          </w:p>
        </w:tc>
      </w:tr>
      <w:tr w:rsidR="00BF67A5" w:rsidRPr="007D1760" w14:paraId="435C5708" w14:textId="77777777" w:rsidTr="00841D46">
        <w:tc>
          <w:tcPr>
            <w:tcW w:w="0" w:type="auto"/>
          </w:tcPr>
          <w:p w14:paraId="463B7362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 xml:space="preserve">Time to Complete </w:t>
            </w:r>
          </w:p>
        </w:tc>
        <w:tc>
          <w:tcPr>
            <w:tcW w:w="0" w:type="auto"/>
          </w:tcPr>
          <w:p w14:paraId="71C65190" w14:textId="77777777" w:rsidR="002D3BF9" w:rsidRPr="007D1760" w:rsidRDefault="00841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Average of 23 min</w:t>
            </w:r>
          </w:p>
        </w:tc>
        <w:tc>
          <w:tcPr>
            <w:tcW w:w="0" w:type="auto"/>
          </w:tcPr>
          <w:p w14:paraId="6033EEC8" w14:textId="101EF5EC" w:rsidR="002D3BF9" w:rsidRPr="007D1760" w:rsidRDefault="00841D46" w:rsidP="00294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Average of </w:t>
            </w:r>
            <w:r w:rsidR="0029455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 </w:t>
            </w:r>
            <w:r w:rsidR="00E41A6C" w:rsidRPr="007D1760">
              <w:rPr>
                <w:rFonts w:ascii="Times New Roman" w:hAnsi="Times New Roman" w:cs="Times New Roman"/>
                <w:sz w:val="24"/>
                <w:szCs w:val="24"/>
              </w:rPr>
              <w:t>+ 15 min for classroom assimilation</w:t>
            </w:r>
          </w:p>
        </w:tc>
      </w:tr>
      <w:tr w:rsidR="00BF67A5" w:rsidRPr="007D1760" w14:paraId="7D19CD1D" w14:textId="77777777" w:rsidTr="00841D46">
        <w:tc>
          <w:tcPr>
            <w:tcW w:w="0" w:type="auto"/>
          </w:tcPr>
          <w:p w14:paraId="4883A8B8" w14:textId="77777777" w:rsidR="003C491C" w:rsidRPr="007D1760" w:rsidRDefault="003C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Format</w:t>
            </w:r>
          </w:p>
        </w:tc>
        <w:tc>
          <w:tcPr>
            <w:tcW w:w="0" w:type="auto"/>
          </w:tcPr>
          <w:p w14:paraId="7DEC7A60" w14:textId="77777777" w:rsidR="003C491C" w:rsidRPr="007D1760" w:rsidRDefault="003C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Observation Checklist</w:t>
            </w:r>
          </w:p>
        </w:tc>
        <w:tc>
          <w:tcPr>
            <w:tcW w:w="0" w:type="auto"/>
          </w:tcPr>
          <w:p w14:paraId="741FA56A" w14:textId="77777777" w:rsidR="003C491C" w:rsidRPr="007D1760" w:rsidRDefault="003C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Observation Counts</w:t>
            </w:r>
          </w:p>
        </w:tc>
      </w:tr>
      <w:tr w:rsidR="00BF67A5" w:rsidRPr="007D1760" w14:paraId="6838C44D" w14:textId="77777777" w:rsidTr="00841D46">
        <w:tc>
          <w:tcPr>
            <w:tcW w:w="0" w:type="auto"/>
          </w:tcPr>
          <w:p w14:paraId="61DECA3E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Measurement Scale</w:t>
            </w:r>
          </w:p>
        </w:tc>
        <w:tc>
          <w:tcPr>
            <w:tcW w:w="0" w:type="auto"/>
          </w:tcPr>
          <w:p w14:paraId="3B019E57" w14:textId="77777777" w:rsidR="002D3BF9" w:rsidRPr="00841D46" w:rsidRDefault="003C491C" w:rsidP="00841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46">
              <w:rPr>
                <w:rFonts w:ascii="Times New Roman" w:hAnsi="Times New Roman" w:cs="Times New Roman"/>
                <w:sz w:val="24"/>
                <w:szCs w:val="24"/>
              </w:rPr>
              <w:t>Either Yes/No or No/1-2 times/3+ times</w:t>
            </w:r>
          </w:p>
          <w:p w14:paraId="48244613" w14:textId="77777777" w:rsidR="003C491C" w:rsidRPr="007D1760" w:rsidRDefault="003C491C" w:rsidP="003C491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A111E8" w14:textId="77777777" w:rsidR="002D3BF9" w:rsidRPr="007D1760" w:rsidRDefault="00E41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</w:p>
        </w:tc>
      </w:tr>
      <w:tr w:rsidR="00BF67A5" w:rsidRPr="007D1760" w14:paraId="109F0D6E" w14:textId="77777777" w:rsidTr="00841D46">
        <w:tc>
          <w:tcPr>
            <w:tcW w:w="0" w:type="auto"/>
          </w:tcPr>
          <w:p w14:paraId="64CFA1B3" w14:textId="77777777" w:rsidR="00841D46" w:rsidRPr="007D1760" w:rsidRDefault="00841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Length</w:t>
            </w:r>
          </w:p>
        </w:tc>
        <w:tc>
          <w:tcPr>
            <w:tcW w:w="0" w:type="auto"/>
          </w:tcPr>
          <w:p w14:paraId="0C7B472B" w14:textId="77777777" w:rsidR="00841D46" w:rsidRPr="00841D46" w:rsidRDefault="00841D46" w:rsidP="00841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items</w:t>
            </w:r>
          </w:p>
        </w:tc>
        <w:tc>
          <w:tcPr>
            <w:tcW w:w="0" w:type="auto"/>
          </w:tcPr>
          <w:p w14:paraId="7065E8C0" w14:textId="77777777" w:rsidR="00841D46" w:rsidRPr="007D1760" w:rsidRDefault="00841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items </w:t>
            </w:r>
          </w:p>
        </w:tc>
      </w:tr>
      <w:tr w:rsidR="00BF67A5" w:rsidRPr="007D1760" w14:paraId="670604BA" w14:textId="77777777" w:rsidTr="00841D46">
        <w:tc>
          <w:tcPr>
            <w:tcW w:w="0" w:type="auto"/>
          </w:tcPr>
          <w:p w14:paraId="40D2FC38" w14:textId="77777777" w:rsidR="002D3BF9" w:rsidRPr="007D1760" w:rsidRDefault="007D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Practices Documented</w:t>
            </w:r>
          </w:p>
        </w:tc>
        <w:tc>
          <w:tcPr>
            <w:tcW w:w="0" w:type="auto"/>
          </w:tcPr>
          <w:p w14:paraId="7922C037" w14:textId="77777777" w:rsidR="007D1760" w:rsidRPr="007D1760" w:rsidRDefault="003C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Healthful Practices</w:t>
            </w:r>
            <w:r w:rsidR="00841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D46" w:rsidRPr="00841D46">
              <w:rPr>
                <w:rFonts w:ascii="Times New Roman" w:hAnsi="Times New Roman" w:cs="Times New Roman"/>
                <w:i/>
                <w:sz w:val="24"/>
                <w:szCs w:val="24"/>
              </w:rPr>
              <w:t>(example items)</w:t>
            </w:r>
          </w:p>
          <w:p w14:paraId="4534EFF2" w14:textId="77777777" w:rsidR="007D1760" w:rsidRPr="007D1760" w:rsidRDefault="007D1760" w:rsidP="00841D46">
            <w:pPr>
              <w:pStyle w:val="ListParagraph"/>
              <w:numPr>
                <w:ilvl w:val="0"/>
                <w:numId w:val="3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Talked with the children about foods they were eating</w:t>
            </w:r>
          </w:p>
          <w:p w14:paraId="1AE5FB65" w14:textId="77777777" w:rsidR="007D1760" w:rsidRPr="007D1760" w:rsidRDefault="007D1760" w:rsidP="00841D46">
            <w:pPr>
              <w:pStyle w:val="ListParagraph"/>
              <w:numPr>
                <w:ilvl w:val="0"/>
                <w:numId w:val="3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Encouraged children to try foods on their plate</w:t>
            </w:r>
          </w:p>
          <w:p w14:paraId="03EA1B6D" w14:textId="77777777" w:rsidR="007D1760" w:rsidRPr="007D1760" w:rsidRDefault="007D1760" w:rsidP="00841D46">
            <w:pPr>
              <w:pStyle w:val="ListParagraph"/>
              <w:numPr>
                <w:ilvl w:val="0"/>
                <w:numId w:val="3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Praised a child for trying new or less preferred foods</w:t>
            </w:r>
          </w:p>
          <w:p w14:paraId="472ACDE2" w14:textId="77777777" w:rsidR="007D1760" w:rsidRPr="007D1760" w:rsidRDefault="007D1760" w:rsidP="00841D46">
            <w:pPr>
              <w:pStyle w:val="ListParagraph"/>
              <w:numPr>
                <w:ilvl w:val="0"/>
                <w:numId w:val="3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Enthusiastically role modeled eating healthy foods</w:t>
            </w:r>
          </w:p>
          <w:p w14:paraId="50293429" w14:textId="77777777" w:rsidR="007D1760" w:rsidRPr="007D1760" w:rsidRDefault="007D1760" w:rsidP="00841D46">
            <w:pPr>
              <w:pStyle w:val="ListParagraph"/>
              <w:numPr>
                <w:ilvl w:val="0"/>
                <w:numId w:val="3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Asked child if he/she was full before removing the plate</w:t>
            </w:r>
          </w:p>
          <w:p w14:paraId="57C2F9A9" w14:textId="77777777" w:rsidR="007D1760" w:rsidRPr="007D1760" w:rsidRDefault="007D1760" w:rsidP="00841D46">
            <w:pPr>
              <w:pStyle w:val="ListParagraph"/>
              <w:numPr>
                <w:ilvl w:val="0"/>
                <w:numId w:val="3"/>
              </w:numPr>
              <w:ind w:left="315" w:hanging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Served seconds only after a child requested seconds and the teacher asked the child if he/she was still hungry</w:t>
            </w:r>
          </w:p>
          <w:p w14:paraId="6DF0B064" w14:textId="77777777" w:rsidR="00BB3090" w:rsidRPr="007D1760" w:rsidRDefault="00BB3090" w:rsidP="00841D46">
            <w:pPr>
              <w:pStyle w:val="ListParagraph"/>
              <w:ind w:left="315" w:hanging="315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bbib48"/>
          </w:p>
          <w:p w14:paraId="45ABF107" w14:textId="77777777" w:rsidR="00BB3090" w:rsidRPr="007D1760" w:rsidRDefault="00BB3090" w:rsidP="00841D46">
            <w:pPr>
              <w:ind w:left="315" w:hanging="315"/>
              <w:rPr>
                <w:rFonts w:ascii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Controlling Practices </w:t>
            </w:r>
            <w:r w:rsidR="00841D46" w:rsidRPr="00841D46">
              <w:rPr>
                <w:rFonts w:ascii="Times New Roman" w:hAnsi="Times New Roman" w:cs="Times New Roman"/>
                <w:i/>
                <w:sz w:val="24"/>
                <w:szCs w:val="24"/>
              </w:rPr>
              <w:t>(example items)</w:t>
            </w:r>
          </w:p>
          <w:bookmarkEnd w:id="0"/>
          <w:p w14:paraId="704A6764" w14:textId="77777777" w:rsidR="007D1760" w:rsidRPr="007D1760" w:rsidRDefault="007D1760" w:rsidP="00841D46">
            <w:pPr>
              <w:pStyle w:val="ListParagraph"/>
              <w:numPr>
                <w:ilvl w:val="0"/>
                <w:numId w:val="1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Used food as reward</w:t>
            </w:r>
          </w:p>
          <w:p w14:paraId="716D5CF6" w14:textId="77777777" w:rsidR="007D1760" w:rsidRPr="007D1760" w:rsidRDefault="007D1760" w:rsidP="00841D46">
            <w:pPr>
              <w:pStyle w:val="ListParagraph"/>
              <w:numPr>
                <w:ilvl w:val="0"/>
                <w:numId w:val="1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Used food to control child's emotions</w:t>
            </w:r>
          </w:p>
          <w:p w14:paraId="0B945077" w14:textId="77777777" w:rsidR="007D1760" w:rsidRPr="007D1760" w:rsidRDefault="007D1760" w:rsidP="00841D46">
            <w:pPr>
              <w:pStyle w:val="ListParagraph"/>
              <w:numPr>
                <w:ilvl w:val="0"/>
                <w:numId w:val="1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Pressured child to eat more than they seemed to want</w:t>
            </w:r>
          </w:p>
          <w:p w14:paraId="53DFABE3" w14:textId="77777777" w:rsidR="007D1760" w:rsidRPr="007D1760" w:rsidRDefault="007D1760" w:rsidP="00841D46">
            <w:pPr>
              <w:pStyle w:val="ListParagraph"/>
              <w:numPr>
                <w:ilvl w:val="0"/>
                <w:numId w:val="1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Promised something other than food for eating specific food</w:t>
            </w:r>
          </w:p>
          <w:p w14:paraId="46D20851" w14:textId="77777777" w:rsidR="007D1760" w:rsidRPr="007D1760" w:rsidRDefault="007D1760" w:rsidP="00841D46">
            <w:pPr>
              <w:pStyle w:val="ListParagraph"/>
              <w:numPr>
                <w:ilvl w:val="0"/>
                <w:numId w:val="1"/>
              </w:numPr>
              <w:ind w:left="315" w:hanging="315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Used food as reward for eating a specific food</w:t>
            </w:r>
          </w:p>
          <w:p w14:paraId="0295F800" w14:textId="77777777" w:rsidR="003C491C" w:rsidRPr="007D1760" w:rsidRDefault="007D1760" w:rsidP="00841D46">
            <w:pPr>
              <w:pStyle w:val="ListParagraph"/>
              <w:numPr>
                <w:ilvl w:val="0"/>
                <w:numId w:val="1"/>
              </w:numPr>
              <w:ind w:left="315" w:hanging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Allows child to continue to take multiple servings, even if not consuming</w:t>
            </w:r>
          </w:p>
          <w:p w14:paraId="4E57D30B" w14:textId="77777777" w:rsidR="007D1760" w:rsidRPr="007D1760" w:rsidRDefault="007D1760" w:rsidP="007D176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482BEF" w14:textId="77777777" w:rsidR="002D3BF9" w:rsidRPr="007D1760" w:rsidRDefault="00BB3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Supportive Communications</w:t>
            </w:r>
            <w:r w:rsidR="00841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D46" w:rsidRPr="00841D46">
              <w:rPr>
                <w:rFonts w:ascii="Times New Roman" w:hAnsi="Times New Roman" w:cs="Times New Roman"/>
                <w:i/>
                <w:sz w:val="24"/>
                <w:szCs w:val="24"/>
              </w:rPr>
              <w:t>(all items)</w:t>
            </w:r>
          </w:p>
          <w:p w14:paraId="5DCA3F9F" w14:textId="77777777" w:rsidR="00BB3090" w:rsidRPr="007D1760" w:rsidRDefault="00BB309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Positive comments, teacher opinion</w:t>
            </w:r>
          </w:p>
          <w:p w14:paraId="32F7A1C3" w14:textId="77777777" w:rsidR="00BB3090" w:rsidRPr="007D1760" w:rsidRDefault="00BB309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Positive comments, teacher opinion, food facts</w:t>
            </w:r>
          </w:p>
          <w:p w14:paraId="61057800" w14:textId="77777777" w:rsidR="00BB3090" w:rsidRPr="007D1760" w:rsidRDefault="00BB309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Use of hunger cues</w:t>
            </w:r>
          </w:p>
          <w:p w14:paraId="29D980C0" w14:textId="77777777" w:rsidR="00BB3090" w:rsidRPr="007D1760" w:rsidRDefault="00BB309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Encourage trying in supportive way</w:t>
            </w:r>
          </w:p>
          <w:p w14:paraId="182D1D0B" w14:textId="77777777" w:rsidR="00BB3090" w:rsidRPr="007D1760" w:rsidRDefault="00BB309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Nutrition Coaching</w:t>
            </w:r>
          </w:p>
          <w:p w14:paraId="15BFF9ED" w14:textId="77777777" w:rsidR="00BB3090" w:rsidRPr="007D1760" w:rsidRDefault="00BB309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Encouraging food exploration</w:t>
            </w:r>
          </w:p>
          <w:p w14:paraId="00E3C527" w14:textId="77777777" w:rsidR="00BB3090" w:rsidRPr="007D1760" w:rsidRDefault="00BB3090" w:rsidP="00841D46">
            <w:p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F2AA8" w14:textId="77777777" w:rsidR="00BB3090" w:rsidRPr="007D1760" w:rsidRDefault="00BB3090" w:rsidP="00841D46">
            <w:p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Detrimental Communications</w:t>
            </w:r>
            <w:r w:rsidR="00841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D46" w:rsidRPr="00841D46">
              <w:rPr>
                <w:rFonts w:ascii="Times New Roman" w:hAnsi="Times New Roman" w:cs="Times New Roman"/>
                <w:i/>
                <w:sz w:val="24"/>
                <w:szCs w:val="24"/>
              </w:rPr>
              <w:t>(all items)</w:t>
            </w:r>
          </w:p>
          <w:p w14:paraId="09E43F6F" w14:textId="77777777" w:rsidR="007D1760" w:rsidRPr="007D1760" w:rsidRDefault="007D176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Negative comments about food</w:t>
            </w:r>
          </w:p>
          <w:p w14:paraId="14624072" w14:textId="77777777" w:rsidR="00BB3090" w:rsidRPr="007D1760" w:rsidRDefault="00BB309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Pressure to eat</w:t>
            </w:r>
          </w:p>
          <w:p w14:paraId="184F14F5" w14:textId="77777777" w:rsidR="00BB3090" w:rsidRPr="007D1760" w:rsidRDefault="007D176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Hurries to eat</w:t>
            </w:r>
          </w:p>
          <w:p w14:paraId="2CE3AFAE" w14:textId="77777777" w:rsidR="007D1760" w:rsidRPr="007D1760" w:rsidRDefault="007D176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Discourage food manipulation</w:t>
            </w:r>
          </w:p>
          <w:p w14:paraId="35D7744A" w14:textId="77777777" w:rsidR="007D1760" w:rsidRPr="007D1760" w:rsidRDefault="007D176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Social comparisons</w:t>
            </w:r>
          </w:p>
          <w:p w14:paraId="2594F8B3" w14:textId="77777777" w:rsidR="007D1760" w:rsidRPr="007D1760" w:rsidRDefault="007D176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Threats</w:t>
            </w:r>
          </w:p>
          <w:p w14:paraId="5F15BF3F" w14:textId="77777777" w:rsidR="007D1760" w:rsidRPr="007D1760" w:rsidRDefault="007D176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Indicates preferences for unhealthy foods</w:t>
            </w:r>
          </w:p>
          <w:p w14:paraId="6056B405" w14:textId="77777777" w:rsidR="007D1760" w:rsidRPr="007D1760" w:rsidRDefault="007D176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Offers food as reward</w:t>
            </w:r>
          </w:p>
          <w:p w14:paraId="7944FF60" w14:textId="77777777" w:rsidR="007D1760" w:rsidRPr="007D1760" w:rsidRDefault="007D1760" w:rsidP="00841D46">
            <w:pPr>
              <w:pStyle w:val="ListParagraph"/>
              <w:numPr>
                <w:ilvl w:val="0"/>
                <w:numId w:val="2"/>
              </w:numPr>
              <w:ind w:left="453" w:hanging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Controlling behavior</w:t>
            </w:r>
          </w:p>
        </w:tc>
      </w:tr>
      <w:tr w:rsidR="00BF67A5" w:rsidRPr="007D1760" w14:paraId="643B06CF" w14:textId="77777777" w:rsidTr="00841D46">
        <w:tc>
          <w:tcPr>
            <w:tcW w:w="0" w:type="auto"/>
          </w:tcPr>
          <w:p w14:paraId="6CF04156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Strengths</w:t>
            </w:r>
          </w:p>
        </w:tc>
        <w:tc>
          <w:tcPr>
            <w:tcW w:w="0" w:type="auto"/>
          </w:tcPr>
          <w:p w14:paraId="5807846A" w14:textId="11A4DA9E" w:rsidR="00E41A6C" w:rsidRPr="007D1760" w:rsidRDefault="00E4781B" w:rsidP="00841D46">
            <w:pPr>
              <w:pStyle w:val="ListParagraph"/>
              <w:numPr>
                <w:ilvl w:val="0"/>
                <w:numId w:val="1"/>
              </w:numPr>
              <w:ind w:left="285" w:hanging="2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Studies published on Head Start in Rhode Island for comparison (put cites here when number settle in paper)</w:t>
            </w:r>
          </w:p>
          <w:p w14:paraId="336FC03C" w14:textId="76F176FE" w:rsidR="003C491C" w:rsidRPr="007D1760" w:rsidRDefault="00E4781B" w:rsidP="00841D46">
            <w:pPr>
              <w:pStyle w:val="ListParagraph"/>
              <w:numPr>
                <w:ilvl w:val="0"/>
                <w:numId w:val="1"/>
              </w:numPr>
              <w:ind w:left="285" w:hanging="2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 overlap between EPAO self-report and EPAO observational items to facilitate comparisons</w:t>
            </w:r>
          </w:p>
          <w:p w14:paraId="612E7C96" w14:textId="77777777" w:rsidR="003C491C" w:rsidRPr="007D1760" w:rsidRDefault="003C491C" w:rsidP="00841D46">
            <w:pPr>
              <w:pStyle w:val="ListParagraph"/>
              <w:numPr>
                <w:ilvl w:val="0"/>
                <w:numId w:val="1"/>
              </w:numPr>
              <w:ind w:left="285" w:hanging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Additional companion modules</w:t>
            </w:r>
          </w:p>
          <w:p w14:paraId="59AEA053" w14:textId="77777777" w:rsidR="002D3BF9" w:rsidRPr="007D1760" w:rsidRDefault="002D3BF9" w:rsidP="00E4781B">
            <w:pPr>
              <w:pStyle w:val="ListParagraph"/>
              <w:ind w:left="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497096" w14:textId="77777777" w:rsidR="002D3BF9" w:rsidRPr="007D1760" w:rsidRDefault="00E41A6C" w:rsidP="00CE2528">
            <w:pPr>
              <w:pStyle w:val="ListParagraph"/>
              <w:numPr>
                <w:ilvl w:val="0"/>
                <w:numId w:val="1"/>
              </w:numPr>
              <w:ind w:left="40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Captures all behaviors (no ceiling)</w:t>
            </w:r>
          </w:p>
          <w:p w14:paraId="6B70FB90" w14:textId="77777777" w:rsidR="00E41A6C" w:rsidRPr="007D1760" w:rsidRDefault="00CE2528" w:rsidP="00CE2528">
            <w:pPr>
              <w:pStyle w:val="ListParagraph"/>
              <w:numPr>
                <w:ilvl w:val="0"/>
                <w:numId w:val="1"/>
              </w:numPr>
              <w:ind w:left="40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Sensitive to c</w:t>
            </w:r>
            <w:r w:rsidR="00E41A6C" w:rsidRPr="007D1760">
              <w:rPr>
                <w:rFonts w:ascii="Times New Roman" w:hAnsi="Times New Roman" w:cs="Times New Roman"/>
                <w:sz w:val="24"/>
                <w:szCs w:val="24"/>
              </w:rPr>
              <w:t>hange</w:t>
            </w:r>
            <w:r w:rsidR="00841D46">
              <w:rPr>
                <w:rFonts w:ascii="Times New Roman" w:hAnsi="Times New Roman" w:cs="Times New Roman"/>
                <w:sz w:val="24"/>
                <w:szCs w:val="24"/>
              </w:rPr>
              <w:t>, useful for intervention assessment</w:t>
            </w:r>
          </w:p>
          <w:p w14:paraId="686FB1AE" w14:textId="77777777" w:rsidR="00CE2528" w:rsidRPr="007D1760" w:rsidRDefault="00CE2528" w:rsidP="00CE2528">
            <w:pPr>
              <w:pStyle w:val="ListParagraph"/>
              <w:numPr>
                <w:ilvl w:val="0"/>
                <w:numId w:val="1"/>
              </w:numPr>
              <w:ind w:left="40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Describe magnitude and prevalence of observed behaviors</w:t>
            </w:r>
          </w:p>
          <w:p w14:paraId="20004F7B" w14:textId="77777777" w:rsidR="00CE2528" w:rsidRPr="007D1760" w:rsidRDefault="00CE2528" w:rsidP="00CE2528">
            <w:pPr>
              <w:pStyle w:val="ListParagraph"/>
              <w:numPr>
                <w:ilvl w:val="0"/>
                <w:numId w:val="1"/>
              </w:numPr>
              <w:ind w:left="40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Captures behaviors of both teachers in a classroom</w:t>
            </w:r>
          </w:p>
          <w:p w14:paraId="46F5F168" w14:textId="77777777" w:rsidR="00BB3090" w:rsidRPr="007D1760" w:rsidRDefault="00BB3090" w:rsidP="00CE2528">
            <w:pPr>
              <w:pStyle w:val="ListParagraph"/>
              <w:numPr>
                <w:ilvl w:val="0"/>
                <w:numId w:val="1"/>
              </w:numPr>
              <w:ind w:left="40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High level of specificity</w:t>
            </w:r>
          </w:p>
        </w:tc>
      </w:tr>
      <w:tr w:rsidR="00BF67A5" w:rsidRPr="007D1760" w14:paraId="00F2EFB2" w14:textId="77777777" w:rsidTr="00841D46">
        <w:tc>
          <w:tcPr>
            <w:tcW w:w="0" w:type="auto"/>
          </w:tcPr>
          <w:p w14:paraId="47811FD8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Limitations</w:t>
            </w:r>
          </w:p>
        </w:tc>
        <w:tc>
          <w:tcPr>
            <w:tcW w:w="0" w:type="auto"/>
          </w:tcPr>
          <w:p w14:paraId="3FAF89D8" w14:textId="77777777" w:rsidR="002D3BF9" w:rsidRPr="00841D46" w:rsidRDefault="00841D46" w:rsidP="00445868">
            <w:pPr>
              <w:pStyle w:val="ListParagraph"/>
              <w:numPr>
                <w:ilvl w:val="0"/>
                <w:numId w:val="1"/>
              </w:numPr>
              <w:ind w:left="278" w:hanging="2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Preset coding categories limits ability to capture variability</w:t>
            </w:r>
            <w:r w:rsidR="00B7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5868">
              <w:rPr>
                <w:rFonts w:ascii="Times New Roman" w:hAnsi="Times New Roman" w:cs="Times New Roman"/>
                <w:sz w:val="24"/>
                <w:szCs w:val="24"/>
              </w:rPr>
              <w:t>(i.e., frequency beyond 3+)</w:t>
            </w:r>
          </w:p>
        </w:tc>
        <w:tc>
          <w:tcPr>
            <w:tcW w:w="0" w:type="auto"/>
          </w:tcPr>
          <w:p w14:paraId="4C47FE48" w14:textId="3E8D4867" w:rsidR="002D3BF9" w:rsidRPr="007D1760" w:rsidRDefault="00CE2528" w:rsidP="00CE252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 xml:space="preserve">Not suited for traditional psychometric analysis (e.g., internal </w:t>
            </w:r>
            <w:r w:rsidR="00BB3090" w:rsidRPr="007D1760">
              <w:rPr>
                <w:rFonts w:ascii="Times New Roman" w:hAnsi="Times New Roman" w:cs="Times New Roman"/>
                <w:sz w:val="24"/>
                <w:szCs w:val="24"/>
              </w:rPr>
              <w:t>consistency</w:t>
            </w: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E5E87">
              <w:rPr>
                <w:rFonts w:ascii="Times New Roman" w:hAnsi="Times New Roman" w:cs="Times New Roman"/>
                <w:sz w:val="24"/>
                <w:szCs w:val="24"/>
              </w:rPr>
              <w:t xml:space="preserve"> due to nature of continuous capture of individual communications</w:t>
            </w:r>
          </w:p>
        </w:tc>
      </w:tr>
      <w:tr w:rsidR="00BF67A5" w:rsidRPr="007D1760" w14:paraId="43A4061C" w14:textId="77777777" w:rsidTr="00841D46">
        <w:tc>
          <w:tcPr>
            <w:tcW w:w="0" w:type="auto"/>
          </w:tcPr>
          <w:p w14:paraId="02E2237C" w14:textId="77777777" w:rsidR="002D3BF9" w:rsidRPr="007D1760" w:rsidRDefault="002D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Inter-rater Agreement Range</w:t>
            </w:r>
          </w:p>
        </w:tc>
        <w:tc>
          <w:tcPr>
            <w:tcW w:w="0" w:type="auto"/>
          </w:tcPr>
          <w:p w14:paraId="0D248ACF" w14:textId="38533FAB" w:rsidR="00DD5406" w:rsidRDefault="00DD5406" w:rsidP="00E4781B">
            <w:pPr>
              <w:pStyle w:val="ListParagraph"/>
              <w:numPr>
                <w:ilvl w:val="0"/>
                <w:numId w:val="1"/>
              </w:numPr>
              <w:ind w:left="332" w:hanging="3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Strong reported levels of overall initial internal consistency based on 9 cases </w:t>
            </w:r>
            <w:r w:rsidRPr="00E4781B">
              <w:rPr>
                <w:rFonts w:ascii="Times New Roman" w:hAnsi="Times New Roman" w:cs="Times New Roman"/>
                <w:sz w:val="24"/>
                <w:szCs w:val="24"/>
              </w:rPr>
              <w:t>(Kappa = 0.83)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and later internal consistency  based on two cases </w:t>
            </w:r>
            <w:r w:rsidRPr="00E4781B">
              <w:rPr>
                <w:rFonts w:ascii="Times New Roman" w:hAnsi="Times New Roman" w:cs="Times New Roman"/>
                <w:sz w:val="24"/>
                <w:szCs w:val="24"/>
              </w:rPr>
              <w:t>(Kappa = 0.84)]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77F8C8" w14:textId="77777777" w:rsidR="002D3BF9" w:rsidRPr="00DD5406" w:rsidRDefault="002D3BF9" w:rsidP="00DD5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8FE07D" w14:textId="1B55AF46" w:rsidR="002D3BF9" w:rsidRPr="00BF67A5" w:rsidRDefault="00BF67A5" w:rsidP="00BF67A5">
            <w:pPr>
              <w:pStyle w:val="ListParagraph"/>
              <w:numPr>
                <w:ilvl w:val="0"/>
                <w:numId w:val="1"/>
              </w:numPr>
              <w:ind w:left="410" w:hanging="27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 w:rsidRPr="00C55031">
              <w:rPr>
                <w:rFonts w:ascii="Times New Roman" w:hAnsi="Times New Roman" w:cs="Times New Roman"/>
                <w:sz w:val="24"/>
                <w:szCs w:val="24"/>
              </w:rPr>
              <w:t xml:space="preserve">For commonly occurring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statement categories</w:t>
            </w:r>
            <w:r w:rsidRPr="00C5503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861BD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55031">
              <w:rPr>
                <w:rFonts w:ascii="Times New Roman" w:hAnsi="Times New Roman" w:cs="Times New Roman"/>
                <w:sz w:val="24"/>
                <w:szCs w:val="24"/>
              </w:rPr>
              <w:t>= 11), the majority of ICCs were in the excellent range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F67A5">
              <w:rPr>
                <w:rFonts w:ascii="Times New Roman" w:hAnsi="Times New Roman" w:cs="Times New Roman"/>
                <w:sz w:val="24"/>
                <w:szCs w:val="24"/>
              </w:rPr>
              <w:t>For low frequency statement categories (</w:t>
            </w:r>
            <w:r w:rsidRPr="00BF67A5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BF67A5">
              <w:rPr>
                <w:rFonts w:ascii="Times New Roman" w:hAnsi="Times New Roman" w:cs="Times New Roman"/>
                <w:sz w:val="24"/>
                <w:szCs w:val="24"/>
              </w:rPr>
              <w:t xml:space="preserve"> = 19), percent agreement ranged from 33% to 100%. Almost half of the 19 values had &gt; 90% agreement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End w:id="1"/>
          </w:p>
        </w:tc>
      </w:tr>
      <w:tr w:rsidR="00BF67A5" w:rsidRPr="007D1760" w14:paraId="7F50D1E7" w14:textId="77777777" w:rsidTr="00841D46">
        <w:tc>
          <w:tcPr>
            <w:tcW w:w="0" w:type="auto"/>
          </w:tcPr>
          <w:p w14:paraId="43A90AE5" w14:textId="77777777" w:rsidR="00E4781B" w:rsidRPr="007D1760" w:rsidRDefault="00E4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13CBD5" w14:textId="77777777" w:rsidR="00E4781B" w:rsidRPr="00E4781B" w:rsidRDefault="00E4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7F7FA5" w14:textId="77777777" w:rsidR="00E4781B" w:rsidRPr="00E4781B" w:rsidRDefault="00E4781B" w:rsidP="00CE2528">
            <w:pPr>
              <w:ind w:left="406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7A5" w:rsidRPr="007D1760" w14:paraId="57DBE74C" w14:textId="77777777" w:rsidTr="00841D46">
        <w:tc>
          <w:tcPr>
            <w:tcW w:w="0" w:type="auto"/>
            <w:tcBorders>
              <w:bottom w:val="single" w:sz="4" w:space="0" w:color="auto"/>
            </w:tcBorders>
          </w:tcPr>
          <w:p w14:paraId="068B2CD4" w14:textId="77777777" w:rsidR="002D3BF9" w:rsidRPr="007D1760" w:rsidRDefault="00E41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760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CD8379" w14:textId="4B217FFC" w:rsidR="00445868" w:rsidRPr="00E4781B" w:rsidRDefault="00E4781B" w:rsidP="00DD5406">
            <w:pPr>
              <w:pStyle w:val="ListParagraph"/>
              <w:numPr>
                <w:ilvl w:val="0"/>
                <w:numId w:val="1"/>
              </w:numPr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81B">
              <w:rPr>
                <w:rFonts w:ascii="Times New Roman" w:hAnsi="Times New Roman" w:cs="Times New Roman"/>
                <w:sz w:val="24"/>
                <w:szCs w:val="24"/>
              </w:rPr>
              <w:t>Staff Mealtime Behaviors Training Manual, adapted from the EPAO provides guide to code feeding practices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3991F8" w14:textId="77777777" w:rsidR="00E41A6C" w:rsidRPr="00E4781B" w:rsidRDefault="00E41A6C" w:rsidP="00CE2528">
            <w:pPr>
              <w:pStyle w:val="ListParagraph"/>
              <w:numPr>
                <w:ilvl w:val="0"/>
                <w:numId w:val="1"/>
              </w:numPr>
              <w:ind w:left="40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E4781B">
              <w:rPr>
                <w:rFonts w:ascii="Times New Roman" w:hAnsi="Times New Roman" w:cs="Times New Roman"/>
                <w:sz w:val="24"/>
                <w:szCs w:val="24"/>
              </w:rPr>
              <w:t>2 hour workshop</w:t>
            </w:r>
          </w:p>
          <w:p w14:paraId="77A1CF33" w14:textId="77777777" w:rsidR="002D3BF9" w:rsidRPr="00E4781B" w:rsidRDefault="00E41A6C" w:rsidP="00CE2528">
            <w:pPr>
              <w:pStyle w:val="ListParagraph"/>
              <w:numPr>
                <w:ilvl w:val="0"/>
                <w:numId w:val="1"/>
              </w:numPr>
              <w:ind w:left="40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E4781B">
              <w:rPr>
                <w:rFonts w:ascii="Times New Roman" w:hAnsi="Times New Roman" w:cs="Times New Roman"/>
                <w:sz w:val="24"/>
                <w:szCs w:val="24"/>
              </w:rPr>
              <w:t>Video training to reliability</w:t>
            </w:r>
          </w:p>
          <w:p w14:paraId="1596DE54" w14:textId="77777777" w:rsidR="00E41A6C" w:rsidRPr="00E4781B" w:rsidRDefault="00E41A6C" w:rsidP="00CE2528">
            <w:pPr>
              <w:pStyle w:val="ListParagraph"/>
              <w:numPr>
                <w:ilvl w:val="0"/>
                <w:numId w:val="1"/>
              </w:numPr>
              <w:ind w:left="40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E4781B">
              <w:rPr>
                <w:rFonts w:ascii="Times New Roman" w:hAnsi="Times New Roman" w:cs="Times New Roman"/>
                <w:sz w:val="24"/>
                <w:szCs w:val="24"/>
              </w:rPr>
              <w:t xml:space="preserve">Confirmation of live reliability </w:t>
            </w:r>
          </w:p>
        </w:tc>
      </w:tr>
    </w:tbl>
    <w:p w14:paraId="2A4543F3" w14:textId="77777777" w:rsidR="001A06F2" w:rsidRDefault="00BF67A5"/>
    <w:p w14:paraId="3E4C85FD" w14:textId="77777777" w:rsidR="007D1760" w:rsidRDefault="007D1760" w:rsidP="007D1760">
      <w:pPr>
        <w:spacing w:after="0" w:line="240" w:lineRule="auto"/>
        <w:rPr>
          <w:rFonts w:ascii="Georgia" w:eastAsia="Times New Roman" w:hAnsi="Georgia" w:cs="Times New Roman"/>
          <w:color w:val="2E2E2E"/>
          <w:sz w:val="21"/>
          <w:szCs w:val="21"/>
        </w:rPr>
      </w:pPr>
    </w:p>
    <w:p w14:paraId="18BD040B" w14:textId="77777777" w:rsidR="00E41A6C" w:rsidRDefault="00E41A6C" w:rsidP="007D1760">
      <w:pPr>
        <w:pStyle w:val="ListParagraph"/>
        <w:numPr>
          <w:ilvl w:val="0"/>
          <w:numId w:val="1"/>
        </w:numPr>
      </w:pPr>
    </w:p>
    <w:sectPr w:rsidR="00E41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D49D9"/>
    <w:multiLevelType w:val="hybridMultilevel"/>
    <w:tmpl w:val="B600B60A"/>
    <w:lvl w:ilvl="0" w:tplc="ED1869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E5099"/>
    <w:multiLevelType w:val="hybridMultilevel"/>
    <w:tmpl w:val="14205F18"/>
    <w:lvl w:ilvl="0" w:tplc="ED1869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34E99"/>
    <w:multiLevelType w:val="hybridMultilevel"/>
    <w:tmpl w:val="7A56B756"/>
    <w:lvl w:ilvl="0" w:tplc="2A50980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BF9"/>
    <w:rsid w:val="00087180"/>
    <w:rsid w:val="000F6770"/>
    <w:rsid w:val="0016367F"/>
    <w:rsid w:val="00294555"/>
    <w:rsid w:val="002D3BF9"/>
    <w:rsid w:val="003C491C"/>
    <w:rsid w:val="003F55AB"/>
    <w:rsid w:val="00445868"/>
    <w:rsid w:val="00525560"/>
    <w:rsid w:val="005F7B86"/>
    <w:rsid w:val="006E2F72"/>
    <w:rsid w:val="00795C5B"/>
    <w:rsid w:val="007B7941"/>
    <w:rsid w:val="007D1760"/>
    <w:rsid w:val="00841D46"/>
    <w:rsid w:val="008D4A7F"/>
    <w:rsid w:val="008E5E87"/>
    <w:rsid w:val="009A344A"/>
    <w:rsid w:val="00B707CD"/>
    <w:rsid w:val="00BB3090"/>
    <w:rsid w:val="00BF67A5"/>
    <w:rsid w:val="00C26CBB"/>
    <w:rsid w:val="00CE2528"/>
    <w:rsid w:val="00D04390"/>
    <w:rsid w:val="00D12E32"/>
    <w:rsid w:val="00D81DC0"/>
    <w:rsid w:val="00DA7F1D"/>
    <w:rsid w:val="00DD5406"/>
    <w:rsid w:val="00E41A6C"/>
    <w:rsid w:val="00E4781B"/>
    <w:rsid w:val="00EC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023CF"/>
  <w15:chartTrackingRefBased/>
  <w15:docId w15:val="{41427544-B263-4FC9-9A14-F3EC0B50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3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F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41A6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41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1A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1A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1A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1A6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C491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78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268A5-1D6A-48F9-9342-C81C3725B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Swindle, Taren M</dc:creator>
  <cp:keywords/>
  <dc:description/>
  <cp:lastModifiedBy>Swindle, Taren M</cp:lastModifiedBy>
  <cp:revision>2</cp:revision>
  <dcterms:created xsi:type="dcterms:W3CDTF">2020-11-04T21:13:00Z</dcterms:created>
  <dcterms:modified xsi:type="dcterms:W3CDTF">2020-11-04T21:13:00Z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http://www.zotero.org/styles/appetite</vt:lpwstr>
  </property>
  <property fmtid="{D5CDD505-2E9C-101B-9397-08002B2CF9AE}" pid="7" name="Mendeley Recent Style Name 2_1">
    <vt:lpwstr>Appetite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http://csl.mendeley.com/styles/462783741/National-library-of-medicine-grant-proposals-3</vt:lpwstr>
  </property>
  <property fmtid="{D5CDD505-2E9C-101B-9397-08002B2CF9AE}" pid="19" name="Mendeley Recent Style Name 8_1">
    <vt:lpwstr>National Library of Medicine (grant proposals with PMCID in Genre) 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http://csl.mendeley.com/styles/462783741/National-library-of-medicine-grant-proposals-3</vt:lpwstr>
  </property>
  <property fmtid="{D5CDD505-2E9C-101B-9397-08002B2CF9AE}" pid="24" name="Mendeley Unique User Id_1">
    <vt:lpwstr>0f625c73-eab2-37f9-83df-e56cc3938884</vt:lpwstr>
  </property>
</Properties>
</file>