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887" w:rsidRPr="00F93AC9" w:rsidRDefault="002F7DE3">
      <w:pPr>
        <w:rPr>
          <w:b/>
          <w:u w:val="single"/>
        </w:rPr>
      </w:pPr>
      <w:r w:rsidRPr="00F93AC9">
        <w:rPr>
          <w:b/>
          <w:u w:val="single"/>
        </w:rPr>
        <w:t>Table 1: Scoping review search strategies</w:t>
      </w:r>
    </w:p>
    <w:p w:rsidR="00F93AC9" w:rsidRDefault="00F93AC9"/>
    <w:p w:rsidR="00F93AC9" w:rsidRPr="00F93AC9" w:rsidRDefault="00F93AC9" w:rsidP="006524CB">
      <w:pPr>
        <w:spacing w:after="0" w:line="480" w:lineRule="auto"/>
        <w:jc w:val="both"/>
        <w:rPr>
          <w:rFonts w:cstheme="minorHAnsi"/>
        </w:rPr>
      </w:pPr>
      <w:r>
        <w:t>CINAHL search strategy (</w:t>
      </w:r>
      <w:r>
        <w:rPr>
          <w:rFonts w:cstheme="minorHAnsi"/>
        </w:rPr>
        <w:t>Keywords: North American Nursing Diagnosis Association (NANDA); Clinical Care Classification system (CCC); University of California, Los Angeles (UCLA)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4"/>
        <w:gridCol w:w="1782"/>
        <w:gridCol w:w="1750"/>
      </w:tblGrid>
      <w:tr w:rsidR="00F93AC9" w:rsidTr="00793DC8">
        <w:tc>
          <w:tcPr>
            <w:tcW w:w="1724" w:type="dxa"/>
            <w:shd w:val="clear" w:color="auto" w:fill="FFF2CC" w:themeFill="accent4" w:themeFillTint="33"/>
          </w:tcPr>
          <w:p w:rsidR="00F93AC9" w:rsidRPr="00AC09CF" w:rsidRDefault="00F93AC9" w:rsidP="006524CB">
            <w:pPr>
              <w:spacing w:line="480" w:lineRule="auto"/>
              <w:rPr>
                <w:b/>
              </w:rPr>
            </w:pPr>
            <w:r w:rsidRPr="00AC09CF">
              <w:rPr>
                <w:b/>
              </w:rPr>
              <w:t>#</w:t>
            </w:r>
          </w:p>
        </w:tc>
        <w:tc>
          <w:tcPr>
            <w:tcW w:w="1782" w:type="dxa"/>
            <w:shd w:val="clear" w:color="auto" w:fill="FFF2CC" w:themeFill="accent4" w:themeFillTint="33"/>
          </w:tcPr>
          <w:p w:rsidR="00F93AC9" w:rsidRPr="00AC09CF" w:rsidRDefault="00F93AC9" w:rsidP="006524CB">
            <w:pPr>
              <w:spacing w:line="480" w:lineRule="auto"/>
              <w:rPr>
                <w:b/>
              </w:rPr>
            </w:pPr>
            <w:r w:rsidRPr="00AC09CF">
              <w:rPr>
                <w:b/>
              </w:rPr>
              <w:t>Query</w:t>
            </w:r>
          </w:p>
        </w:tc>
        <w:tc>
          <w:tcPr>
            <w:tcW w:w="1750" w:type="dxa"/>
            <w:shd w:val="clear" w:color="auto" w:fill="FFF2CC" w:themeFill="accent4" w:themeFillTint="33"/>
          </w:tcPr>
          <w:p w:rsidR="00F93AC9" w:rsidRPr="00AC09CF" w:rsidRDefault="00F93AC9" w:rsidP="006524CB">
            <w:pPr>
              <w:spacing w:line="480" w:lineRule="auto"/>
              <w:rPr>
                <w:b/>
              </w:rPr>
            </w:pPr>
            <w:r w:rsidRPr="00AC09CF">
              <w:rPr>
                <w:b/>
              </w:rPr>
              <w:t>Results</w:t>
            </w:r>
          </w:p>
        </w:tc>
      </w:tr>
      <w:tr w:rsidR="00F93AC9" w:rsidTr="00793DC8">
        <w:tc>
          <w:tcPr>
            <w:tcW w:w="1724" w:type="dxa"/>
          </w:tcPr>
          <w:p w:rsidR="00F93AC9" w:rsidRDefault="00F93AC9" w:rsidP="00793DC8">
            <w:r>
              <w:t>S6</w:t>
            </w:r>
          </w:p>
        </w:tc>
        <w:tc>
          <w:tcPr>
            <w:tcW w:w="1782" w:type="dxa"/>
          </w:tcPr>
          <w:p w:rsidR="00F93AC9" w:rsidRDefault="00F93AC9" w:rsidP="00793DC8">
            <w:r>
              <w:t>S3 AND S4</w:t>
            </w:r>
          </w:p>
        </w:tc>
        <w:tc>
          <w:tcPr>
            <w:tcW w:w="1750" w:type="dxa"/>
          </w:tcPr>
          <w:p w:rsidR="00F93AC9" w:rsidRDefault="00F93AC9" w:rsidP="00793DC8">
            <w:r>
              <w:t>65</w:t>
            </w:r>
          </w:p>
        </w:tc>
      </w:tr>
      <w:tr w:rsidR="00F93AC9" w:rsidTr="00793DC8">
        <w:tc>
          <w:tcPr>
            <w:tcW w:w="1724" w:type="dxa"/>
          </w:tcPr>
          <w:p w:rsidR="00F93AC9" w:rsidRDefault="00F93AC9" w:rsidP="00793DC8">
            <w:r>
              <w:t>S5</w:t>
            </w:r>
          </w:p>
        </w:tc>
        <w:tc>
          <w:tcPr>
            <w:tcW w:w="1782" w:type="dxa"/>
          </w:tcPr>
          <w:p w:rsidR="00F93AC9" w:rsidRDefault="00F93AC9" w:rsidP="00793DC8">
            <w:r>
              <w:t>S3 AND S4</w:t>
            </w:r>
          </w:p>
        </w:tc>
        <w:tc>
          <w:tcPr>
            <w:tcW w:w="1750" w:type="dxa"/>
          </w:tcPr>
          <w:p w:rsidR="00F93AC9" w:rsidRDefault="00F93AC9" w:rsidP="00793DC8">
            <w:r>
              <w:t>66</w:t>
            </w:r>
          </w:p>
        </w:tc>
      </w:tr>
      <w:tr w:rsidR="00F93AC9" w:rsidTr="00793DC8">
        <w:tc>
          <w:tcPr>
            <w:tcW w:w="1724" w:type="dxa"/>
          </w:tcPr>
          <w:p w:rsidR="00F93AC9" w:rsidRDefault="00F93AC9" w:rsidP="00793DC8">
            <w:r>
              <w:t>S4</w:t>
            </w:r>
          </w:p>
        </w:tc>
        <w:tc>
          <w:tcPr>
            <w:tcW w:w="1782" w:type="dxa"/>
          </w:tcPr>
          <w:p w:rsidR="00F93AC9" w:rsidRDefault="00F93AC9" w:rsidP="00793DC8">
            <w:r>
              <w:t>(MH ‘‘Aged, 80 and Over’’) OR (MH ‘‘Frail Elderly’’)</w:t>
            </w:r>
          </w:p>
        </w:tc>
        <w:tc>
          <w:tcPr>
            <w:tcW w:w="1750" w:type="dxa"/>
          </w:tcPr>
          <w:p w:rsidR="00F93AC9" w:rsidRDefault="00F93AC9" w:rsidP="00793DC8">
            <w:r>
              <w:t>9,598</w:t>
            </w:r>
          </w:p>
        </w:tc>
      </w:tr>
      <w:tr w:rsidR="00F93AC9" w:rsidTr="00793DC8">
        <w:tc>
          <w:tcPr>
            <w:tcW w:w="1724" w:type="dxa"/>
          </w:tcPr>
          <w:p w:rsidR="00F93AC9" w:rsidRDefault="00F93AC9" w:rsidP="00793DC8">
            <w:r>
              <w:t>S3</w:t>
            </w:r>
          </w:p>
        </w:tc>
        <w:tc>
          <w:tcPr>
            <w:tcW w:w="1782" w:type="dxa"/>
          </w:tcPr>
          <w:p w:rsidR="00F93AC9" w:rsidRDefault="00F93AC9" w:rsidP="00793DC8">
            <w:r>
              <w:t>S1 OR S2</w:t>
            </w:r>
          </w:p>
        </w:tc>
        <w:tc>
          <w:tcPr>
            <w:tcW w:w="1750" w:type="dxa"/>
          </w:tcPr>
          <w:p w:rsidR="00F93AC9" w:rsidRDefault="00F93AC9" w:rsidP="00793DC8">
            <w:r>
              <w:t>7,866</w:t>
            </w:r>
          </w:p>
        </w:tc>
      </w:tr>
      <w:tr w:rsidR="00F93AC9" w:rsidTr="00793DC8">
        <w:tc>
          <w:tcPr>
            <w:tcW w:w="1724" w:type="dxa"/>
          </w:tcPr>
          <w:p w:rsidR="00F93AC9" w:rsidRDefault="00F93AC9" w:rsidP="00793DC8">
            <w:r>
              <w:t>S2</w:t>
            </w:r>
          </w:p>
        </w:tc>
        <w:tc>
          <w:tcPr>
            <w:tcW w:w="1782" w:type="dxa"/>
          </w:tcPr>
          <w:p w:rsidR="00F93AC9" w:rsidRDefault="00F93AC9" w:rsidP="00793DC8">
            <w:r>
              <w:t>(MH ‘‘Social Isolation’’) OR (MH ‘‘Risk for Loneliness (NANDA)’’) OR (MH ‘‘Social Isolation (NANDA)’’) OR (MH ‘‘Social Isolation (Saba CCC)’’)</w:t>
            </w:r>
          </w:p>
        </w:tc>
        <w:tc>
          <w:tcPr>
            <w:tcW w:w="1750" w:type="dxa"/>
          </w:tcPr>
          <w:p w:rsidR="00F93AC9" w:rsidRDefault="00F93AC9" w:rsidP="00793DC8">
            <w:r>
              <w:t>5,699</w:t>
            </w:r>
          </w:p>
        </w:tc>
      </w:tr>
      <w:tr w:rsidR="00F93AC9" w:rsidTr="00793DC8">
        <w:tc>
          <w:tcPr>
            <w:tcW w:w="1724" w:type="dxa"/>
          </w:tcPr>
          <w:p w:rsidR="00F93AC9" w:rsidRDefault="00F93AC9" w:rsidP="00793DC8">
            <w:r>
              <w:t>S1</w:t>
            </w:r>
          </w:p>
        </w:tc>
        <w:tc>
          <w:tcPr>
            <w:tcW w:w="1782" w:type="dxa"/>
          </w:tcPr>
          <w:p w:rsidR="00F93AC9" w:rsidRDefault="00F93AC9" w:rsidP="00793DC8">
            <w:r>
              <w:t>(MH ‘‘Loneliness’’)</w:t>
            </w:r>
          </w:p>
        </w:tc>
        <w:tc>
          <w:tcPr>
            <w:tcW w:w="1750" w:type="dxa"/>
          </w:tcPr>
          <w:p w:rsidR="00F93AC9" w:rsidRDefault="00F93AC9" w:rsidP="00793DC8">
            <w:r>
              <w:t>2,577</w:t>
            </w:r>
          </w:p>
        </w:tc>
      </w:tr>
    </w:tbl>
    <w:p w:rsidR="00F93AC9" w:rsidRDefault="00F93AC9" w:rsidP="00F93AC9">
      <w:pPr>
        <w:rPr>
          <w:rFonts w:cstheme="minorHAnsi"/>
        </w:rPr>
      </w:pPr>
    </w:p>
    <w:p w:rsidR="00F93AC9" w:rsidRPr="00F93AC9" w:rsidRDefault="009F7870" w:rsidP="006524CB">
      <w:p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>EMBASE (Ovid</w:t>
      </w:r>
      <w:bookmarkStart w:id="0" w:name="_GoBack"/>
      <w:bookmarkEnd w:id="0"/>
      <w:r w:rsidR="00F93AC9">
        <w:rPr>
          <w:rFonts w:cstheme="minorHAnsi"/>
        </w:rPr>
        <w:t>) search strategy (</w:t>
      </w:r>
      <w:r w:rsidR="00F93AC9">
        <w:t xml:space="preserve">Keyword: </w:t>
      </w:r>
      <w:r w:rsidR="00F93AC9">
        <w:rPr>
          <w:rFonts w:cstheme="minorHAnsi"/>
        </w:rPr>
        <w:t>University of California, Los Angeles (UCLA).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F93AC9" w:rsidTr="00793DC8">
        <w:tc>
          <w:tcPr>
            <w:tcW w:w="2254" w:type="dxa"/>
            <w:shd w:val="clear" w:color="auto" w:fill="DEEAF6" w:themeFill="accent5" w:themeFillTint="33"/>
          </w:tcPr>
          <w:p w:rsidR="00F93AC9" w:rsidRPr="00F1590C" w:rsidRDefault="00F93AC9" w:rsidP="006524CB">
            <w:pPr>
              <w:spacing w:line="480" w:lineRule="auto"/>
              <w:rPr>
                <w:b/>
              </w:rPr>
            </w:pPr>
            <w:r w:rsidRPr="00F1590C">
              <w:rPr>
                <w:b/>
              </w:rPr>
              <w:t>#</w:t>
            </w:r>
          </w:p>
        </w:tc>
        <w:tc>
          <w:tcPr>
            <w:tcW w:w="2254" w:type="dxa"/>
            <w:shd w:val="clear" w:color="auto" w:fill="DEEAF6" w:themeFill="accent5" w:themeFillTint="33"/>
          </w:tcPr>
          <w:p w:rsidR="00F93AC9" w:rsidRPr="00F1590C" w:rsidRDefault="00F93AC9" w:rsidP="006524CB">
            <w:pPr>
              <w:spacing w:line="480" w:lineRule="auto"/>
              <w:rPr>
                <w:b/>
              </w:rPr>
            </w:pPr>
            <w:r w:rsidRPr="00F1590C">
              <w:rPr>
                <w:b/>
              </w:rPr>
              <w:t>Searches</w:t>
            </w:r>
          </w:p>
        </w:tc>
        <w:tc>
          <w:tcPr>
            <w:tcW w:w="2254" w:type="dxa"/>
            <w:shd w:val="clear" w:color="auto" w:fill="DEEAF6" w:themeFill="accent5" w:themeFillTint="33"/>
          </w:tcPr>
          <w:p w:rsidR="00F93AC9" w:rsidRPr="00F1590C" w:rsidRDefault="00F93AC9" w:rsidP="006524CB">
            <w:pPr>
              <w:spacing w:line="480" w:lineRule="auto"/>
              <w:rPr>
                <w:b/>
              </w:rPr>
            </w:pPr>
            <w:r w:rsidRPr="00F1590C">
              <w:rPr>
                <w:b/>
              </w:rPr>
              <w:t>Results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1</w:t>
            </w:r>
          </w:p>
        </w:tc>
        <w:tc>
          <w:tcPr>
            <w:tcW w:w="2254" w:type="dxa"/>
          </w:tcPr>
          <w:p w:rsidR="00F93AC9" w:rsidRDefault="00F93AC9" w:rsidP="00793DC8">
            <w:r>
              <w:t>UCLA Loneliness Scale/ or loneliness/</w:t>
            </w:r>
          </w:p>
        </w:tc>
        <w:tc>
          <w:tcPr>
            <w:tcW w:w="2254" w:type="dxa"/>
          </w:tcPr>
          <w:p w:rsidR="00F93AC9" w:rsidRDefault="00F93AC9" w:rsidP="00793DC8">
            <w:r>
              <w:t>6052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2</w:t>
            </w:r>
          </w:p>
        </w:tc>
        <w:tc>
          <w:tcPr>
            <w:tcW w:w="2254" w:type="dxa"/>
          </w:tcPr>
          <w:p w:rsidR="00F93AC9" w:rsidRDefault="00F93AC9" w:rsidP="00793DC8">
            <w:r>
              <w:t>social isolation/</w:t>
            </w:r>
          </w:p>
        </w:tc>
        <w:tc>
          <w:tcPr>
            <w:tcW w:w="2254" w:type="dxa"/>
          </w:tcPr>
          <w:p w:rsidR="00F93AC9" w:rsidRDefault="00F93AC9" w:rsidP="00793DC8">
            <w:r>
              <w:t>20437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3</w:t>
            </w:r>
          </w:p>
        </w:tc>
        <w:tc>
          <w:tcPr>
            <w:tcW w:w="2254" w:type="dxa"/>
          </w:tcPr>
          <w:p w:rsidR="00F93AC9" w:rsidRDefault="00F93AC9" w:rsidP="00793DC8">
            <w:r>
              <w:t>1 or 2</w:t>
            </w:r>
          </w:p>
        </w:tc>
        <w:tc>
          <w:tcPr>
            <w:tcW w:w="2254" w:type="dxa"/>
          </w:tcPr>
          <w:p w:rsidR="00F93AC9" w:rsidRDefault="00F93AC9" w:rsidP="00793DC8">
            <w:r>
              <w:t>25546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4</w:t>
            </w:r>
          </w:p>
        </w:tc>
        <w:tc>
          <w:tcPr>
            <w:tcW w:w="2254" w:type="dxa"/>
          </w:tcPr>
          <w:p w:rsidR="00F93AC9" w:rsidRDefault="00F93AC9" w:rsidP="00793DC8">
            <w:r>
              <w:t>limit 3 to English language</w:t>
            </w:r>
          </w:p>
        </w:tc>
        <w:tc>
          <w:tcPr>
            <w:tcW w:w="2254" w:type="dxa"/>
          </w:tcPr>
          <w:p w:rsidR="00F93AC9" w:rsidRDefault="00F93AC9" w:rsidP="00793DC8">
            <w:r>
              <w:t>22977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5</w:t>
            </w:r>
          </w:p>
        </w:tc>
        <w:tc>
          <w:tcPr>
            <w:tcW w:w="2254" w:type="dxa"/>
          </w:tcPr>
          <w:p w:rsidR="00F93AC9" w:rsidRDefault="00F93AC9" w:rsidP="00793DC8">
            <w:r>
              <w:t>limit 4 to human</w:t>
            </w:r>
          </w:p>
        </w:tc>
        <w:tc>
          <w:tcPr>
            <w:tcW w:w="2254" w:type="dxa"/>
          </w:tcPr>
          <w:p w:rsidR="00F93AC9" w:rsidRDefault="00F93AC9" w:rsidP="00793DC8">
            <w:r>
              <w:t>18978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6</w:t>
            </w:r>
          </w:p>
        </w:tc>
        <w:tc>
          <w:tcPr>
            <w:tcW w:w="2254" w:type="dxa"/>
          </w:tcPr>
          <w:p w:rsidR="00F93AC9" w:rsidRDefault="00F93AC9" w:rsidP="00793DC8">
            <w:r>
              <w:t>limit 5 to ‘‘review’’</w:t>
            </w:r>
          </w:p>
        </w:tc>
        <w:tc>
          <w:tcPr>
            <w:tcW w:w="2254" w:type="dxa"/>
          </w:tcPr>
          <w:p w:rsidR="00F93AC9" w:rsidRDefault="00F93AC9" w:rsidP="00793DC8">
            <w:r>
              <w:t>2024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7</w:t>
            </w:r>
          </w:p>
        </w:tc>
        <w:tc>
          <w:tcPr>
            <w:tcW w:w="2254" w:type="dxa"/>
          </w:tcPr>
          <w:p w:rsidR="00F93AC9" w:rsidRDefault="00F93AC9" w:rsidP="00793DC8">
            <w:r>
              <w:t>limit 6 to aged &lt;65+ years&gt;</w:t>
            </w:r>
          </w:p>
        </w:tc>
        <w:tc>
          <w:tcPr>
            <w:tcW w:w="2254" w:type="dxa"/>
          </w:tcPr>
          <w:p w:rsidR="00F93AC9" w:rsidRDefault="00F93AC9" w:rsidP="00793DC8">
            <w:r>
              <w:t>191</w:t>
            </w:r>
          </w:p>
        </w:tc>
      </w:tr>
    </w:tbl>
    <w:p w:rsidR="00F93AC9" w:rsidRDefault="00F93AC9" w:rsidP="00F93AC9"/>
    <w:p w:rsidR="003872AB" w:rsidRDefault="003872AB" w:rsidP="00F93AC9"/>
    <w:p w:rsidR="003872AB" w:rsidRDefault="003872AB" w:rsidP="00F93AC9"/>
    <w:p w:rsidR="003872AB" w:rsidRDefault="003872AB" w:rsidP="00F93AC9"/>
    <w:p w:rsidR="003872AB" w:rsidRDefault="009F7870" w:rsidP="006524CB">
      <w:pPr>
        <w:spacing w:line="480" w:lineRule="auto"/>
      </w:pPr>
      <w:r>
        <w:lastRenderedPageBreak/>
        <w:t>Medline (Ovid</w:t>
      </w:r>
      <w:r w:rsidR="003872AB">
        <w:t>)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F93AC9" w:rsidTr="00793DC8">
        <w:tc>
          <w:tcPr>
            <w:tcW w:w="2254" w:type="dxa"/>
            <w:shd w:val="clear" w:color="auto" w:fill="DEEAF6" w:themeFill="accent5" w:themeFillTint="33"/>
          </w:tcPr>
          <w:p w:rsidR="00F93AC9" w:rsidRPr="00F1590C" w:rsidRDefault="00F93AC9" w:rsidP="006524CB">
            <w:pPr>
              <w:spacing w:line="480" w:lineRule="auto"/>
              <w:rPr>
                <w:b/>
              </w:rPr>
            </w:pPr>
            <w:r w:rsidRPr="00F1590C">
              <w:rPr>
                <w:b/>
              </w:rPr>
              <w:t>#</w:t>
            </w:r>
          </w:p>
        </w:tc>
        <w:tc>
          <w:tcPr>
            <w:tcW w:w="2254" w:type="dxa"/>
            <w:shd w:val="clear" w:color="auto" w:fill="DEEAF6" w:themeFill="accent5" w:themeFillTint="33"/>
          </w:tcPr>
          <w:p w:rsidR="00F93AC9" w:rsidRPr="00F1590C" w:rsidRDefault="00F93AC9" w:rsidP="006524CB">
            <w:pPr>
              <w:spacing w:line="480" w:lineRule="auto"/>
              <w:rPr>
                <w:b/>
              </w:rPr>
            </w:pPr>
            <w:r w:rsidRPr="00F1590C">
              <w:rPr>
                <w:b/>
              </w:rPr>
              <w:t>Searches</w:t>
            </w:r>
          </w:p>
        </w:tc>
        <w:tc>
          <w:tcPr>
            <w:tcW w:w="2254" w:type="dxa"/>
            <w:shd w:val="clear" w:color="auto" w:fill="DEEAF6" w:themeFill="accent5" w:themeFillTint="33"/>
          </w:tcPr>
          <w:p w:rsidR="00F93AC9" w:rsidRPr="00F1590C" w:rsidRDefault="00F93AC9" w:rsidP="006524CB">
            <w:pPr>
              <w:spacing w:line="480" w:lineRule="auto"/>
              <w:rPr>
                <w:b/>
              </w:rPr>
            </w:pPr>
            <w:r w:rsidRPr="00F1590C">
              <w:rPr>
                <w:b/>
              </w:rPr>
              <w:t>Results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1</w:t>
            </w:r>
          </w:p>
        </w:tc>
        <w:tc>
          <w:tcPr>
            <w:tcW w:w="2254" w:type="dxa"/>
          </w:tcPr>
          <w:p w:rsidR="00F93AC9" w:rsidRDefault="00F93AC9" w:rsidP="00793DC8">
            <w:r>
              <w:t>Loneliness/</w:t>
            </w:r>
          </w:p>
        </w:tc>
        <w:tc>
          <w:tcPr>
            <w:tcW w:w="2254" w:type="dxa"/>
          </w:tcPr>
          <w:p w:rsidR="00F93AC9" w:rsidRDefault="00F93AC9" w:rsidP="00793DC8">
            <w:r>
              <w:t>2918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2</w:t>
            </w:r>
          </w:p>
        </w:tc>
        <w:tc>
          <w:tcPr>
            <w:tcW w:w="2254" w:type="dxa"/>
          </w:tcPr>
          <w:p w:rsidR="00F93AC9" w:rsidRDefault="00F93AC9" w:rsidP="00793DC8">
            <w:r>
              <w:t>Social isolation/</w:t>
            </w:r>
          </w:p>
        </w:tc>
        <w:tc>
          <w:tcPr>
            <w:tcW w:w="2254" w:type="dxa"/>
          </w:tcPr>
          <w:p w:rsidR="00F93AC9" w:rsidRDefault="00F93AC9" w:rsidP="00793DC8">
            <w:r>
              <w:t>12193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3</w:t>
            </w:r>
          </w:p>
        </w:tc>
        <w:tc>
          <w:tcPr>
            <w:tcW w:w="2254" w:type="dxa"/>
          </w:tcPr>
          <w:p w:rsidR="00F93AC9" w:rsidRDefault="00F93AC9" w:rsidP="00793DC8">
            <w:r>
              <w:t>1 or 2</w:t>
            </w:r>
          </w:p>
        </w:tc>
        <w:tc>
          <w:tcPr>
            <w:tcW w:w="2254" w:type="dxa"/>
          </w:tcPr>
          <w:p w:rsidR="00F93AC9" w:rsidRDefault="00F93AC9" w:rsidP="00793DC8">
            <w:r>
              <w:t>14498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4</w:t>
            </w:r>
          </w:p>
        </w:tc>
        <w:tc>
          <w:tcPr>
            <w:tcW w:w="2254" w:type="dxa"/>
          </w:tcPr>
          <w:p w:rsidR="00F93AC9" w:rsidRDefault="00F93AC9" w:rsidP="00793DC8">
            <w:r>
              <w:t>Middle Aged/ or ‘‘Aged, 80 and over’’/ or Aged/ or Aging/ or Adult/</w:t>
            </w:r>
          </w:p>
        </w:tc>
        <w:tc>
          <w:tcPr>
            <w:tcW w:w="2254" w:type="dxa"/>
          </w:tcPr>
          <w:p w:rsidR="00F93AC9" w:rsidRDefault="00F93AC9" w:rsidP="00793DC8">
            <w:r>
              <w:t>6502741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5</w:t>
            </w:r>
          </w:p>
        </w:tc>
        <w:tc>
          <w:tcPr>
            <w:tcW w:w="2254" w:type="dxa"/>
          </w:tcPr>
          <w:p w:rsidR="00F93AC9" w:rsidRDefault="00F93AC9" w:rsidP="00793DC8">
            <w:r>
              <w:t>3 and 4</w:t>
            </w:r>
          </w:p>
        </w:tc>
        <w:tc>
          <w:tcPr>
            <w:tcW w:w="2254" w:type="dxa"/>
          </w:tcPr>
          <w:p w:rsidR="00F93AC9" w:rsidRDefault="00F93AC9" w:rsidP="00793DC8">
            <w:r>
              <w:t>6566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6</w:t>
            </w:r>
          </w:p>
        </w:tc>
        <w:tc>
          <w:tcPr>
            <w:tcW w:w="2254" w:type="dxa"/>
          </w:tcPr>
          <w:p w:rsidR="00F93AC9" w:rsidRDefault="00F93AC9" w:rsidP="00793DC8">
            <w:r>
              <w:t>limit 5 to humans</w:t>
            </w:r>
          </w:p>
        </w:tc>
        <w:tc>
          <w:tcPr>
            <w:tcW w:w="2254" w:type="dxa"/>
          </w:tcPr>
          <w:p w:rsidR="00F93AC9" w:rsidRDefault="00F93AC9" w:rsidP="00793DC8">
            <w:r>
              <w:t>6396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7</w:t>
            </w:r>
          </w:p>
        </w:tc>
        <w:tc>
          <w:tcPr>
            <w:tcW w:w="2254" w:type="dxa"/>
          </w:tcPr>
          <w:p w:rsidR="00F93AC9" w:rsidRDefault="00F93AC9" w:rsidP="00793DC8">
            <w:r>
              <w:t>limit 6 to English language</w:t>
            </w:r>
          </w:p>
        </w:tc>
        <w:tc>
          <w:tcPr>
            <w:tcW w:w="2254" w:type="dxa"/>
          </w:tcPr>
          <w:p w:rsidR="00F93AC9" w:rsidRDefault="00F93AC9" w:rsidP="00793DC8">
            <w:r>
              <w:t>5527</w:t>
            </w:r>
          </w:p>
        </w:tc>
      </w:tr>
      <w:tr w:rsidR="00F93AC9" w:rsidTr="00793DC8">
        <w:tc>
          <w:tcPr>
            <w:tcW w:w="2254" w:type="dxa"/>
          </w:tcPr>
          <w:p w:rsidR="00F93AC9" w:rsidRDefault="00F93AC9" w:rsidP="00793DC8">
            <w:r>
              <w:t>8</w:t>
            </w:r>
          </w:p>
        </w:tc>
        <w:tc>
          <w:tcPr>
            <w:tcW w:w="2254" w:type="dxa"/>
          </w:tcPr>
          <w:p w:rsidR="00F93AC9" w:rsidRDefault="00F93AC9" w:rsidP="00793DC8">
            <w:r>
              <w:t>Limited 7 to ‘‘review’’</w:t>
            </w:r>
          </w:p>
        </w:tc>
        <w:tc>
          <w:tcPr>
            <w:tcW w:w="2254" w:type="dxa"/>
          </w:tcPr>
          <w:p w:rsidR="00F93AC9" w:rsidRDefault="00F93AC9" w:rsidP="00793DC8">
            <w:r>
              <w:t>243</w:t>
            </w:r>
          </w:p>
        </w:tc>
      </w:tr>
    </w:tbl>
    <w:p w:rsidR="002F7DE3" w:rsidRDefault="002F7DE3"/>
    <w:sectPr w:rsidR="002F7D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E3"/>
    <w:rsid w:val="00061624"/>
    <w:rsid w:val="00254AA8"/>
    <w:rsid w:val="002F7DE3"/>
    <w:rsid w:val="003872AB"/>
    <w:rsid w:val="00560887"/>
    <w:rsid w:val="006524CB"/>
    <w:rsid w:val="009F7870"/>
    <w:rsid w:val="00F9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A6AC64-BFC7-49FF-A992-5043A458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3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Fakoya</dc:creator>
  <cp:keywords/>
  <dc:description/>
  <cp:lastModifiedBy>Miss Fakoya</cp:lastModifiedBy>
  <cp:revision>7</cp:revision>
  <dcterms:created xsi:type="dcterms:W3CDTF">2019-06-14T22:50:00Z</dcterms:created>
  <dcterms:modified xsi:type="dcterms:W3CDTF">2019-06-15T06:47:00Z</dcterms:modified>
</cp:coreProperties>
</file>