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560DA" w14:textId="7BBD5A96" w:rsidR="00FD1A87" w:rsidRPr="00FD1A87" w:rsidRDefault="00FD1A87" w:rsidP="00FD1A87">
      <w:pPr>
        <w:spacing w:after="0" w:line="240" w:lineRule="auto"/>
        <w:jc w:val="center"/>
        <w:rPr>
          <w:b/>
        </w:rPr>
      </w:pPr>
      <w:r w:rsidRPr="00FD1A87">
        <w:rPr>
          <w:b/>
        </w:rPr>
        <w:t>Supporting Information</w:t>
      </w:r>
    </w:p>
    <w:p w14:paraId="71188E30" w14:textId="77777777" w:rsidR="00FD1A87" w:rsidRPr="00FD1A87" w:rsidRDefault="00FD1A87" w:rsidP="00FD1A87">
      <w:pPr>
        <w:spacing w:after="0" w:line="240" w:lineRule="auto"/>
        <w:jc w:val="center"/>
      </w:pPr>
    </w:p>
    <w:p w14:paraId="7474F8BB" w14:textId="149F08DB" w:rsidR="00FD1A87" w:rsidRDefault="00FD1A87" w:rsidP="00FD1A87">
      <w:pPr>
        <w:spacing w:after="0" w:line="240" w:lineRule="auto"/>
        <w:jc w:val="center"/>
      </w:pPr>
      <w:r w:rsidRPr="00FD1A87">
        <w:t>The target/perpetrator B</w:t>
      </w:r>
      <w:r w:rsidR="00C25941">
        <w:t>rief</w:t>
      </w:r>
      <w:r w:rsidRPr="00FD1A87">
        <w:t>-I</w:t>
      </w:r>
      <w:r w:rsidR="00C25941">
        <w:t xml:space="preserve">mplicit </w:t>
      </w:r>
      <w:r w:rsidRPr="00FD1A87">
        <w:t>A</w:t>
      </w:r>
      <w:r w:rsidR="00C25941">
        <w:t xml:space="preserve">ssociation </w:t>
      </w:r>
      <w:r w:rsidRPr="00FD1A87">
        <w:t>T</w:t>
      </w:r>
      <w:r w:rsidR="00C25941">
        <w:t>est (B-IAT)</w:t>
      </w:r>
      <w:r w:rsidRPr="00FD1A87">
        <w:t>: An implicit instrument for efficiently measuring discrimination based on race/ethnicity, sex, gender identity, sexual orientation, weight, and age</w:t>
      </w:r>
    </w:p>
    <w:p w14:paraId="5CF7F653" w14:textId="77777777" w:rsidR="00DA77DB" w:rsidRPr="00FD1A87" w:rsidRDefault="00DA77DB" w:rsidP="00FD1A87">
      <w:pPr>
        <w:spacing w:after="0" w:line="240" w:lineRule="auto"/>
        <w:jc w:val="center"/>
      </w:pPr>
    </w:p>
    <w:p w14:paraId="49302E7A" w14:textId="0FEC0EF4" w:rsidR="00DA77DB" w:rsidRDefault="00DA77DB" w:rsidP="00DA77DB">
      <w:pPr>
        <w:spacing w:after="0" w:line="240" w:lineRule="auto"/>
        <w:jc w:val="center"/>
      </w:pPr>
      <w:r>
        <w:t>Maddalena Marini</w:t>
      </w:r>
      <w:r w:rsidRPr="00554FDD">
        <w:rPr>
          <w:vertAlign w:val="superscript"/>
        </w:rPr>
        <w:t>1</w:t>
      </w:r>
      <w:r>
        <w:t>, Pamela D. Waterman</w:t>
      </w:r>
      <w:r w:rsidRPr="00554FDD">
        <w:rPr>
          <w:vertAlign w:val="superscript"/>
        </w:rPr>
        <w:t>2</w:t>
      </w:r>
      <w:r>
        <w:t>, Emry Breedlove</w:t>
      </w:r>
      <w:r w:rsidRPr="00554FDD">
        <w:rPr>
          <w:vertAlign w:val="superscript"/>
        </w:rPr>
        <w:t>2</w:t>
      </w:r>
      <w:r>
        <w:t>, Jarvis T. Chen</w:t>
      </w:r>
      <w:r w:rsidRPr="00554FDD">
        <w:rPr>
          <w:vertAlign w:val="superscript"/>
        </w:rPr>
        <w:t>2</w:t>
      </w:r>
      <w:r>
        <w:t>, Christian Testa</w:t>
      </w:r>
      <w:r w:rsidRPr="00554FDD">
        <w:rPr>
          <w:vertAlign w:val="superscript"/>
        </w:rPr>
        <w:t>2</w:t>
      </w:r>
      <w:r>
        <w:t>, Sari L. Reisner</w:t>
      </w:r>
      <w:r w:rsidRPr="00554FDD">
        <w:rPr>
          <w:vertAlign w:val="superscript"/>
        </w:rPr>
        <w:t>2</w:t>
      </w:r>
      <w:r>
        <w:t>, Dana J. Pardee</w:t>
      </w:r>
      <w:r w:rsidRPr="00554FDD">
        <w:rPr>
          <w:vertAlign w:val="superscript"/>
        </w:rPr>
        <w:t>3</w:t>
      </w:r>
      <w:r>
        <w:t>, Kenneth H. Mayer</w:t>
      </w:r>
      <w:r w:rsidRPr="00554FDD">
        <w:rPr>
          <w:vertAlign w:val="superscript"/>
        </w:rPr>
        <w:t>3</w:t>
      </w:r>
      <w:r>
        <w:t>, &amp;  Nancy Krieger</w:t>
      </w:r>
      <w:r w:rsidRPr="00554FDD">
        <w:rPr>
          <w:vertAlign w:val="superscript"/>
        </w:rPr>
        <w:t>2</w:t>
      </w:r>
    </w:p>
    <w:p w14:paraId="5873CD5E" w14:textId="77777777" w:rsidR="00DA77DB" w:rsidRDefault="00DA77DB" w:rsidP="00DA77DB">
      <w:pPr>
        <w:spacing w:after="0" w:line="240" w:lineRule="auto"/>
        <w:jc w:val="center"/>
      </w:pPr>
    </w:p>
    <w:p w14:paraId="6D9A8130" w14:textId="77777777" w:rsidR="00DA77DB" w:rsidRPr="00DA77DB" w:rsidRDefault="00DA77DB" w:rsidP="00DA77DB">
      <w:pPr>
        <w:spacing w:after="0" w:line="240" w:lineRule="auto"/>
        <w:jc w:val="center"/>
        <w:rPr>
          <w:lang w:val="it-IT"/>
        </w:rPr>
      </w:pPr>
      <w:r w:rsidRPr="00554FDD">
        <w:rPr>
          <w:vertAlign w:val="superscript"/>
          <w:lang w:val="it-IT"/>
        </w:rPr>
        <w:t>1</w:t>
      </w:r>
      <w:r w:rsidRPr="00DA77DB">
        <w:rPr>
          <w:lang w:val="it-IT"/>
        </w:rPr>
        <w:t xml:space="preserve"> Istituto Italiano di Tecnologia, Ferrara, FE, Italy</w:t>
      </w:r>
    </w:p>
    <w:p w14:paraId="5B5AF9CF" w14:textId="77777777" w:rsidR="00DA77DB" w:rsidRDefault="00DA77DB" w:rsidP="00DA77DB">
      <w:pPr>
        <w:spacing w:after="0" w:line="240" w:lineRule="auto"/>
        <w:jc w:val="center"/>
      </w:pPr>
      <w:r w:rsidRPr="00554FDD">
        <w:rPr>
          <w:vertAlign w:val="superscript"/>
        </w:rPr>
        <w:t>2</w:t>
      </w:r>
      <w:r>
        <w:t xml:space="preserve"> Harvard T.H. Chan School of Public Health, Boston, MA, USA</w:t>
      </w:r>
    </w:p>
    <w:p w14:paraId="0191498A" w14:textId="4C2E5F47" w:rsidR="00FD1A87" w:rsidRPr="00FD1A87" w:rsidRDefault="00DA77DB" w:rsidP="00DA77DB">
      <w:pPr>
        <w:spacing w:after="0" w:line="240" w:lineRule="auto"/>
        <w:jc w:val="center"/>
      </w:pPr>
      <w:r w:rsidRPr="00554FDD">
        <w:rPr>
          <w:vertAlign w:val="superscript"/>
        </w:rPr>
        <w:t>3</w:t>
      </w:r>
      <w:r>
        <w:t xml:space="preserve"> The Fenway Institute, Boston, MA, USA</w:t>
      </w:r>
    </w:p>
    <w:p w14:paraId="3DBEEB68" w14:textId="77777777" w:rsidR="00FD1A87" w:rsidRDefault="00FD1A87">
      <w:pPr>
        <w:spacing w:after="0" w:line="240" w:lineRule="auto"/>
        <w:rPr>
          <w:b/>
        </w:rPr>
      </w:pPr>
    </w:p>
    <w:p w14:paraId="6059B811" w14:textId="77777777" w:rsidR="00FD1A87" w:rsidRDefault="00FD1A87">
      <w:pPr>
        <w:spacing w:after="0" w:line="240" w:lineRule="auto"/>
        <w:rPr>
          <w:b/>
        </w:rPr>
      </w:pPr>
    </w:p>
    <w:p w14:paraId="6CF74DD2" w14:textId="77777777" w:rsidR="00FD1A87" w:rsidRDefault="00FD1A87">
      <w:pPr>
        <w:spacing w:after="0" w:line="240" w:lineRule="auto"/>
        <w:rPr>
          <w:b/>
        </w:rPr>
      </w:pPr>
    </w:p>
    <w:p w14:paraId="667175D6" w14:textId="77777777" w:rsidR="00FD1A87" w:rsidRDefault="00FD1A87">
      <w:pPr>
        <w:spacing w:after="0" w:line="240" w:lineRule="auto"/>
        <w:rPr>
          <w:b/>
        </w:rPr>
      </w:pPr>
    </w:p>
    <w:p w14:paraId="29C27905" w14:textId="77777777" w:rsidR="00FD1A87" w:rsidRDefault="00FD1A87">
      <w:pPr>
        <w:spacing w:after="0" w:line="240" w:lineRule="auto"/>
        <w:rPr>
          <w:b/>
        </w:rPr>
      </w:pPr>
    </w:p>
    <w:p w14:paraId="24A98C56" w14:textId="77777777" w:rsidR="00FD1A87" w:rsidRDefault="00FD1A87">
      <w:pPr>
        <w:spacing w:after="0" w:line="240" w:lineRule="auto"/>
        <w:rPr>
          <w:b/>
        </w:rPr>
      </w:pPr>
    </w:p>
    <w:p w14:paraId="177978B7" w14:textId="77777777" w:rsidR="00FD1A87" w:rsidRDefault="00FD1A87">
      <w:pPr>
        <w:spacing w:after="0" w:line="240" w:lineRule="auto"/>
        <w:rPr>
          <w:b/>
        </w:rPr>
      </w:pPr>
    </w:p>
    <w:p w14:paraId="2A18C42C" w14:textId="77777777" w:rsidR="00FD1A87" w:rsidRDefault="00FD1A87">
      <w:pPr>
        <w:spacing w:after="0" w:line="240" w:lineRule="auto"/>
        <w:rPr>
          <w:b/>
        </w:rPr>
      </w:pPr>
    </w:p>
    <w:p w14:paraId="132A8E99" w14:textId="77777777" w:rsidR="00FD1A87" w:rsidRDefault="00FD1A87">
      <w:pPr>
        <w:spacing w:after="0" w:line="240" w:lineRule="auto"/>
        <w:rPr>
          <w:b/>
        </w:rPr>
      </w:pPr>
    </w:p>
    <w:p w14:paraId="62AD496A" w14:textId="77777777" w:rsidR="00FD1A87" w:rsidRDefault="00FD1A87">
      <w:pPr>
        <w:spacing w:after="0" w:line="240" w:lineRule="auto"/>
        <w:rPr>
          <w:b/>
        </w:rPr>
      </w:pPr>
    </w:p>
    <w:p w14:paraId="2CE64C70" w14:textId="77777777" w:rsidR="00FD1A87" w:rsidRDefault="00FD1A87">
      <w:pPr>
        <w:spacing w:after="0" w:line="240" w:lineRule="auto"/>
        <w:rPr>
          <w:b/>
        </w:rPr>
      </w:pPr>
    </w:p>
    <w:p w14:paraId="1A0F31DE" w14:textId="77777777" w:rsidR="00FD1A87" w:rsidRDefault="00FD1A87">
      <w:pPr>
        <w:spacing w:after="0" w:line="240" w:lineRule="auto"/>
        <w:rPr>
          <w:b/>
        </w:rPr>
      </w:pPr>
    </w:p>
    <w:p w14:paraId="53F8C892" w14:textId="77777777" w:rsidR="00FD1A87" w:rsidRDefault="00FD1A87">
      <w:pPr>
        <w:spacing w:after="0" w:line="240" w:lineRule="auto"/>
        <w:rPr>
          <w:b/>
        </w:rPr>
      </w:pPr>
    </w:p>
    <w:p w14:paraId="0A33685A" w14:textId="77777777" w:rsidR="00FD1A87" w:rsidRDefault="00FD1A87">
      <w:pPr>
        <w:spacing w:after="0" w:line="240" w:lineRule="auto"/>
        <w:rPr>
          <w:b/>
        </w:rPr>
      </w:pPr>
    </w:p>
    <w:p w14:paraId="7136F9F7" w14:textId="77777777" w:rsidR="00FD1A87" w:rsidRDefault="00FD1A87">
      <w:pPr>
        <w:spacing w:after="0" w:line="240" w:lineRule="auto"/>
        <w:rPr>
          <w:b/>
        </w:rPr>
      </w:pPr>
    </w:p>
    <w:p w14:paraId="65207E8D" w14:textId="77777777" w:rsidR="00FD1A87" w:rsidRDefault="00FD1A87">
      <w:pPr>
        <w:spacing w:after="0" w:line="240" w:lineRule="auto"/>
        <w:rPr>
          <w:b/>
        </w:rPr>
      </w:pPr>
    </w:p>
    <w:p w14:paraId="2AA3D0F3" w14:textId="77777777" w:rsidR="00FD1A87" w:rsidRDefault="00FD1A87">
      <w:pPr>
        <w:spacing w:after="0" w:line="240" w:lineRule="auto"/>
        <w:rPr>
          <w:b/>
        </w:rPr>
      </w:pPr>
    </w:p>
    <w:p w14:paraId="6993B911" w14:textId="77777777" w:rsidR="00FD1A87" w:rsidRDefault="00FD1A87">
      <w:pPr>
        <w:spacing w:after="0" w:line="240" w:lineRule="auto"/>
        <w:rPr>
          <w:b/>
        </w:rPr>
      </w:pPr>
    </w:p>
    <w:p w14:paraId="632FA341" w14:textId="77777777" w:rsidR="00FD1A87" w:rsidRDefault="00FD1A87">
      <w:pPr>
        <w:spacing w:after="0" w:line="240" w:lineRule="auto"/>
        <w:rPr>
          <w:b/>
        </w:rPr>
      </w:pPr>
    </w:p>
    <w:p w14:paraId="3596EBE6" w14:textId="77777777" w:rsidR="00FD1A87" w:rsidRDefault="00FD1A87">
      <w:pPr>
        <w:spacing w:after="0" w:line="240" w:lineRule="auto"/>
        <w:rPr>
          <w:b/>
        </w:rPr>
      </w:pPr>
    </w:p>
    <w:p w14:paraId="79E4B6FC" w14:textId="77777777" w:rsidR="00FD1A87" w:rsidRDefault="00FD1A87">
      <w:pPr>
        <w:spacing w:after="0" w:line="240" w:lineRule="auto"/>
        <w:rPr>
          <w:b/>
        </w:rPr>
      </w:pPr>
    </w:p>
    <w:p w14:paraId="564CD8FB" w14:textId="77777777" w:rsidR="00FD1A87" w:rsidRDefault="00FD1A87">
      <w:pPr>
        <w:spacing w:after="0" w:line="240" w:lineRule="auto"/>
        <w:rPr>
          <w:b/>
        </w:rPr>
      </w:pPr>
    </w:p>
    <w:p w14:paraId="5D2D03B4" w14:textId="77777777" w:rsidR="00FD1A87" w:rsidRDefault="00FD1A87">
      <w:pPr>
        <w:spacing w:after="0" w:line="240" w:lineRule="auto"/>
        <w:rPr>
          <w:b/>
        </w:rPr>
      </w:pPr>
    </w:p>
    <w:p w14:paraId="22F3E729" w14:textId="77777777" w:rsidR="00FD1A87" w:rsidRDefault="00FD1A87">
      <w:pPr>
        <w:spacing w:after="0" w:line="240" w:lineRule="auto"/>
        <w:rPr>
          <w:b/>
        </w:rPr>
      </w:pPr>
    </w:p>
    <w:p w14:paraId="01F7D069" w14:textId="77777777" w:rsidR="00FD1A87" w:rsidRDefault="00FD1A87">
      <w:pPr>
        <w:spacing w:after="0" w:line="240" w:lineRule="auto"/>
        <w:rPr>
          <w:b/>
        </w:rPr>
      </w:pPr>
    </w:p>
    <w:p w14:paraId="1B030EAF" w14:textId="77777777" w:rsidR="00FD1A87" w:rsidRDefault="00FD1A87">
      <w:pPr>
        <w:spacing w:after="0" w:line="240" w:lineRule="auto"/>
        <w:rPr>
          <w:b/>
        </w:rPr>
      </w:pPr>
    </w:p>
    <w:p w14:paraId="5F570E71" w14:textId="77777777" w:rsidR="00FD1A87" w:rsidRDefault="00FD1A87">
      <w:pPr>
        <w:spacing w:after="0" w:line="240" w:lineRule="auto"/>
        <w:rPr>
          <w:b/>
        </w:rPr>
      </w:pPr>
    </w:p>
    <w:p w14:paraId="29D1DEBE" w14:textId="77777777" w:rsidR="00FD1A87" w:rsidRDefault="00FD1A87">
      <w:pPr>
        <w:spacing w:after="0" w:line="240" w:lineRule="auto"/>
        <w:rPr>
          <w:b/>
        </w:rPr>
      </w:pPr>
    </w:p>
    <w:p w14:paraId="735AE2C1" w14:textId="77777777" w:rsidR="00FD1A87" w:rsidRDefault="00FD1A87">
      <w:pPr>
        <w:spacing w:after="0" w:line="240" w:lineRule="auto"/>
        <w:rPr>
          <w:b/>
        </w:rPr>
      </w:pPr>
    </w:p>
    <w:p w14:paraId="00BA0E1D" w14:textId="77777777" w:rsidR="00FD1A87" w:rsidRDefault="00FD1A87">
      <w:pPr>
        <w:spacing w:after="0" w:line="240" w:lineRule="auto"/>
        <w:rPr>
          <w:b/>
        </w:rPr>
      </w:pPr>
    </w:p>
    <w:p w14:paraId="7CBC15B8" w14:textId="77777777" w:rsidR="00FD1A87" w:rsidRDefault="00FD1A87">
      <w:pPr>
        <w:spacing w:after="0" w:line="240" w:lineRule="auto"/>
        <w:rPr>
          <w:b/>
        </w:rPr>
      </w:pPr>
    </w:p>
    <w:p w14:paraId="569A33F9" w14:textId="77777777" w:rsidR="00FD1A87" w:rsidRDefault="00FD1A87">
      <w:pPr>
        <w:spacing w:after="0" w:line="240" w:lineRule="auto"/>
        <w:rPr>
          <w:b/>
        </w:rPr>
      </w:pPr>
    </w:p>
    <w:p w14:paraId="3BE37FD1" w14:textId="77777777" w:rsidR="00FD1A87" w:rsidRDefault="00FD1A87">
      <w:pPr>
        <w:spacing w:after="0" w:line="240" w:lineRule="auto"/>
        <w:rPr>
          <w:b/>
        </w:rPr>
      </w:pPr>
    </w:p>
    <w:p w14:paraId="21AB5A88" w14:textId="77777777" w:rsidR="00FD1A87" w:rsidRDefault="00FD1A87">
      <w:pPr>
        <w:spacing w:after="0" w:line="240" w:lineRule="auto"/>
        <w:rPr>
          <w:b/>
        </w:rPr>
      </w:pPr>
    </w:p>
    <w:p w14:paraId="45BCD292" w14:textId="77777777" w:rsidR="00FD1A87" w:rsidRDefault="00FD1A87">
      <w:pPr>
        <w:spacing w:after="0" w:line="240" w:lineRule="auto"/>
        <w:rPr>
          <w:b/>
        </w:rPr>
      </w:pPr>
    </w:p>
    <w:p w14:paraId="08467CA0" w14:textId="77777777" w:rsidR="00FD1A87" w:rsidRDefault="00FD1A87">
      <w:pPr>
        <w:spacing w:after="0" w:line="240" w:lineRule="auto"/>
        <w:rPr>
          <w:b/>
        </w:rPr>
        <w:sectPr w:rsidR="00FD1A87" w:rsidSect="00FD1A87">
          <w:footerReference w:type="default" r:id="rId7"/>
          <w:pgSz w:w="12240" w:h="15840" w:code="1"/>
          <w:pgMar w:top="576" w:right="720" w:bottom="576" w:left="720" w:header="288" w:footer="288" w:gutter="0"/>
          <w:cols w:space="720"/>
          <w:docGrid w:linePitch="360"/>
        </w:sectPr>
      </w:pPr>
    </w:p>
    <w:p w14:paraId="77E70998" w14:textId="645E1487" w:rsidR="00FD1A87" w:rsidRDefault="00FD1A87">
      <w:pPr>
        <w:spacing w:after="0" w:line="240" w:lineRule="auto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078"/>
        <w:gridCol w:w="790"/>
        <w:gridCol w:w="1054"/>
        <w:gridCol w:w="784"/>
        <w:gridCol w:w="781"/>
        <w:gridCol w:w="790"/>
        <w:gridCol w:w="810"/>
        <w:gridCol w:w="1207"/>
        <w:gridCol w:w="963"/>
        <w:gridCol w:w="1171"/>
        <w:gridCol w:w="1033"/>
        <w:gridCol w:w="672"/>
        <w:gridCol w:w="939"/>
        <w:gridCol w:w="1606"/>
      </w:tblGrid>
      <w:tr w:rsidR="00FD1A87" w14:paraId="7BF6C817" w14:textId="77777777" w:rsidTr="008F1A83">
        <w:trPr>
          <w:trHeight w:val="144"/>
        </w:trPr>
        <w:tc>
          <w:tcPr>
            <w:tcW w:w="708" w:type="pct"/>
            <w:shd w:val="clear" w:color="auto" w:fill="auto"/>
          </w:tcPr>
          <w:p w14:paraId="74C8ADB2" w14:textId="77777777" w:rsidR="00FD1A87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745" w:type="pct"/>
            <w:gridSpan w:val="12"/>
            <w:shd w:val="clear" w:color="auto" w:fill="auto"/>
            <w:noWrap/>
            <w:vAlign w:val="center"/>
          </w:tcPr>
          <w:p w14:paraId="51BC887D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Experiment and Participant Group</w:t>
            </w:r>
          </w:p>
        </w:tc>
        <w:tc>
          <w:tcPr>
            <w:tcW w:w="547" w:type="pct"/>
          </w:tcPr>
          <w:p w14:paraId="48CD02F2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47AF6D5E" w14:textId="77777777" w:rsidTr="008F1A83">
        <w:trPr>
          <w:trHeight w:val="144"/>
        </w:trPr>
        <w:tc>
          <w:tcPr>
            <w:tcW w:w="708" w:type="pct"/>
            <w:vMerge w:val="restart"/>
            <w:shd w:val="clear" w:color="auto" w:fill="auto"/>
          </w:tcPr>
          <w:p w14:paraId="456713D0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Demographics</w:t>
            </w:r>
          </w:p>
        </w:tc>
        <w:tc>
          <w:tcPr>
            <w:tcW w:w="628" w:type="pct"/>
            <w:gridSpan w:val="2"/>
            <w:shd w:val="clear" w:color="auto" w:fill="auto"/>
            <w:noWrap/>
            <w:vAlign w:val="center"/>
          </w:tcPr>
          <w:p w14:paraId="1E6FFD5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Racism</w:t>
            </w:r>
          </w:p>
        </w:tc>
        <w:tc>
          <w:tcPr>
            <w:tcW w:w="533" w:type="pct"/>
            <w:gridSpan w:val="2"/>
            <w:shd w:val="clear" w:color="auto" w:fill="auto"/>
            <w:vAlign w:val="center"/>
          </w:tcPr>
          <w:p w14:paraId="49569FD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Sexism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14:paraId="1B3FB00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Heterosexism</w:t>
            </w:r>
          </w:p>
        </w:tc>
        <w:tc>
          <w:tcPr>
            <w:tcW w:w="739" w:type="pct"/>
            <w:gridSpan w:val="2"/>
            <w:shd w:val="clear" w:color="auto" w:fill="auto"/>
            <w:vAlign w:val="center"/>
          </w:tcPr>
          <w:p w14:paraId="75511F6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Transphobia</w:t>
            </w:r>
          </w:p>
        </w:tc>
        <w:tc>
          <w:tcPr>
            <w:tcW w:w="751" w:type="pct"/>
            <w:gridSpan w:val="2"/>
            <w:shd w:val="clear" w:color="auto" w:fill="auto"/>
            <w:vAlign w:val="center"/>
          </w:tcPr>
          <w:p w14:paraId="442FE12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Ageism</w:t>
            </w:r>
          </w:p>
        </w:tc>
        <w:tc>
          <w:tcPr>
            <w:tcW w:w="549" w:type="pct"/>
            <w:gridSpan w:val="2"/>
            <w:shd w:val="clear" w:color="auto" w:fill="auto"/>
            <w:vAlign w:val="center"/>
          </w:tcPr>
          <w:p w14:paraId="7BDE854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Fatphobia</w:t>
            </w:r>
          </w:p>
        </w:tc>
        <w:tc>
          <w:tcPr>
            <w:tcW w:w="547" w:type="pct"/>
            <w:vMerge w:val="restart"/>
          </w:tcPr>
          <w:p w14:paraId="22AC5116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Total</w:t>
            </w:r>
          </w:p>
        </w:tc>
      </w:tr>
      <w:tr w:rsidR="00FD1A87" w14:paraId="25451501" w14:textId="77777777" w:rsidTr="008F1A83">
        <w:trPr>
          <w:trHeight w:val="144"/>
        </w:trPr>
        <w:tc>
          <w:tcPr>
            <w:tcW w:w="708" w:type="pct"/>
            <w:vMerge/>
            <w:shd w:val="clear" w:color="auto" w:fill="auto"/>
          </w:tcPr>
          <w:p w14:paraId="300387B7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127A45C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People </w:t>
            </w:r>
          </w:p>
          <w:p w14:paraId="77D3DC6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of color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5BA3D1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White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Non- Hispanic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24C6A30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Women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736A01B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Men</w:t>
            </w:r>
          </w:p>
        </w:tc>
        <w:tc>
          <w:tcPr>
            <w:tcW w:w="269" w:type="pct"/>
            <w:shd w:val="clear" w:color="auto" w:fill="auto"/>
            <w:vAlign w:val="center"/>
          </w:tcPr>
          <w:p w14:paraId="44CFA038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LGBQ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C4251B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Straight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746D83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Trans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gender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03E188E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Cis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gender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E4EC8DB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Older</w:t>
            </w:r>
          </w:p>
          <w:p w14:paraId="2F7C74D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45-64 years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49A481F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Younger</w:t>
            </w:r>
          </w:p>
          <w:p w14:paraId="3DCDB11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25-44 years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170EB0E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Heavy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29A5F5B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Not Heavy</w:t>
            </w:r>
          </w:p>
        </w:tc>
        <w:tc>
          <w:tcPr>
            <w:tcW w:w="547" w:type="pct"/>
            <w:vMerge/>
          </w:tcPr>
          <w:p w14:paraId="5ED17A1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0970751A" w14:textId="77777777" w:rsidTr="008F1A83">
        <w:trPr>
          <w:trHeight w:val="144"/>
        </w:trPr>
        <w:tc>
          <w:tcPr>
            <w:tcW w:w="708" w:type="pct"/>
            <w:vMerge/>
            <w:shd w:val="clear" w:color="auto" w:fill="auto"/>
          </w:tcPr>
          <w:p w14:paraId="664382A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46F74E54" w14:textId="77777777" w:rsidR="00FD1A87" w:rsidRPr="00C34AB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112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884BF50" w14:textId="77777777" w:rsidR="00FD1A87" w:rsidRPr="00C34AB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91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37AC2EE3" w14:textId="77777777" w:rsidR="00FD1A87" w:rsidRPr="00C34AB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84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638F9799" w14:textId="77777777" w:rsidR="00FD1A87" w:rsidRPr="00C34AB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highlight w:val="gree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78</w:t>
            </w:r>
          </w:p>
        </w:tc>
        <w:tc>
          <w:tcPr>
            <w:tcW w:w="269" w:type="pct"/>
            <w:shd w:val="clear" w:color="auto" w:fill="auto"/>
            <w:vAlign w:val="center"/>
          </w:tcPr>
          <w:p w14:paraId="16B7C052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77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259C74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82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93FDA0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79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519CC89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84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06C9091A" w14:textId="77777777" w:rsidR="00FD1A87" w:rsidRPr="00A51133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47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96EEAA8" w14:textId="77777777" w:rsidR="00FD1A87" w:rsidRPr="00A51133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87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F2D226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80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18E589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 = 83</w:t>
            </w:r>
          </w:p>
        </w:tc>
        <w:tc>
          <w:tcPr>
            <w:tcW w:w="547" w:type="pct"/>
          </w:tcPr>
          <w:p w14:paraId="2CE933AE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N=984</w:t>
            </w:r>
          </w:p>
        </w:tc>
      </w:tr>
      <w:tr w:rsidR="00FD1A87" w14:paraId="319AF73F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hideMark/>
          </w:tcPr>
          <w:p w14:paraId="3A492696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Sex: </w:t>
            </w:r>
            <w:r w:rsidRPr="00DD47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%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235A0E8D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50ED0AB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0C00F7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center"/>
          </w:tcPr>
          <w:p w14:paraId="531E99B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14:paraId="57FC6FA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0A552A6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004849C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7042E5A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14:paraId="5172194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213FC122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25E10C1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459AC1C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5D08B1D4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2CB10336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10BEE93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Female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61CC4A34" w14:textId="77777777" w:rsidR="00FD1A87" w:rsidRPr="002B595B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76.6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75478DB2" w14:textId="77777777" w:rsidR="00FD1A87" w:rsidRPr="00A901C7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80.0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5513D994" w14:textId="77777777" w:rsidR="00FD1A87" w:rsidRPr="007223D7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100.0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758EDC9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04B1F7F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75.3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3A8331B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75.6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5617625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58.8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5A259A0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64.3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6F92A4E7" w14:textId="77777777" w:rsidR="00FD1A87" w:rsidRPr="00025546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72.3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67CD321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73.3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4608A102" w14:textId="77777777" w:rsidR="00FD1A87" w:rsidRPr="00FE150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72.5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415AA15" w14:textId="77777777" w:rsidR="00FD1A87" w:rsidRPr="000E28FB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79.5</w:t>
            </w:r>
          </w:p>
        </w:tc>
        <w:tc>
          <w:tcPr>
            <w:tcW w:w="547" w:type="pct"/>
          </w:tcPr>
          <w:p w14:paraId="5E2AD818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69.0</w:t>
            </w:r>
          </w:p>
        </w:tc>
      </w:tr>
      <w:tr w:rsidR="00FD1A87" w14:paraId="7C2EAA68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DD4F713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Male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0E17602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23.4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31D19B1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20.0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51381ED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71041B9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100.0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45A4130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24.7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427AC7F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24.4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7B57039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41.2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543160B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35.7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05573FF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27.7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7F3EB70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26.7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23FFA95C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27.5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2210FBF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20.5</w:t>
            </w:r>
          </w:p>
        </w:tc>
        <w:tc>
          <w:tcPr>
            <w:tcW w:w="547" w:type="pct"/>
          </w:tcPr>
          <w:p w14:paraId="009F593A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31.0</w:t>
            </w:r>
          </w:p>
        </w:tc>
      </w:tr>
      <w:tr w:rsidR="00FD1A87" w14:paraId="24F97DD9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  <w:hideMark/>
          </w:tcPr>
          <w:p w14:paraId="254C5BA8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Gender Identity: </w:t>
            </w: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%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7D65156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29F39E7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0212E0A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293FFFB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1742D68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7A2D7E0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3E48526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778DB8B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12F538E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6493B9E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125076B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33E6239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1EF12A8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5033727D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25DAA87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Woman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E63B57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75.9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4235677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78.0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15CEA31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98.8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3353439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1C5474A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74.0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6F0B4BF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75.6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1F6DDF6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5521485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63.1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78E01E9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72.3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49029EE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73.6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4963313" w14:textId="77777777" w:rsidR="00FD1A87" w:rsidRPr="00A955E4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70.9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113213C2" w14:textId="77777777" w:rsidR="00FD1A87" w:rsidRPr="004E135D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79.5</w:t>
            </w:r>
          </w:p>
        </w:tc>
        <w:tc>
          <w:tcPr>
            <w:tcW w:w="547" w:type="pct"/>
          </w:tcPr>
          <w:p w14:paraId="492CA143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63.7</w:t>
            </w:r>
          </w:p>
        </w:tc>
      </w:tr>
      <w:tr w:rsidR="00FD1A87" w14:paraId="7929C231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0BBF582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Man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5C65CB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24.1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45E0705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19.8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4E427D7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67D513F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93.6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746C496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23.4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7949616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24.4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0F2B0DB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01BA79E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36.9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69E36AE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27.7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488436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26.4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A8DEAE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27.8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017A8E9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20.5</w:t>
            </w:r>
          </w:p>
        </w:tc>
        <w:tc>
          <w:tcPr>
            <w:tcW w:w="547" w:type="pct"/>
          </w:tcPr>
          <w:p w14:paraId="55BE1B4A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27.1</w:t>
            </w:r>
          </w:p>
        </w:tc>
      </w:tr>
      <w:tr w:rsidR="00FD1A87" w14:paraId="382EC627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520BD513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Trans woman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AFA1CB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582D222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5684F5E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45DBA6A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1694D31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667320A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69B9685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8.9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08E47CC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409336A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6AA4A17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48D4768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19D305E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4F9592D5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0.9</w:t>
            </w:r>
          </w:p>
        </w:tc>
      </w:tr>
      <w:tr w:rsidR="00FD1A87" w14:paraId="11A47E4A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57498A9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Trans man 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15118B1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5D111F2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74E537C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18994C2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4C0BF21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0153992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7F2822F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15.2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41D36DB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672441F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7503AE0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2938CBD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02F1BE7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0F24CBA0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1.4</w:t>
            </w:r>
          </w:p>
        </w:tc>
      </w:tr>
      <w:tr w:rsidR="00FD1A87" w14:paraId="09DECA15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E8D9A19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Genderfluid/non-binary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495D9A4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26F496E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2.2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104DA7C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0E298BC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6AE4240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4D46754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230F390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75.9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1A0BBFE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4FCCB14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7ABA579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59BE674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788C4C7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395EEE0A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7.0</w:t>
            </w:r>
          </w:p>
        </w:tc>
      </w:tr>
      <w:tr w:rsidR="00FD1A87" w14:paraId="37921238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  <w:hideMark/>
          </w:tcPr>
          <w:p w14:paraId="42FB2FF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Race/ethnicity: </w:t>
            </w: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%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*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396AFFC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58E2425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7B18CCE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017A12C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432E901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6C5AA69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6CB6955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338B654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05B9EDD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48E6847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4E755D0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077F3A3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36E984A2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0EA710FC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9D1C03D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Person of color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7EC8D27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100.0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793E945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70CEA71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34.1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42ED58E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35.1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2678624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29.3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735ECE6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24.7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172211E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16.9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111495F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21.4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5DCA0B8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31.9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2B29425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32.2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68E2C69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25.3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EE9778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25.6</w:t>
            </w:r>
          </w:p>
        </w:tc>
        <w:tc>
          <w:tcPr>
            <w:tcW w:w="547" w:type="pct"/>
          </w:tcPr>
          <w:p w14:paraId="3D9B6CBB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31.4</w:t>
            </w:r>
          </w:p>
        </w:tc>
      </w:tr>
      <w:tr w:rsidR="00FD1A87" w14:paraId="5C87FAA5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A435F3A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White, non-Hispanic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45A8F91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7E68594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100.0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0435803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65.9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138470D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64.9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5AEA683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70.7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6DACB39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75.3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1573594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83.1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0534474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78.6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419ED31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68.1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05142B7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67.4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71D32F9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74.7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4DD6A8A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74.4</w:t>
            </w:r>
          </w:p>
        </w:tc>
        <w:tc>
          <w:tcPr>
            <w:tcW w:w="547" w:type="pct"/>
          </w:tcPr>
          <w:p w14:paraId="3F0FCF14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68.6</w:t>
            </w:r>
          </w:p>
        </w:tc>
      </w:tr>
      <w:tr w:rsidR="00FD1A87" w14:paraId="5E80974D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  <w:hideMark/>
          </w:tcPr>
          <w:p w14:paraId="67A7779C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Weight: </w:t>
            </w: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%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1EA49C8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2C1690E2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78C108C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207A18C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071642F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7C13FD6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25ED6C6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20647B5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49DD97B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55124E2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3A4C0B2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12539AE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2C694B7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24ED2DE0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6394FF9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Underweight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5FBDC59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0E53272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5.5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2711B41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4.8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6D36EE0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6F55B52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3.9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46130E0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2.4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640D13C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3.8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64BD9EB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3.6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597E233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719442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3.5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7F576F5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857562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547" w:type="pct"/>
          </w:tcPr>
          <w:p w14:paraId="29906E88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</w:tr>
      <w:tr w:rsidR="00FD1A87" w14:paraId="60862ECD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A05B56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Medium weight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080C1D4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61.3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53CB50B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44.0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39E4008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45.8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7AF50D8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53.8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2615407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57.1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1856430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57.3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4056802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56.4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517ED70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46.4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0A0CA56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53.2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2232232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59.3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787C6F7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8CD9E5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98.8</w:t>
            </w:r>
          </w:p>
        </w:tc>
        <w:tc>
          <w:tcPr>
            <w:tcW w:w="547" w:type="pct"/>
          </w:tcPr>
          <w:p w14:paraId="63417083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52.8</w:t>
            </w:r>
          </w:p>
        </w:tc>
      </w:tr>
      <w:tr w:rsidR="00FD1A87" w14:paraId="6D60F244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6BE46D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Overweight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1CAF795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32.4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12CE1DE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42.9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085CE11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36.1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6E34B4A1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37.2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77026CE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31.2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331A151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31.7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0AA9095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29.5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11D77E6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40.5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131A348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40.4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6F5DEE7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33.7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19239C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82.5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61BE519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5D4CFBB3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36.5</w:t>
            </w:r>
          </w:p>
        </w:tc>
      </w:tr>
      <w:tr w:rsidR="00FD1A87" w14:paraId="4449CB1D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B3B1EA7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Obese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6613C18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6.3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1EF5837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7.7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4BC0162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13.3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231EFEC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6.4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7720267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7.8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2770F38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8.5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333B80B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10.3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0CC6FF2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9.5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49370D8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6.4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600EBAC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3.5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302029C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17.5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CEE933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4791ED4F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8.1</w:t>
            </w:r>
          </w:p>
        </w:tc>
      </w:tr>
      <w:tr w:rsidR="00FD1A87" w14:paraId="3ECA70F2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  <w:hideMark/>
          </w:tcPr>
          <w:p w14:paraId="5E01E216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38464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Sexual orientation: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%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094B5BE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2B128F8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021A091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3BDC5EC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102D99F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4078921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6C8A4643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0FB66F7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64DF6DF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6A8A83F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5EF6198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223F79F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7835B0B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54402647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75BBA92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LGBQ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151157E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13.0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5565B28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7.8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397F943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7.3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6E65659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17.3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42F6E50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100.0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14BD774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439636B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87.0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74BEB6D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13.1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537A440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8.7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1491AC0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9.3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33811AF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15.0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7AF4B68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8.6</w:t>
            </w:r>
          </w:p>
        </w:tc>
        <w:tc>
          <w:tcPr>
            <w:tcW w:w="547" w:type="pct"/>
          </w:tcPr>
          <w:p w14:paraId="190AF405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23.9</w:t>
            </w:r>
          </w:p>
        </w:tc>
      </w:tr>
      <w:tr w:rsidR="00FD1A87" w14:paraId="1DAF1BA0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C09500E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Heterosexual or </w:t>
            </w:r>
          </w:p>
          <w:p w14:paraId="4C50EFE5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straight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580FF09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87.0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768EC1B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92.2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5DAADEB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92.7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7F2F5D9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82.7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572713E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11340E1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100.0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150D5B8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13.0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3C7D155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86.9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25A8BFD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91.3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5D5548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90.7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7418B7A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85.0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734B529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91.4</w:t>
            </w:r>
          </w:p>
        </w:tc>
        <w:tc>
          <w:tcPr>
            <w:tcW w:w="547" w:type="pct"/>
          </w:tcPr>
          <w:p w14:paraId="2BAD7175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  <w:p w14:paraId="37E66B4C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76.1</w:t>
            </w:r>
          </w:p>
        </w:tc>
      </w:tr>
      <w:tr w:rsidR="00FD1A87" w14:paraId="6A9EEADD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  <w:hideMark/>
          </w:tcPr>
          <w:p w14:paraId="61C39ADF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Age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: 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8193D5F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6B542F9D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17B38C87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5E22DF7F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7AE4FDC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3DE891B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1E29D10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4545977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19D0B5D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76DC5AA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7E8FCF2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6E0AF47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355074D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FD1A87" w14:paraId="501B38E4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6DA5182B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Mean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719D1B6F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A2ADD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36.03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33326E3B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A2ADD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39.52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30BB9F7B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A2ADD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35.48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28E2078E" w14:textId="77777777" w:rsidR="00FD1A87" w:rsidRPr="007C554C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7C554C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38.13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02488C36" w14:textId="77777777" w:rsidR="00FD1A87" w:rsidRPr="003D2DC6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D2DC6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35.14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34379AE1" w14:textId="77777777" w:rsidR="00FD1A87" w:rsidRPr="008D58F5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8D58F5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36.62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543D8A79" w14:textId="77777777" w:rsidR="00FD1A87" w:rsidRPr="00026B80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026B80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32.48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57F6218B" w14:textId="77777777" w:rsidR="00FD1A87" w:rsidRPr="00591354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59135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39.02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1871A651" w14:textId="77777777" w:rsidR="00FD1A87" w:rsidRPr="007125C1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7125C1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50.62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B063C94" w14:textId="77777777" w:rsidR="00FD1A87" w:rsidRPr="001F7B71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1F7B71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33.14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194EDABA" w14:textId="77777777" w:rsidR="00FD1A87" w:rsidRPr="00D1016E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D1016E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38.19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0129C6B3" w14:textId="77777777" w:rsidR="00FD1A87" w:rsidRPr="00052B55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052B55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39.37</w:t>
            </w:r>
          </w:p>
        </w:tc>
        <w:tc>
          <w:tcPr>
            <w:tcW w:w="547" w:type="pct"/>
          </w:tcPr>
          <w:p w14:paraId="3AB86C30" w14:textId="77777777" w:rsidR="00FD1A87" w:rsidRPr="00052B55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37.8</w:t>
            </w:r>
          </w:p>
        </w:tc>
      </w:tr>
      <w:tr w:rsidR="00FD1A87" w14:paraId="5FF652F2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3F6264C2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SD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3CC04FD4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11.13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38C33A54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A2ADD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11.17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34A178D7" w14:textId="77777777" w:rsidR="00FD1A87" w:rsidRPr="003A2ADD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A2ADD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10.19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31A59F28" w14:textId="77777777" w:rsidR="00FD1A87" w:rsidRPr="007C554C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7C554C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10.53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39D78D36" w14:textId="77777777" w:rsidR="00FD1A87" w:rsidRPr="003D2DC6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3D2DC6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11.59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1D5115A1" w14:textId="77777777" w:rsidR="00FD1A87" w:rsidRPr="008D58F5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8D58F5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11.41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4AB78021" w14:textId="77777777" w:rsidR="00FD1A87" w:rsidRPr="00026B80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026B80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9.93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7CBB4621" w14:textId="77777777" w:rsidR="00FD1A87" w:rsidRPr="00591354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59135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11.60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377E5F84" w14:textId="77777777" w:rsidR="00FD1A87" w:rsidRPr="007125C1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7125C1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4.70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06232ACA" w14:textId="77777777" w:rsidR="00FD1A87" w:rsidRPr="001F7B71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1F7B71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5.61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E2D4713" w14:textId="77777777" w:rsidR="00FD1A87" w:rsidRPr="00D1016E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D1016E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9.54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7A0C6683" w14:textId="77777777" w:rsidR="00FD1A87" w:rsidRPr="00052B55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 w:rsidRPr="00052B55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11.34</w:t>
            </w:r>
          </w:p>
        </w:tc>
        <w:tc>
          <w:tcPr>
            <w:tcW w:w="547" w:type="pct"/>
          </w:tcPr>
          <w:p w14:paraId="48C59BC9" w14:textId="77777777" w:rsidR="00FD1A87" w:rsidRPr="00052B55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0"/>
              </w:rPr>
              <w:t>9.9</w:t>
            </w:r>
          </w:p>
        </w:tc>
      </w:tr>
      <w:tr w:rsidR="00FD1A87" w14:paraId="02CFD2D5" w14:textId="77777777" w:rsidTr="008F1A83">
        <w:trPr>
          <w:trHeight w:val="144"/>
        </w:trPr>
        <w:tc>
          <w:tcPr>
            <w:tcW w:w="708" w:type="pct"/>
            <w:shd w:val="clear" w:color="auto" w:fill="BFBFBF" w:themeFill="background1" w:themeFillShade="BF"/>
            <w:noWrap/>
            <w:vAlign w:val="bottom"/>
          </w:tcPr>
          <w:p w14:paraId="07D90175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Education: </w:t>
            </w:r>
            <w:r w:rsidRPr="00923A92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%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B199C6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bottom"/>
          </w:tcPr>
          <w:p w14:paraId="1092E0E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67" w:type="pct"/>
            <w:shd w:val="clear" w:color="auto" w:fill="auto"/>
            <w:vAlign w:val="bottom"/>
          </w:tcPr>
          <w:p w14:paraId="6DCAFFE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66" w:type="pct"/>
            <w:shd w:val="clear" w:color="auto" w:fill="auto"/>
            <w:vAlign w:val="bottom"/>
          </w:tcPr>
          <w:p w14:paraId="1FC8B9D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728DE3B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76" w:type="pct"/>
            <w:shd w:val="clear" w:color="auto" w:fill="auto"/>
            <w:vAlign w:val="bottom"/>
          </w:tcPr>
          <w:p w14:paraId="4866AED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411" w:type="pct"/>
            <w:shd w:val="clear" w:color="auto" w:fill="auto"/>
            <w:vAlign w:val="bottom"/>
          </w:tcPr>
          <w:p w14:paraId="264D43C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328" w:type="pct"/>
            <w:shd w:val="clear" w:color="auto" w:fill="auto"/>
            <w:vAlign w:val="bottom"/>
          </w:tcPr>
          <w:p w14:paraId="7D2EA19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399" w:type="pct"/>
            <w:shd w:val="clear" w:color="auto" w:fill="auto"/>
            <w:vAlign w:val="bottom"/>
          </w:tcPr>
          <w:p w14:paraId="00FA8F8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352" w:type="pct"/>
            <w:shd w:val="clear" w:color="auto" w:fill="auto"/>
            <w:vAlign w:val="bottom"/>
          </w:tcPr>
          <w:p w14:paraId="275FF36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270957F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bottom"/>
          </w:tcPr>
          <w:p w14:paraId="2C81524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547" w:type="pct"/>
          </w:tcPr>
          <w:p w14:paraId="783E22F4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</w:tr>
      <w:tr w:rsidR="00FD1A87" w14:paraId="526FA942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79D7EBB3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Some or less </w:t>
            </w:r>
          </w:p>
          <w:p w14:paraId="6B7A265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than high school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481CDEB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1.8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169A1FD4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31C3C4B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3E5E328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3EC5A95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3FFEDE0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2F978CF4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64073625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03B50A8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3628648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3.5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5C667C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2788EFA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547" w:type="pct"/>
          </w:tcPr>
          <w:p w14:paraId="4B5F8F45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  <w:p w14:paraId="2C083896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0.8</w:t>
            </w:r>
          </w:p>
        </w:tc>
      </w:tr>
      <w:tr w:rsidR="00FD1A87" w14:paraId="2688626B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20BD2FDB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High School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14E1A71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2.8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2FD428F3" w14:textId="77777777" w:rsidR="00FD1A87" w:rsidRPr="00A901C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  <w:lang w:val="it-IT"/>
              </w:rPr>
              <w:t>1.1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7933B4F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4FB2348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0296264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2.6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5547B967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3BA07A1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167799E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0557B71E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1118B3F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1.2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7BBD022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1.3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1D08F3A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4.8</w:t>
            </w:r>
          </w:p>
        </w:tc>
        <w:tc>
          <w:tcPr>
            <w:tcW w:w="547" w:type="pct"/>
          </w:tcPr>
          <w:p w14:paraId="7B773064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1.7</w:t>
            </w:r>
          </w:p>
        </w:tc>
      </w:tr>
      <w:tr w:rsidR="00FD1A87" w14:paraId="6540BA0B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59346089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Some college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4968546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22.9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427B4EE2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22.0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0F8E0EE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26.8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57DF068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23.4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220ACCA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14.3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135ADBF2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28.0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1FB4974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22.8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6E1B3EE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22.6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2648F6C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17.0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58307953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19.8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56AB4C1A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25.0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0493715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16.9</w:t>
            </w:r>
          </w:p>
        </w:tc>
        <w:tc>
          <w:tcPr>
            <w:tcW w:w="547" w:type="pct"/>
          </w:tcPr>
          <w:p w14:paraId="276EEB2C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21.8</w:t>
            </w:r>
          </w:p>
        </w:tc>
      </w:tr>
      <w:tr w:rsidR="00FD1A87" w14:paraId="12840DCF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7F2E27A3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BA/BS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28B38AC8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35.8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0ADFEA29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34.1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4B26CFA8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25.6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2AF932AE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33.8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3519FE1A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41.6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4135EA7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40.2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4C70817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30.4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1324835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35.7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7ACF356F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29.8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7A41D031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44.2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49DCE528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27.5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3A500506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33.7</w:t>
            </w:r>
          </w:p>
        </w:tc>
        <w:tc>
          <w:tcPr>
            <w:tcW w:w="547" w:type="pct"/>
          </w:tcPr>
          <w:p w14:paraId="2ADD9AB0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34.4</w:t>
            </w:r>
          </w:p>
        </w:tc>
      </w:tr>
      <w:tr w:rsidR="00FD1A87" w14:paraId="087D543F" w14:textId="77777777" w:rsidTr="008F1A83">
        <w:trPr>
          <w:trHeight w:val="144"/>
        </w:trPr>
        <w:tc>
          <w:tcPr>
            <w:tcW w:w="708" w:type="pct"/>
            <w:shd w:val="clear" w:color="auto" w:fill="auto"/>
            <w:noWrap/>
            <w:vAlign w:val="bottom"/>
          </w:tcPr>
          <w:p w14:paraId="6F1276B1" w14:textId="77777777" w:rsidR="00FD1A87" w:rsidRPr="00923A92" w:rsidRDefault="00FD1A87" w:rsidP="008F1A83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23A92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Advanced degree</w:t>
            </w:r>
          </w:p>
        </w:tc>
        <w:tc>
          <w:tcPr>
            <w:tcW w:w="269" w:type="pct"/>
            <w:shd w:val="clear" w:color="auto" w:fill="auto"/>
            <w:noWrap/>
            <w:vAlign w:val="bottom"/>
          </w:tcPr>
          <w:p w14:paraId="326062DB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36.7</w:t>
            </w:r>
          </w:p>
        </w:tc>
        <w:tc>
          <w:tcPr>
            <w:tcW w:w="359" w:type="pct"/>
            <w:shd w:val="clear" w:color="auto" w:fill="auto"/>
            <w:vAlign w:val="bottom"/>
          </w:tcPr>
          <w:p w14:paraId="36BD3D7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42.9</w:t>
            </w:r>
          </w:p>
        </w:tc>
        <w:tc>
          <w:tcPr>
            <w:tcW w:w="267" w:type="pct"/>
            <w:shd w:val="clear" w:color="auto" w:fill="auto"/>
            <w:vAlign w:val="bottom"/>
          </w:tcPr>
          <w:p w14:paraId="14EB7970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47.6</w:t>
            </w:r>
          </w:p>
        </w:tc>
        <w:tc>
          <w:tcPr>
            <w:tcW w:w="266" w:type="pct"/>
            <w:shd w:val="clear" w:color="auto" w:fill="auto"/>
            <w:vAlign w:val="bottom"/>
          </w:tcPr>
          <w:p w14:paraId="289E7F8D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39.0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63901119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41.6</w:t>
            </w:r>
          </w:p>
        </w:tc>
        <w:tc>
          <w:tcPr>
            <w:tcW w:w="276" w:type="pct"/>
            <w:shd w:val="clear" w:color="auto" w:fill="auto"/>
            <w:vAlign w:val="bottom"/>
          </w:tcPr>
          <w:p w14:paraId="28ECD3DC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30.5</w:t>
            </w:r>
          </w:p>
        </w:tc>
        <w:tc>
          <w:tcPr>
            <w:tcW w:w="411" w:type="pct"/>
            <w:shd w:val="clear" w:color="auto" w:fill="auto"/>
            <w:vAlign w:val="bottom"/>
          </w:tcPr>
          <w:p w14:paraId="2088685B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44.3</w:t>
            </w:r>
          </w:p>
        </w:tc>
        <w:tc>
          <w:tcPr>
            <w:tcW w:w="328" w:type="pct"/>
            <w:shd w:val="clear" w:color="auto" w:fill="auto"/>
            <w:vAlign w:val="bottom"/>
          </w:tcPr>
          <w:p w14:paraId="2C181ED6" w14:textId="77777777" w:rsidR="00FD1A87" w:rsidRPr="00923A92" w:rsidRDefault="00FD1A87" w:rsidP="008F1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39.3</w:t>
            </w:r>
          </w:p>
        </w:tc>
        <w:tc>
          <w:tcPr>
            <w:tcW w:w="399" w:type="pct"/>
            <w:shd w:val="clear" w:color="auto" w:fill="auto"/>
            <w:vAlign w:val="bottom"/>
          </w:tcPr>
          <w:p w14:paraId="3463BEED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53.2</w:t>
            </w:r>
          </w:p>
        </w:tc>
        <w:tc>
          <w:tcPr>
            <w:tcW w:w="352" w:type="pct"/>
            <w:shd w:val="clear" w:color="auto" w:fill="auto"/>
            <w:vAlign w:val="bottom"/>
          </w:tcPr>
          <w:p w14:paraId="71A05300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31.4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2E9D1D17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46.3</w:t>
            </w:r>
          </w:p>
        </w:tc>
        <w:tc>
          <w:tcPr>
            <w:tcW w:w="320" w:type="pct"/>
            <w:shd w:val="clear" w:color="auto" w:fill="auto"/>
            <w:vAlign w:val="bottom"/>
          </w:tcPr>
          <w:p w14:paraId="5C71B905" w14:textId="77777777" w:rsidR="00FD1A87" w:rsidRPr="00923A92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44.6</w:t>
            </w:r>
          </w:p>
        </w:tc>
        <w:tc>
          <w:tcPr>
            <w:tcW w:w="547" w:type="pct"/>
          </w:tcPr>
          <w:p w14:paraId="11D3E177" w14:textId="77777777" w:rsidR="00FD1A87" w:rsidRDefault="00FD1A87" w:rsidP="008F1A83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41.5</w:t>
            </w:r>
          </w:p>
        </w:tc>
      </w:tr>
    </w:tbl>
    <w:p w14:paraId="2EDC795D" w14:textId="26B2DC37" w:rsidR="005D5647" w:rsidRPr="00111AC6" w:rsidRDefault="00AE4C94">
      <w:pPr>
        <w:spacing w:after="0" w:line="240" w:lineRule="auto"/>
        <w:rPr>
          <w:b/>
        </w:rPr>
      </w:pPr>
      <w:r w:rsidRPr="005D5647">
        <w:rPr>
          <w:b/>
        </w:rPr>
        <w:t xml:space="preserve">Table </w:t>
      </w:r>
      <w:r w:rsidR="009B5899">
        <w:rPr>
          <w:b/>
        </w:rPr>
        <w:t>S</w:t>
      </w:r>
      <w:r w:rsidRPr="005D5647">
        <w:rPr>
          <w:b/>
        </w:rPr>
        <w:t>1.</w:t>
      </w:r>
      <w:r>
        <w:t xml:space="preserve"> </w:t>
      </w:r>
      <w:r w:rsidRPr="00111AC6">
        <w:rPr>
          <w:b/>
        </w:rPr>
        <w:t>Summary of sample characteristics by experiment and participant group.</w:t>
      </w:r>
    </w:p>
    <w:p w14:paraId="306E5119" w14:textId="2AF5DA6B" w:rsidR="00C252E1" w:rsidRDefault="00AE4C94" w:rsidP="002A0805">
      <w:r>
        <w:t>Note</w:t>
      </w:r>
      <w:r w:rsidRPr="005D5647">
        <w:t xml:space="preserve">. </w:t>
      </w:r>
      <w:r>
        <w:t xml:space="preserve">Sample size </w:t>
      </w:r>
      <w:r w:rsidRPr="00B549EE">
        <w:t xml:space="preserve">(N) </w:t>
      </w:r>
      <w:r>
        <w:t>and demographics refer to data of participants who completed at least one of the four measures used in each experiment</w:t>
      </w:r>
      <w:r w:rsidR="002A0805">
        <w:t xml:space="preserve"> (i.e., Target/Perpetrator B-IAT, Good/Bad B-IAT, self-reported it</w:t>
      </w:r>
      <w:r w:rsidR="00E16EA6">
        <w:t>ems assessing explicit</w:t>
      </w:r>
      <w:r w:rsidR="002A0805">
        <w:t xml:space="preserve"> discri</w:t>
      </w:r>
      <w:r w:rsidR="00F879B9">
        <w:t>mination and self-reported item</w:t>
      </w:r>
      <w:r w:rsidR="002A0805">
        <w:t xml:space="preserve"> assessing explicit attitudes). </w:t>
      </w:r>
      <w:r w:rsidR="0038464B">
        <w:t xml:space="preserve">Sex refers to sex assigned at birth. </w:t>
      </w:r>
      <w:r w:rsidRPr="005D5647">
        <w:t xml:space="preserve">All participants were </w:t>
      </w:r>
      <w:r>
        <w:t>U.S. citizens and residents, aged between 25 to 64 years. Percentages refer to percent distribution with no missing data.</w:t>
      </w:r>
      <w:r w:rsidR="0038464B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2703"/>
      </w:tblGrid>
      <w:tr w:rsidR="00C252E1" w14:paraId="6D386075" w14:textId="77777777" w:rsidTr="00166580">
        <w:tc>
          <w:tcPr>
            <w:tcW w:w="1975" w:type="dxa"/>
          </w:tcPr>
          <w:p w14:paraId="70C130CD" w14:textId="344E9515" w:rsidR="00C252E1" w:rsidRPr="00C252E1" w:rsidRDefault="00C252E1" w:rsidP="002A0805">
            <w:pPr>
              <w:rPr>
                <w:b/>
              </w:rPr>
            </w:pPr>
            <w:r w:rsidRPr="00C252E1">
              <w:rPr>
                <w:b/>
              </w:rPr>
              <w:lastRenderedPageBreak/>
              <w:t>Demographics</w:t>
            </w:r>
          </w:p>
        </w:tc>
        <w:tc>
          <w:tcPr>
            <w:tcW w:w="12703" w:type="dxa"/>
          </w:tcPr>
          <w:p w14:paraId="3E7A19B1" w14:textId="10B6DD4F" w:rsidR="00C252E1" w:rsidRPr="00C252E1" w:rsidRDefault="00C252E1" w:rsidP="002A0805">
            <w:pPr>
              <w:rPr>
                <w:b/>
              </w:rPr>
            </w:pPr>
            <w:r w:rsidRPr="00C252E1">
              <w:rPr>
                <w:b/>
              </w:rPr>
              <w:t>Item</w:t>
            </w:r>
          </w:p>
        </w:tc>
      </w:tr>
      <w:tr w:rsidR="00C252E1" w14:paraId="4236ED15" w14:textId="77777777" w:rsidTr="00166580">
        <w:tc>
          <w:tcPr>
            <w:tcW w:w="1975" w:type="dxa"/>
          </w:tcPr>
          <w:p w14:paraId="26D95B72" w14:textId="4575A39F" w:rsidR="00C252E1" w:rsidRDefault="00166580" w:rsidP="002A0805">
            <w:r>
              <w:t>Race/Ethnicity</w:t>
            </w:r>
          </w:p>
        </w:tc>
        <w:tc>
          <w:tcPr>
            <w:tcW w:w="12703" w:type="dxa"/>
          </w:tcPr>
          <w:p w14:paraId="603CB2C4" w14:textId="77777777" w:rsidR="00C252E1" w:rsidRDefault="00166580" w:rsidP="00166580">
            <w:r w:rsidRPr="00166580">
              <w:t>Do you consider yourself to be a person of color or a White, non-Hispanic person?</w:t>
            </w:r>
          </w:p>
          <w:p w14:paraId="627BD7D8" w14:textId="5F13FE19" w:rsidR="00166580" w:rsidRDefault="00166580" w:rsidP="00166580">
            <w:pPr>
              <w:pStyle w:val="ListParagraph"/>
              <w:numPr>
                <w:ilvl w:val="0"/>
                <w:numId w:val="6"/>
              </w:numPr>
            </w:pPr>
            <w:r>
              <w:t>Person of Color</w:t>
            </w:r>
          </w:p>
          <w:p w14:paraId="7B95F077" w14:textId="5258F165" w:rsidR="00166580" w:rsidRDefault="00166580" w:rsidP="00166580">
            <w:pPr>
              <w:pStyle w:val="ListParagraph"/>
              <w:numPr>
                <w:ilvl w:val="0"/>
                <w:numId w:val="6"/>
              </w:numPr>
            </w:pPr>
            <w:r>
              <w:t>White, non-Hispanic</w:t>
            </w:r>
          </w:p>
        </w:tc>
      </w:tr>
      <w:tr w:rsidR="00C252E1" w14:paraId="78A710A6" w14:textId="77777777" w:rsidTr="00166580">
        <w:tc>
          <w:tcPr>
            <w:tcW w:w="1975" w:type="dxa"/>
          </w:tcPr>
          <w:p w14:paraId="50320F2D" w14:textId="4D12EC65" w:rsidR="00C252E1" w:rsidRDefault="00166580" w:rsidP="002A0805">
            <w:r>
              <w:t>Sex</w:t>
            </w:r>
          </w:p>
        </w:tc>
        <w:tc>
          <w:tcPr>
            <w:tcW w:w="12703" w:type="dxa"/>
          </w:tcPr>
          <w:p w14:paraId="4FB58701" w14:textId="77777777" w:rsidR="00C252E1" w:rsidRDefault="00EA2E80" w:rsidP="002A0805">
            <w:r>
              <w:t>What is your sex at birth?</w:t>
            </w:r>
          </w:p>
          <w:p w14:paraId="329CAD15" w14:textId="77777777" w:rsidR="00EA2E80" w:rsidRDefault="00EA2E80" w:rsidP="00EA2E80">
            <w:pPr>
              <w:pStyle w:val="ListParagraph"/>
              <w:numPr>
                <w:ilvl w:val="0"/>
                <w:numId w:val="9"/>
              </w:numPr>
            </w:pPr>
            <w:r>
              <w:t>Male</w:t>
            </w:r>
          </w:p>
          <w:p w14:paraId="2B7D154E" w14:textId="3FA8D3BF" w:rsidR="00EA2E80" w:rsidRDefault="00EA2E80" w:rsidP="00EA2E80">
            <w:pPr>
              <w:pStyle w:val="ListParagraph"/>
              <w:numPr>
                <w:ilvl w:val="0"/>
                <w:numId w:val="9"/>
              </w:numPr>
            </w:pPr>
            <w:r>
              <w:t>Female</w:t>
            </w:r>
          </w:p>
        </w:tc>
      </w:tr>
      <w:tr w:rsidR="00C252E1" w14:paraId="6DBC53B3" w14:textId="77777777" w:rsidTr="00166580">
        <w:tc>
          <w:tcPr>
            <w:tcW w:w="1975" w:type="dxa"/>
          </w:tcPr>
          <w:p w14:paraId="3C369CCD" w14:textId="02092369" w:rsidR="00C252E1" w:rsidRDefault="00166580" w:rsidP="002A0805">
            <w:r>
              <w:t>Gender I</w:t>
            </w:r>
            <w:r w:rsidRPr="00166580">
              <w:t>dentity</w:t>
            </w:r>
          </w:p>
        </w:tc>
        <w:tc>
          <w:tcPr>
            <w:tcW w:w="12703" w:type="dxa"/>
          </w:tcPr>
          <w:p w14:paraId="1DA74F0B" w14:textId="77777777" w:rsidR="00C252E1" w:rsidRDefault="00166580" w:rsidP="002A0805">
            <w:r w:rsidRPr="00166580">
              <w:t>Do you consider yourself to be a woman, trans woman, man, trans man, or genderfluid/non-binary?</w:t>
            </w:r>
          </w:p>
          <w:p w14:paraId="75357C83" w14:textId="77777777" w:rsidR="00166580" w:rsidRDefault="00166580" w:rsidP="00166580">
            <w:pPr>
              <w:pStyle w:val="ListParagraph"/>
              <w:numPr>
                <w:ilvl w:val="0"/>
                <w:numId w:val="5"/>
              </w:numPr>
            </w:pPr>
            <w:r>
              <w:t>Woman</w:t>
            </w:r>
          </w:p>
          <w:p w14:paraId="6D3A10DC" w14:textId="77777777" w:rsidR="00166580" w:rsidRDefault="00166580" w:rsidP="00166580">
            <w:pPr>
              <w:pStyle w:val="ListParagraph"/>
              <w:numPr>
                <w:ilvl w:val="0"/>
                <w:numId w:val="5"/>
              </w:numPr>
            </w:pPr>
            <w:r>
              <w:t>Man</w:t>
            </w:r>
          </w:p>
          <w:p w14:paraId="5DA50940" w14:textId="42A4A3F5" w:rsidR="00166580" w:rsidRDefault="00166580" w:rsidP="00166580">
            <w:pPr>
              <w:pStyle w:val="ListParagraph"/>
              <w:numPr>
                <w:ilvl w:val="0"/>
                <w:numId w:val="5"/>
              </w:numPr>
            </w:pPr>
            <w:r>
              <w:t>Trans woman</w:t>
            </w:r>
          </w:p>
          <w:p w14:paraId="4132BACE" w14:textId="77777777" w:rsidR="00166580" w:rsidRDefault="00166580" w:rsidP="00166580">
            <w:pPr>
              <w:pStyle w:val="ListParagraph"/>
              <w:numPr>
                <w:ilvl w:val="0"/>
                <w:numId w:val="5"/>
              </w:numPr>
            </w:pPr>
            <w:r>
              <w:t>Trans man</w:t>
            </w:r>
          </w:p>
          <w:p w14:paraId="162A3EEA" w14:textId="61755F89" w:rsidR="00166580" w:rsidRDefault="00166580" w:rsidP="00166580">
            <w:pPr>
              <w:pStyle w:val="ListParagraph"/>
              <w:numPr>
                <w:ilvl w:val="0"/>
                <w:numId w:val="5"/>
              </w:numPr>
            </w:pPr>
            <w:r>
              <w:t>Genderfluid/non-binary</w:t>
            </w:r>
          </w:p>
        </w:tc>
      </w:tr>
      <w:tr w:rsidR="00C252E1" w14:paraId="5EECF8E8" w14:textId="77777777" w:rsidTr="00166580">
        <w:tc>
          <w:tcPr>
            <w:tcW w:w="1975" w:type="dxa"/>
          </w:tcPr>
          <w:p w14:paraId="6CE3D8CF" w14:textId="1FF6B151" w:rsidR="00C252E1" w:rsidRDefault="00166580" w:rsidP="002A0805">
            <w:r>
              <w:t>Sexual O</w:t>
            </w:r>
            <w:r w:rsidRPr="00166580">
              <w:t>rientation</w:t>
            </w:r>
          </w:p>
        </w:tc>
        <w:tc>
          <w:tcPr>
            <w:tcW w:w="12703" w:type="dxa"/>
          </w:tcPr>
          <w:p w14:paraId="1149F320" w14:textId="77777777" w:rsidR="00C252E1" w:rsidRDefault="00166580" w:rsidP="002A0805">
            <w:r w:rsidRPr="00166580">
              <w:t>Do you consider yourself to be LGBQ or heterosexual/straight?</w:t>
            </w:r>
          </w:p>
          <w:p w14:paraId="6DA7B3D1" w14:textId="77777777" w:rsidR="00166580" w:rsidRDefault="00166580" w:rsidP="00166580">
            <w:pPr>
              <w:pStyle w:val="ListParagraph"/>
              <w:numPr>
                <w:ilvl w:val="0"/>
                <w:numId w:val="7"/>
              </w:numPr>
            </w:pPr>
            <w:r>
              <w:t>LGBQ</w:t>
            </w:r>
          </w:p>
          <w:p w14:paraId="7C0174DB" w14:textId="007837C7" w:rsidR="00166580" w:rsidRDefault="00166580" w:rsidP="00166580">
            <w:pPr>
              <w:pStyle w:val="ListParagraph"/>
              <w:numPr>
                <w:ilvl w:val="0"/>
                <w:numId w:val="7"/>
              </w:numPr>
            </w:pPr>
            <w:r>
              <w:t>Heterosexual or straight</w:t>
            </w:r>
          </w:p>
        </w:tc>
      </w:tr>
      <w:tr w:rsidR="00C252E1" w14:paraId="7D52F2D0" w14:textId="77777777" w:rsidTr="00166580">
        <w:tc>
          <w:tcPr>
            <w:tcW w:w="1975" w:type="dxa"/>
          </w:tcPr>
          <w:p w14:paraId="4415C628" w14:textId="7359AD59" w:rsidR="00C252E1" w:rsidRDefault="00166580" w:rsidP="002A0805">
            <w:r>
              <w:t>W</w:t>
            </w:r>
            <w:r w:rsidRPr="00166580">
              <w:t>eight</w:t>
            </w:r>
          </w:p>
        </w:tc>
        <w:tc>
          <w:tcPr>
            <w:tcW w:w="12703" w:type="dxa"/>
          </w:tcPr>
          <w:p w14:paraId="034309EB" w14:textId="77777777" w:rsidR="00C252E1" w:rsidRDefault="00166580" w:rsidP="002A0805">
            <w:r w:rsidRPr="00166580">
              <w:t>Currently, are you underweight, medium weight, overweight or obese?</w:t>
            </w:r>
          </w:p>
          <w:p w14:paraId="60050A8F" w14:textId="77777777" w:rsidR="00166580" w:rsidRDefault="00166580" w:rsidP="00166580">
            <w:pPr>
              <w:pStyle w:val="ListParagraph"/>
              <w:numPr>
                <w:ilvl w:val="0"/>
                <w:numId w:val="8"/>
              </w:numPr>
            </w:pPr>
            <w:r>
              <w:t>Underweight</w:t>
            </w:r>
          </w:p>
          <w:p w14:paraId="627AA02B" w14:textId="77777777" w:rsidR="00166580" w:rsidRDefault="00166580" w:rsidP="00166580">
            <w:pPr>
              <w:pStyle w:val="ListParagraph"/>
              <w:numPr>
                <w:ilvl w:val="0"/>
                <w:numId w:val="8"/>
              </w:numPr>
            </w:pPr>
            <w:r>
              <w:t>Medium weight</w:t>
            </w:r>
          </w:p>
          <w:p w14:paraId="155F85EA" w14:textId="77777777" w:rsidR="00166580" w:rsidRDefault="00166580" w:rsidP="00166580">
            <w:pPr>
              <w:pStyle w:val="ListParagraph"/>
              <w:numPr>
                <w:ilvl w:val="0"/>
                <w:numId w:val="8"/>
              </w:numPr>
            </w:pPr>
            <w:r>
              <w:t>Overweight</w:t>
            </w:r>
          </w:p>
          <w:p w14:paraId="125FB943" w14:textId="1A380DEE" w:rsidR="00166580" w:rsidRDefault="00166580" w:rsidP="00166580">
            <w:pPr>
              <w:pStyle w:val="ListParagraph"/>
              <w:numPr>
                <w:ilvl w:val="0"/>
                <w:numId w:val="8"/>
              </w:numPr>
            </w:pPr>
            <w:r>
              <w:t>Obese</w:t>
            </w:r>
          </w:p>
        </w:tc>
      </w:tr>
      <w:tr w:rsidR="00C252E1" w14:paraId="04C80181" w14:textId="77777777" w:rsidTr="00166580">
        <w:tc>
          <w:tcPr>
            <w:tcW w:w="1975" w:type="dxa"/>
          </w:tcPr>
          <w:p w14:paraId="723A0D98" w14:textId="0CA111E4" w:rsidR="00C252E1" w:rsidRDefault="00166580" w:rsidP="002A0805">
            <w:r>
              <w:t>Age</w:t>
            </w:r>
          </w:p>
        </w:tc>
        <w:tc>
          <w:tcPr>
            <w:tcW w:w="12703" w:type="dxa"/>
          </w:tcPr>
          <w:p w14:paraId="772DCE8D" w14:textId="77777777" w:rsidR="00C252E1" w:rsidRDefault="00EA2E80" w:rsidP="002A0805">
            <w:r>
              <w:t>How old are you?</w:t>
            </w:r>
          </w:p>
          <w:p w14:paraId="3828801F" w14:textId="043EE318" w:rsidR="00EA2E80" w:rsidRDefault="00EA2E80" w:rsidP="00EA2E80">
            <w:pPr>
              <w:pStyle w:val="ListParagraph"/>
              <w:numPr>
                <w:ilvl w:val="0"/>
                <w:numId w:val="10"/>
              </w:numPr>
            </w:pPr>
            <w:r>
              <w:t>[response options from 25 to 65]</w:t>
            </w:r>
          </w:p>
        </w:tc>
      </w:tr>
    </w:tbl>
    <w:p w14:paraId="4E4AAB5E" w14:textId="2D0B896E" w:rsidR="00E5607D" w:rsidRPr="00111AC6" w:rsidRDefault="00E5607D" w:rsidP="00E5607D">
      <w:pPr>
        <w:spacing w:after="0" w:line="240" w:lineRule="auto"/>
        <w:rPr>
          <w:b/>
        </w:rPr>
      </w:pPr>
      <w:r w:rsidRPr="00111AC6">
        <w:rPr>
          <w:b/>
        </w:rPr>
        <w:t>Table S</w:t>
      </w:r>
      <w:r>
        <w:rPr>
          <w:b/>
        </w:rPr>
        <w:t>1. Demographic items used for assessing race/ethnicity, sex, gender identity, sexual orientation, weight and age.</w:t>
      </w:r>
    </w:p>
    <w:p w14:paraId="219D1FD9" w14:textId="77777777" w:rsidR="00E5607D" w:rsidRDefault="00E5607D" w:rsidP="00E5607D"/>
    <w:p w14:paraId="18811456" w14:textId="3359E166" w:rsidR="00B549EE" w:rsidRDefault="00B549EE" w:rsidP="002A0805"/>
    <w:p w14:paraId="442C5E5A" w14:textId="464A7FBF" w:rsidR="00E5607D" w:rsidRDefault="00E5607D">
      <w:pPr>
        <w:spacing w:after="0" w:line="240" w:lineRule="auto"/>
      </w:pPr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52"/>
        <w:gridCol w:w="7"/>
        <w:gridCol w:w="1755"/>
        <w:gridCol w:w="3132"/>
        <w:gridCol w:w="7932"/>
      </w:tblGrid>
      <w:tr w:rsidR="00FC5235" w14:paraId="01C934EB" w14:textId="77777777" w:rsidTr="003E474D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FE6C9" w14:textId="77777777" w:rsidR="00A65956" w:rsidRPr="00EC337B" w:rsidRDefault="00AE4C94" w:rsidP="00A659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EC337B">
              <w:rPr>
                <w:rFonts w:ascii="Arial" w:hAnsi="Arial" w:cs="Arial"/>
                <w:b/>
                <w:sz w:val="20"/>
                <w:szCs w:val="20"/>
              </w:rPr>
              <w:lastRenderedPageBreak/>
              <w:t>B-IAT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5BB02" w14:textId="77777777" w:rsidR="00A65956" w:rsidRPr="00EC337B" w:rsidRDefault="00A65956" w:rsidP="00A659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53741DA8" w14:textId="77777777" w:rsidR="00A65956" w:rsidRPr="00A24713" w:rsidRDefault="00AE4C94" w:rsidP="00A659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B-IAT Attributes</w:t>
            </w:r>
          </w:p>
        </w:tc>
        <w:tc>
          <w:tcPr>
            <w:tcW w:w="2702" w:type="pct"/>
          </w:tcPr>
          <w:p w14:paraId="28A29F62" w14:textId="77777777" w:rsidR="00A65956" w:rsidRPr="00A24713" w:rsidRDefault="00AE4C94" w:rsidP="00A659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24713">
              <w:rPr>
                <w:rFonts w:ascii="Arial" w:hAnsi="Arial" w:cs="Arial"/>
                <w:b/>
                <w:sz w:val="20"/>
                <w:szCs w:val="20"/>
              </w:rPr>
              <w:t>Stimuli</w:t>
            </w:r>
          </w:p>
        </w:tc>
      </w:tr>
      <w:tr w:rsidR="00FC5235" w14:paraId="6FABA16D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FFC555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Target/Perpetrator 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421CEE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645CB924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Target</w:t>
            </w:r>
            <w:r>
              <w:rPr>
                <w:rFonts w:ascii="Arial" w:hAnsi="Arial" w:cs="Arial"/>
                <w:sz w:val="20"/>
                <w:szCs w:val="20"/>
              </w:rPr>
              <w:t xml:space="preserve"> of Discrimination</w:t>
            </w:r>
          </w:p>
        </w:tc>
        <w:tc>
          <w:tcPr>
            <w:tcW w:w="2702" w:type="pct"/>
          </w:tcPr>
          <w:p w14:paraId="54377C62" w14:textId="77777777" w:rsidR="00A65956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Target</w:t>
            </w:r>
            <w:r w:rsidRPr="00B17CD8">
              <w:rPr>
                <w:rFonts w:ascii="Arial" w:hAnsi="Arial" w:cs="Arial"/>
                <w:sz w:val="20"/>
                <w:szCs w:val="20"/>
              </w:rPr>
              <w:t>, Victim, Oppressed</w:t>
            </w:r>
          </w:p>
        </w:tc>
      </w:tr>
      <w:tr w:rsidR="00FC5235" w14:paraId="26EF37BC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5CCD08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27E40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19224EFE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Perpetrator</w:t>
            </w:r>
            <w:r>
              <w:rPr>
                <w:rFonts w:ascii="Arial" w:hAnsi="Arial" w:cs="Arial"/>
                <w:sz w:val="20"/>
                <w:szCs w:val="20"/>
              </w:rPr>
              <w:t xml:space="preserve"> of Discrimination</w:t>
            </w:r>
          </w:p>
        </w:tc>
        <w:tc>
          <w:tcPr>
            <w:tcW w:w="2702" w:type="pct"/>
          </w:tcPr>
          <w:p w14:paraId="543D35C5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Perpetrator</w:t>
            </w:r>
            <w:r w:rsidRPr="00B17CD8">
              <w:rPr>
                <w:rFonts w:ascii="Arial" w:hAnsi="Arial" w:cs="Arial"/>
                <w:sz w:val="20"/>
                <w:szCs w:val="20"/>
              </w:rPr>
              <w:t>, Abuser, [3</w:t>
            </w:r>
            <w:r w:rsidRPr="00B17CD8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B17CD8">
              <w:rPr>
                <w:rFonts w:ascii="Arial" w:hAnsi="Arial" w:cs="Arial"/>
                <w:sz w:val="20"/>
                <w:szCs w:val="20"/>
              </w:rPr>
              <w:t xml:space="preserve"> term] </w:t>
            </w:r>
          </w:p>
          <w:p w14:paraId="4B44BC0E" w14:textId="169529B8" w:rsidR="00A65956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</w:t>
            </w:r>
            <w:r w:rsidR="00071BB9">
              <w:rPr>
                <w:rFonts w:ascii="Arial" w:hAnsi="Arial" w:cs="Arial"/>
                <w:sz w:val="20"/>
                <w:szCs w:val="20"/>
              </w:rPr>
              <w:t>: the 3rd term varied</w:t>
            </w:r>
            <w:r w:rsidRPr="00B17C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BB9">
              <w:rPr>
                <w:rFonts w:ascii="Arial" w:hAnsi="Arial" w:cs="Arial"/>
                <w:sz w:val="20"/>
                <w:szCs w:val="20"/>
              </w:rPr>
              <w:t>by type of discrimination and was</w:t>
            </w:r>
            <w:r w:rsidRPr="00B17CD8">
              <w:rPr>
                <w:rFonts w:ascii="Arial" w:hAnsi="Arial" w:cs="Arial"/>
                <w:sz w:val="20"/>
                <w:szCs w:val="20"/>
              </w:rPr>
              <w:t xml:space="preserve"> either: Racist; Sexist; Homophobic; Transphobic;</w:t>
            </w:r>
            <w:r>
              <w:rPr>
                <w:rFonts w:ascii="Arial" w:hAnsi="Arial" w:cs="Arial"/>
                <w:sz w:val="20"/>
                <w:szCs w:val="20"/>
              </w:rPr>
              <w:t xml:space="preserve"> Fatphobic</w:t>
            </w:r>
            <w:r w:rsidRPr="00B17CD8">
              <w:rPr>
                <w:rFonts w:ascii="Arial" w:hAnsi="Arial" w:cs="Arial"/>
                <w:sz w:val="20"/>
                <w:szCs w:val="20"/>
              </w:rPr>
              <w:t>; Ageist</w:t>
            </w:r>
          </w:p>
        </w:tc>
      </w:tr>
      <w:tr w:rsidR="00FC5235" w14:paraId="66CC2B65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39E82F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Good/Bad 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8D3874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3EBB8AC4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Good</w:t>
            </w:r>
          </w:p>
        </w:tc>
        <w:tc>
          <w:tcPr>
            <w:tcW w:w="2702" w:type="pct"/>
          </w:tcPr>
          <w:p w14:paraId="3BC745C3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Love, Pleasant, Great, Wonderful</w:t>
            </w:r>
          </w:p>
        </w:tc>
      </w:tr>
      <w:tr w:rsidR="00FC5235" w14:paraId="01F5B075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A9AE90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AA13B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382822E2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Bad</w:t>
            </w:r>
          </w:p>
        </w:tc>
        <w:tc>
          <w:tcPr>
            <w:tcW w:w="2702" w:type="pct"/>
          </w:tcPr>
          <w:p w14:paraId="76CF18C2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Hate, Unpleasant, Awful, Terrible</w:t>
            </w:r>
          </w:p>
        </w:tc>
      </w:tr>
      <w:tr w:rsidR="00FC5235" w14:paraId="6846BAA3" w14:textId="77777777" w:rsidTr="003E474D"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7F3439" w14:textId="77777777" w:rsidR="00A65956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33FA2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Experiment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07ACFAEE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B-IAT Categories</w:t>
            </w:r>
          </w:p>
        </w:tc>
        <w:tc>
          <w:tcPr>
            <w:tcW w:w="2702" w:type="pct"/>
          </w:tcPr>
          <w:p w14:paraId="12231E1B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t>Stimuli</w:t>
            </w:r>
          </w:p>
        </w:tc>
      </w:tr>
      <w:tr w:rsidR="00FC5235" w14:paraId="1F27E5B5" w14:textId="77777777" w:rsidTr="003E474D">
        <w:tc>
          <w:tcPr>
            <w:tcW w:w="6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72EE55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2E1B07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Racism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63CFC7F6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White People</w:t>
            </w:r>
          </w:p>
        </w:tc>
        <w:tc>
          <w:tcPr>
            <w:tcW w:w="2702" w:type="pct"/>
          </w:tcPr>
          <w:p w14:paraId="35372234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White, Euro-American, Caucasian </w:t>
            </w:r>
          </w:p>
        </w:tc>
      </w:tr>
      <w:tr w:rsidR="00FC5235" w14:paraId="3D22D160" w14:textId="77777777" w:rsidTr="003E474D">
        <w:tc>
          <w:tcPr>
            <w:tcW w:w="63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A408CD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27538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1B87A988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People of Color</w:t>
            </w:r>
          </w:p>
        </w:tc>
        <w:tc>
          <w:tcPr>
            <w:tcW w:w="2702" w:type="pct"/>
          </w:tcPr>
          <w:p w14:paraId="3E7F851F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Black, Asian, Latinx</w:t>
            </w:r>
          </w:p>
        </w:tc>
      </w:tr>
      <w:tr w:rsidR="00FC5235" w14:paraId="3E6CFA44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C724EA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E02B6E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Sexism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2FEEEFB5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702" w:type="pct"/>
          </w:tcPr>
          <w:p w14:paraId="7C6EB6EF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Men, He, His </w:t>
            </w:r>
          </w:p>
        </w:tc>
      </w:tr>
      <w:tr w:rsidR="00FC5235" w14:paraId="580C6DD2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C9DDE3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24FD7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5CCDC70B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702" w:type="pct"/>
          </w:tcPr>
          <w:p w14:paraId="5D59C5F7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Women, She, Her </w:t>
            </w:r>
          </w:p>
        </w:tc>
      </w:tr>
      <w:tr w:rsidR="00FC5235" w14:paraId="559556FE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DEA00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67049A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Transphobia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1E285280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Gender Conforming</w:t>
            </w:r>
          </w:p>
        </w:tc>
        <w:tc>
          <w:tcPr>
            <w:tcW w:w="2702" w:type="pct"/>
          </w:tcPr>
          <w:p w14:paraId="0BF1C814" w14:textId="77777777" w:rsidR="00A65956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Female, Male</w:t>
            </w:r>
            <w:r w:rsidRPr="00B17CD8">
              <w:rPr>
                <w:rFonts w:ascii="Arial" w:hAnsi="Arial" w:cs="Arial"/>
                <w:sz w:val="20"/>
                <w:szCs w:val="20"/>
              </w:rPr>
              <w:t xml:space="preserve">, Cis-gender </w:t>
            </w:r>
          </w:p>
        </w:tc>
      </w:tr>
      <w:tr w:rsidR="00FC5235" w:rsidRPr="00C25941" w14:paraId="0E6F6D96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374329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86386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3EAEC72C" w14:textId="77777777" w:rsidR="00A65956" w:rsidRPr="00B17CD8" w:rsidRDefault="00AE4C94" w:rsidP="00A65956">
            <w:pPr>
              <w:pStyle w:val="CommentText"/>
              <w:spacing w:after="0"/>
              <w:rPr>
                <w:rFonts w:ascii="Arial" w:hAnsi="Arial" w:cs="Arial"/>
              </w:rPr>
            </w:pPr>
            <w:r w:rsidRPr="00B17CD8">
              <w:rPr>
                <w:rFonts w:ascii="Arial" w:hAnsi="Arial" w:cs="Arial"/>
              </w:rPr>
              <w:t>Gender Minority</w:t>
            </w:r>
          </w:p>
        </w:tc>
        <w:tc>
          <w:tcPr>
            <w:tcW w:w="2702" w:type="pct"/>
          </w:tcPr>
          <w:p w14:paraId="521BC55D" w14:textId="77777777" w:rsidR="00A65956" w:rsidRPr="008F1A83" w:rsidRDefault="00AE4C94" w:rsidP="00A65956">
            <w:pPr>
              <w:pStyle w:val="CommentText"/>
              <w:spacing w:after="0"/>
              <w:rPr>
                <w:rFonts w:ascii="Arial" w:hAnsi="Arial" w:cs="Arial"/>
                <w:lang w:val="de-DE"/>
              </w:rPr>
            </w:pPr>
            <w:r w:rsidRPr="008F1A83">
              <w:rPr>
                <w:rFonts w:ascii="Arial" w:hAnsi="Arial" w:cs="Arial"/>
                <w:lang w:val="de-DE"/>
              </w:rPr>
              <w:t>Transgender, Gender-fluid, Non-binary</w:t>
            </w:r>
          </w:p>
        </w:tc>
      </w:tr>
      <w:tr w:rsidR="00FC5235" w14:paraId="46D07A76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CBBD13" w14:textId="77777777" w:rsidR="00A65956" w:rsidRPr="008F1A83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217AD7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Heterosexism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11724407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Heterosexual People</w:t>
            </w:r>
          </w:p>
        </w:tc>
        <w:tc>
          <w:tcPr>
            <w:tcW w:w="2702" w:type="pct"/>
          </w:tcPr>
          <w:p w14:paraId="67A883AD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Straight, Heterosexual, Hetero </w:t>
            </w:r>
          </w:p>
        </w:tc>
      </w:tr>
      <w:tr w:rsidR="00FC5235" w14:paraId="68144D17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F6C8F3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7E214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6BF8DDE6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Sexual minority People</w:t>
            </w:r>
          </w:p>
        </w:tc>
        <w:tc>
          <w:tcPr>
            <w:tcW w:w="2702" w:type="pct"/>
          </w:tcPr>
          <w:p w14:paraId="4565A914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Lesbian, Gay, Bisexual</w:t>
            </w:r>
          </w:p>
        </w:tc>
      </w:tr>
      <w:tr w:rsidR="00FC5235" w14:paraId="2539F72E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DE499D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BAF936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Ageism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36F732C2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Adults younger than 45</w:t>
            </w:r>
          </w:p>
        </w:tc>
        <w:tc>
          <w:tcPr>
            <w:tcW w:w="2702" w:type="pct"/>
          </w:tcPr>
          <w:p w14:paraId="44630169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Mid-20s, Mid-30s, Early-40s</w:t>
            </w:r>
          </w:p>
        </w:tc>
      </w:tr>
      <w:tr w:rsidR="00FC5235" w14:paraId="5C199B10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CC77FA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38A9D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248965E1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Adults older than 45</w:t>
            </w:r>
          </w:p>
        </w:tc>
        <w:tc>
          <w:tcPr>
            <w:tcW w:w="2702" w:type="pct"/>
          </w:tcPr>
          <w:p w14:paraId="46162F19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Late-40s, Mid-50s, Mid-60s</w:t>
            </w:r>
          </w:p>
        </w:tc>
      </w:tr>
      <w:tr w:rsidR="00FC5235" w14:paraId="1FE8A08B" w14:textId="77777777" w:rsidTr="003E474D"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5E8B81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1AB3C6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Fatphobia</w:t>
            </w: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0E6F7997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Fat people</w:t>
            </w:r>
          </w:p>
        </w:tc>
        <w:tc>
          <w:tcPr>
            <w:tcW w:w="2702" w:type="pct"/>
          </w:tcPr>
          <w:p w14:paraId="65985458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Overweight, Fat, Obese </w:t>
            </w:r>
          </w:p>
        </w:tc>
      </w:tr>
      <w:tr w:rsidR="00FC5235" w14:paraId="555A9853" w14:textId="77777777" w:rsidTr="003E474D"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63AF8A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22012" w14:textId="77777777" w:rsidR="00A65956" w:rsidRPr="00B17CD8" w:rsidRDefault="00A65956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pct"/>
            <w:tcBorders>
              <w:left w:val="single" w:sz="4" w:space="0" w:color="auto"/>
            </w:tcBorders>
          </w:tcPr>
          <w:p w14:paraId="72A50B55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Thin People</w:t>
            </w:r>
          </w:p>
        </w:tc>
        <w:tc>
          <w:tcPr>
            <w:tcW w:w="2702" w:type="pct"/>
          </w:tcPr>
          <w:p w14:paraId="40B0AFF1" w14:textId="77777777" w:rsidR="00A65956" w:rsidRPr="00B17CD8" w:rsidRDefault="00AE4C94" w:rsidP="00A6595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Slim, Trim, Thin </w:t>
            </w:r>
          </w:p>
        </w:tc>
      </w:tr>
    </w:tbl>
    <w:p w14:paraId="6C4A00F8" w14:textId="77777777" w:rsidR="00A65956" w:rsidRPr="00111AC6" w:rsidRDefault="00AE4C94" w:rsidP="00A65956">
      <w:pPr>
        <w:spacing w:after="0" w:line="240" w:lineRule="auto"/>
        <w:rPr>
          <w:b/>
        </w:rPr>
      </w:pPr>
      <w:r w:rsidRPr="00A65956">
        <w:rPr>
          <w:b/>
        </w:rPr>
        <w:t>Table S2.</w:t>
      </w:r>
      <w:r>
        <w:t xml:space="preserve"> </w:t>
      </w:r>
      <w:r w:rsidRPr="00111AC6">
        <w:rPr>
          <w:b/>
        </w:rPr>
        <w:t>Stimuli used in the B-IATs by experiment.</w:t>
      </w:r>
    </w:p>
    <w:p w14:paraId="6E14202E" w14:textId="77777777" w:rsidR="00A65956" w:rsidRDefault="00AE4C94" w:rsidP="00A65956">
      <w:pPr>
        <w:spacing w:after="0" w:line="240" w:lineRule="auto"/>
      </w:pPr>
      <w:r w:rsidRPr="00EC337B">
        <w:t>Note.</w:t>
      </w:r>
      <w:r>
        <w:t xml:space="preserve"> Attributes in the Target/Perpetrator B-IAT and Good/Bad B-IAT were the same in all the experiments, while categories differed on the basis of the construct examined in each experiment. For example in the racism experiment, Target/Perpetrator B-IAT and Good/Bad B-IAT included words from the two categories </w:t>
      </w:r>
      <w:r w:rsidRPr="00FD32DB">
        <w:rPr>
          <w:i/>
        </w:rPr>
        <w:t>White People</w:t>
      </w:r>
      <w:r>
        <w:t xml:space="preserve"> (e.g., </w:t>
      </w:r>
      <w:r w:rsidRPr="00F932FE">
        <w:t>White</w:t>
      </w:r>
      <w:r>
        <w:t xml:space="preserve"> and </w:t>
      </w:r>
      <w:r w:rsidRPr="00F932FE">
        <w:t>Caucasian</w:t>
      </w:r>
      <w:r>
        <w:t>)</w:t>
      </w:r>
      <w:r w:rsidRPr="00F932FE">
        <w:t xml:space="preserve"> </w:t>
      </w:r>
      <w:r>
        <w:t xml:space="preserve">and </w:t>
      </w:r>
      <w:r w:rsidRPr="00FD32DB">
        <w:rPr>
          <w:i/>
        </w:rPr>
        <w:t>People of Color</w:t>
      </w:r>
      <w:r w:rsidRPr="002B1A37">
        <w:t xml:space="preserve"> </w:t>
      </w:r>
      <w:r>
        <w:t xml:space="preserve">(e.g., </w:t>
      </w:r>
      <w:r w:rsidRPr="002B1A37">
        <w:t>Black</w:t>
      </w:r>
      <w:r>
        <w:t xml:space="preserve"> and </w:t>
      </w:r>
      <w:r w:rsidRPr="002B1A37">
        <w:t>Latinx</w:t>
      </w:r>
      <w:r>
        <w:t xml:space="preserve">), while in the sexism experiment Target/Perpetrator B-IAT and Good/Bad B-IAT included words from the two categories </w:t>
      </w:r>
      <w:r w:rsidRPr="00A369C2">
        <w:rPr>
          <w:i/>
        </w:rPr>
        <w:t xml:space="preserve">Female </w:t>
      </w:r>
      <w:r>
        <w:t xml:space="preserve">(e.g., Women and She) and </w:t>
      </w:r>
      <w:r w:rsidRPr="00A369C2">
        <w:rPr>
          <w:i/>
        </w:rPr>
        <w:t>Male</w:t>
      </w:r>
      <w:r>
        <w:t xml:space="preserve"> (e.g., Men and He).</w:t>
      </w:r>
    </w:p>
    <w:p w14:paraId="437BF848" w14:textId="77777777" w:rsidR="00C628A2" w:rsidRDefault="00C628A2" w:rsidP="00A65956">
      <w:pPr>
        <w:spacing w:after="0" w:line="240" w:lineRule="auto"/>
      </w:pPr>
    </w:p>
    <w:p w14:paraId="05F0B016" w14:textId="77777777" w:rsidR="00C628A2" w:rsidRDefault="00C628A2" w:rsidP="00A65956">
      <w:pPr>
        <w:spacing w:after="0" w:line="240" w:lineRule="auto"/>
      </w:pPr>
    </w:p>
    <w:p w14:paraId="7D9FEBDE" w14:textId="77777777" w:rsidR="00C628A2" w:rsidRDefault="00C628A2" w:rsidP="00A65956">
      <w:pPr>
        <w:spacing w:after="0" w:line="240" w:lineRule="auto"/>
      </w:pPr>
    </w:p>
    <w:p w14:paraId="7B28A678" w14:textId="77777777" w:rsidR="00C628A2" w:rsidRDefault="00C628A2" w:rsidP="00A65956">
      <w:pPr>
        <w:spacing w:after="0" w:line="240" w:lineRule="auto"/>
      </w:pPr>
    </w:p>
    <w:p w14:paraId="61874F7D" w14:textId="77777777" w:rsidR="00C628A2" w:rsidRDefault="00C628A2" w:rsidP="00A65956">
      <w:pPr>
        <w:spacing w:after="0" w:line="240" w:lineRule="auto"/>
      </w:pPr>
    </w:p>
    <w:p w14:paraId="1F015F08" w14:textId="77777777" w:rsidR="00C628A2" w:rsidRDefault="00C628A2" w:rsidP="00A65956">
      <w:pPr>
        <w:spacing w:after="0" w:line="240" w:lineRule="auto"/>
      </w:pPr>
    </w:p>
    <w:p w14:paraId="12A7699C" w14:textId="77777777" w:rsidR="00C628A2" w:rsidRDefault="00C628A2" w:rsidP="00A65956">
      <w:pPr>
        <w:spacing w:after="0" w:line="240" w:lineRule="auto"/>
      </w:pPr>
    </w:p>
    <w:p w14:paraId="3B8B45E3" w14:textId="77777777" w:rsidR="00C628A2" w:rsidRDefault="00C628A2" w:rsidP="00A65956">
      <w:pPr>
        <w:spacing w:after="0" w:line="240" w:lineRule="auto"/>
      </w:pPr>
    </w:p>
    <w:p w14:paraId="6904E27D" w14:textId="77777777" w:rsidR="00C628A2" w:rsidRDefault="00C628A2" w:rsidP="00A65956">
      <w:pPr>
        <w:spacing w:after="0" w:line="240" w:lineRule="auto"/>
      </w:pPr>
    </w:p>
    <w:p w14:paraId="7B71CB1F" w14:textId="77777777" w:rsidR="00C628A2" w:rsidRDefault="00C628A2" w:rsidP="00A65956">
      <w:pPr>
        <w:spacing w:after="0" w:line="240" w:lineRule="auto"/>
      </w:pPr>
    </w:p>
    <w:p w14:paraId="578A4BD0" w14:textId="77777777" w:rsidR="00C628A2" w:rsidRDefault="00C628A2" w:rsidP="00A65956">
      <w:pPr>
        <w:spacing w:after="0" w:line="240" w:lineRule="auto"/>
      </w:pPr>
    </w:p>
    <w:p w14:paraId="6F8B4599" w14:textId="77777777" w:rsidR="00C628A2" w:rsidRDefault="00C628A2" w:rsidP="00A65956">
      <w:pPr>
        <w:spacing w:after="0" w:line="240" w:lineRule="auto"/>
      </w:pPr>
    </w:p>
    <w:p w14:paraId="4CF9F305" w14:textId="77777777" w:rsidR="00C628A2" w:rsidRDefault="00C628A2" w:rsidP="00A65956">
      <w:pPr>
        <w:spacing w:after="0" w:line="240" w:lineRule="auto"/>
      </w:pPr>
    </w:p>
    <w:p w14:paraId="2BECEB26" w14:textId="77777777" w:rsidR="00C628A2" w:rsidRDefault="00C628A2" w:rsidP="00A65956">
      <w:pPr>
        <w:spacing w:after="0" w:line="240" w:lineRule="auto"/>
      </w:pPr>
    </w:p>
    <w:p w14:paraId="3B05CC99" w14:textId="77777777" w:rsidR="00C628A2" w:rsidRDefault="00C628A2" w:rsidP="00A65956">
      <w:pPr>
        <w:spacing w:after="0" w:line="240" w:lineRule="auto"/>
      </w:pPr>
    </w:p>
    <w:p w14:paraId="6886E179" w14:textId="77777777" w:rsidR="00C628A2" w:rsidRDefault="00C628A2" w:rsidP="00A6595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5266"/>
        <w:gridCol w:w="3942"/>
        <w:gridCol w:w="3942"/>
      </w:tblGrid>
      <w:tr w:rsidR="00FC5235" w14:paraId="33D1E7FF" w14:textId="77777777" w:rsidTr="00C628A2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F872A" w14:textId="0075D3F5" w:rsidR="00C628A2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150" w:type="dxa"/>
            <w:gridSpan w:val="3"/>
            <w:tcBorders>
              <w:left w:val="single" w:sz="4" w:space="0" w:color="auto"/>
            </w:tcBorders>
          </w:tcPr>
          <w:p w14:paraId="0AF6A984" w14:textId="7976C478" w:rsidR="00C628A2" w:rsidRDefault="00AE4C94" w:rsidP="00C628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</w:tr>
      <w:tr w:rsidR="00FC5235" w14:paraId="676D4141" w14:textId="549805A0" w:rsidTr="00C628A2"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3C4" w14:textId="435118F9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Experiment</w:t>
            </w:r>
          </w:p>
        </w:tc>
        <w:tc>
          <w:tcPr>
            <w:tcW w:w="5266" w:type="dxa"/>
            <w:tcBorders>
              <w:left w:val="single" w:sz="4" w:space="0" w:color="auto"/>
            </w:tcBorders>
          </w:tcPr>
          <w:p w14:paraId="60E5B568" w14:textId="6EC67A72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Explicit attitude</w:t>
            </w:r>
          </w:p>
        </w:tc>
        <w:tc>
          <w:tcPr>
            <w:tcW w:w="3942" w:type="dxa"/>
          </w:tcPr>
          <w:p w14:paraId="35904B0A" w14:textId="25A27F67" w:rsidR="00C628A2" w:rsidRDefault="00AE4C94" w:rsidP="008B13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Explicit g</w:t>
            </w:r>
            <w:r w:rsidRPr="00B17CD8">
              <w:rPr>
                <w:rFonts w:ascii="Arial" w:hAnsi="Arial" w:cs="Arial"/>
                <w:b/>
                <w:sz w:val="20"/>
                <w:szCs w:val="20"/>
              </w:rPr>
              <w:t>roup discrimination</w:t>
            </w:r>
          </w:p>
        </w:tc>
        <w:tc>
          <w:tcPr>
            <w:tcW w:w="3942" w:type="dxa"/>
          </w:tcPr>
          <w:p w14:paraId="671CBDB0" w14:textId="65FE4A9D" w:rsidR="00C628A2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Explicit Individual</w:t>
            </w:r>
            <w:r w:rsidRPr="00B17CD8">
              <w:rPr>
                <w:rFonts w:ascii="Arial" w:hAnsi="Arial" w:cs="Arial"/>
                <w:b/>
                <w:sz w:val="20"/>
                <w:szCs w:val="20"/>
              </w:rPr>
              <w:t xml:space="preserve"> discrimination</w:t>
            </w:r>
          </w:p>
        </w:tc>
      </w:tr>
      <w:tr w:rsidR="00FC5235" w14:paraId="219EE480" w14:textId="54A5FEB9" w:rsidTr="00C628A2">
        <w:tc>
          <w:tcPr>
            <w:tcW w:w="1528" w:type="dxa"/>
            <w:tcBorders>
              <w:top w:val="single" w:sz="4" w:space="0" w:color="auto"/>
            </w:tcBorders>
          </w:tcPr>
          <w:p w14:paraId="6EBFE76F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t>Racism</w:t>
            </w:r>
          </w:p>
          <w:p w14:paraId="531E8E46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66" w:type="dxa"/>
          </w:tcPr>
          <w:p w14:paraId="30CA59A6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5DDE0327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People of Color (e.g., Black, Latinx, and Asian) to White people.</w:t>
            </w:r>
          </w:p>
          <w:p w14:paraId="292BE4CF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People of Color (e.g., Black, Latinx, and Asian) to White people.</w:t>
            </w:r>
          </w:p>
          <w:p w14:paraId="13F5936C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People of Color (e.g., Black, Latinx, and Asian) to White people.</w:t>
            </w:r>
          </w:p>
          <w:p w14:paraId="4F254EE1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People of Color (e.g., Black, Latinx, and Asian) and White people equally.</w:t>
            </w:r>
          </w:p>
          <w:p w14:paraId="654FF3DD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White people to People of Color (e.g., Black, Latinx, and Asian).</w:t>
            </w:r>
          </w:p>
          <w:p w14:paraId="474B553A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White people to People of Color (e.g., Black, Latinx, and Asian).</w:t>
            </w:r>
          </w:p>
          <w:p w14:paraId="75F70C47" w14:textId="25717A4D" w:rsidR="00C628A2" w:rsidRPr="00C628A2" w:rsidRDefault="00AE4C94" w:rsidP="00C628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White people to People of Color (e.g., Black, Latinx, and Asian).</w:t>
            </w:r>
          </w:p>
        </w:tc>
        <w:tc>
          <w:tcPr>
            <w:tcW w:w="3942" w:type="dxa"/>
          </w:tcPr>
          <w:p w14:paraId="54A4575A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racial/ethnic groups who are not White, such as Black, Latinx, and Asian, are discriminated against because of their race/ethnicity??</w:t>
            </w:r>
          </w:p>
          <w:p w14:paraId="3FB7F249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0ED6A527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5B8A7958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6A5E1D4D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1C4EDEF5" w14:textId="77777777" w:rsidR="00C628A2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71919966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you, personally, have been discriminated against because of your race, ethnicity, or color?</w:t>
            </w:r>
          </w:p>
          <w:p w14:paraId="79B6C0F5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73156E36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18320D86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533D838D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7F29EDB9" w14:textId="77777777" w:rsidR="00C628A2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235" w14:paraId="2F8CC653" w14:textId="0691CF57" w:rsidTr="00C628A2">
        <w:tc>
          <w:tcPr>
            <w:tcW w:w="1528" w:type="dxa"/>
          </w:tcPr>
          <w:p w14:paraId="67B0BAC5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t>Sexism</w:t>
            </w:r>
          </w:p>
          <w:p w14:paraId="01FA0138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66" w:type="dxa"/>
          </w:tcPr>
          <w:p w14:paraId="72EE2676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3546647E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people who are women to people who are men.</w:t>
            </w:r>
          </w:p>
          <w:p w14:paraId="688A17B4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 xml:space="preserve"> I moderately prefer people who are women to people who are men.</w:t>
            </w:r>
          </w:p>
          <w:p w14:paraId="14BC3DBE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people who are women to people who are men.</w:t>
            </w:r>
          </w:p>
          <w:p w14:paraId="14996457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people who are women and people who are men equally.</w:t>
            </w:r>
          </w:p>
          <w:p w14:paraId="5BAB0790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people who are men to people who are women.</w:t>
            </w:r>
          </w:p>
          <w:p w14:paraId="4B4E14BA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people who are men to people who are women.</w:t>
            </w:r>
          </w:p>
          <w:p w14:paraId="08368B5B" w14:textId="25F09C39" w:rsidR="00C628A2" w:rsidRPr="00C628A2" w:rsidRDefault="00AE4C94" w:rsidP="00C628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people who are men to people who are women.</w:t>
            </w:r>
          </w:p>
        </w:tc>
        <w:tc>
          <w:tcPr>
            <w:tcW w:w="3942" w:type="dxa"/>
          </w:tcPr>
          <w:p w14:paraId="31C10615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women are discriminated against because of their gender?</w:t>
            </w:r>
          </w:p>
          <w:p w14:paraId="5513308A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5C3A00F6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3843CD9C" w14:textId="77777777" w:rsidR="00C628A2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2D71E444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070A33CD" w14:textId="77777777" w:rsidR="00C628A2" w:rsidRPr="00B17CD8" w:rsidRDefault="00C628A2" w:rsidP="00C628A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A4771D5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51B513B4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you, personally, have been discriminated against because of your gender?</w:t>
            </w:r>
          </w:p>
          <w:p w14:paraId="2AC1B36A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640CA6DF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546AB026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1BF4744E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22CBFD45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235" w14:paraId="3060F95C" w14:textId="06C0108B" w:rsidTr="00C628A2">
        <w:tc>
          <w:tcPr>
            <w:tcW w:w="1528" w:type="dxa"/>
          </w:tcPr>
          <w:p w14:paraId="46A134B2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t>Heterosexism</w:t>
            </w:r>
          </w:p>
        </w:tc>
        <w:tc>
          <w:tcPr>
            <w:tcW w:w="5266" w:type="dxa"/>
          </w:tcPr>
          <w:p w14:paraId="1927D61E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284DFAA4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sexual minority people (e.g., lesbian, gay, bisexual) to heterosexual people.</w:t>
            </w:r>
          </w:p>
          <w:p w14:paraId="529532D4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sexual minority people (e.g., lesbian, gay, bisexual) to heterosexual people.</w:t>
            </w:r>
          </w:p>
          <w:p w14:paraId="40CBD345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lastRenderedPageBreak/>
              <w:t>I slightly prefer sexual minority people (e.g., lesbian, gay, bisexual) to heterosexual people.</w:t>
            </w:r>
          </w:p>
          <w:p w14:paraId="6674D941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sexual minority people (e.g., lesbian, gay, bisexual) and heterosexual people equally.</w:t>
            </w:r>
          </w:p>
          <w:p w14:paraId="2BBF6EA0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heterosexual people to sexual minority people (e.g., lesbian, gay, bisexual).</w:t>
            </w:r>
          </w:p>
          <w:p w14:paraId="6A03CC0F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heterosexual people to sexual minority people (e.g., lesbian, gay, bisexual).</w:t>
            </w:r>
          </w:p>
          <w:p w14:paraId="0FAE64E2" w14:textId="3039A631" w:rsidR="00C628A2" w:rsidRPr="00C628A2" w:rsidRDefault="00AE4C94" w:rsidP="00C628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heterosexual people to sexual minority people (e.g., lesbian, gay, bisexual).</w:t>
            </w:r>
          </w:p>
        </w:tc>
        <w:tc>
          <w:tcPr>
            <w:tcW w:w="3942" w:type="dxa"/>
          </w:tcPr>
          <w:p w14:paraId="04E70FC9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lastRenderedPageBreak/>
              <w:t>How often do you feel that sexual minorities, such as lesbian, gay, and bisexual, are discriminated against because of their sexual orientation?</w:t>
            </w:r>
          </w:p>
          <w:p w14:paraId="2F555083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76FE77CB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lastRenderedPageBreak/>
              <w:t>Rarely</w:t>
            </w:r>
          </w:p>
          <w:p w14:paraId="1B46AE85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01A1DCE4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22C495DC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5E8C0498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lastRenderedPageBreak/>
              <w:t>How often do you feel that you, personally, have been discriminated against because of your sexual orientation?</w:t>
            </w:r>
          </w:p>
          <w:p w14:paraId="3C992C49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5B44CA07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lastRenderedPageBreak/>
              <w:t>Rarely</w:t>
            </w:r>
          </w:p>
          <w:p w14:paraId="790762C1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2B647BC1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11475B1F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235" w14:paraId="3BADAAD6" w14:textId="797F77B2" w:rsidTr="00C628A2">
        <w:tc>
          <w:tcPr>
            <w:tcW w:w="1528" w:type="dxa"/>
          </w:tcPr>
          <w:p w14:paraId="134B0E4C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lastRenderedPageBreak/>
              <w:t>Transphobia</w:t>
            </w:r>
          </w:p>
          <w:p w14:paraId="41704536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66" w:type="dxa"/>
          </w:tcPr>
          <w:p w14:paraId="4E2C61F1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17B62E53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gender minority people (i.e., transgender, gender-fluid, non-binary) to gender conforming people (i.e., women, men, cis-gender).</w:t>
            </w:r>
          </w:p>
          <w:p w14:paraId="431BDC7A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gender minority people (i.e., transgender, gender-fluid, non-binary) to gender conforming people (i.e., women, men, cis-gender).</w:t>
            </w:r>
          </w:p>
          <w:p w14:paraId="1EE60240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gender minority people (i.e., transgender, gender-fluid, non-binary) to gender conforming people (i.e., women, men, cis-gender).</w:t>
            </w:r>
          </w:p>
          <w:p w14:paraId="78F10120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gender minority people (i.e., transgender, gender-fluid, non-binary) and gender conforming people (i.e., women, men, cis-gender) equally.</w:t>
            </w:r>
          </w:p>
          <w:p w14:paraId="50C52B73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gender conforming people (i.e., women, men, cis-gender) to gender minority people (i.e., transgender, gender-fluid, non-binary).</w:t>
            </w:r>
          </w:p>
          <w:p w14:paraId="3720BA50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gender conforming people (i.e., women, men, cis-gender) to gender minority people (i.e., transgender, gender-fluid, non-binary).</w:t>
            </w:r>
          </w:p>
          <w:p w14:paraId="0E9D17FB" w14:textId="1BCE807B" w:rsidR="00C628A2" w:rsidRPr="00C628A2" w:rsidRDefault="00AE4C94" w:rsidP="00C628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gender conforming people (i.e., women, men, cis-gender) to gender minority people (i.e., transgender, gender-fluid, non-binary).</w:t>
            </w:r>
          </w:p>
        </w:tc>
        <w:tc>
          <w:tcPr>
            <w:tcW w:w="3942" w:type="dxa"/>
          </w:tcPr>
          <w:p w14:paraId="7D2C2D6F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gender minority people (i.e., transgender, gender-fluid, non-binary) are discriminated against because of their gender identity?</w:t>
            </w:r>
          </w:p>
          <w:p w14:paraId="22D8057E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54578A83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3D69B854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1BD14835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5B4138CB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132A88D4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you, personally, have been discriminated against because of your gender identity?</w:t>
            </w:r>
          </w:p>
          <w:p w14:paraId="61CFD806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7D9F420E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61B61828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21C9A727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2A1FD3CA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235" w14:paraId="66A2B0A4" w14:textId="220CA40F" w:rsidTr="00C628A2">
        <w:tc>
          <w:tcPr>
            <w:tcW w:w="1528" w:type="dxa"/>
          </w:tcPr>
          <w:p w14:paraId="107FA57E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b/>
                <w:sz w:val="20"/>
                <w:szCs w:val="20"/>
              </w:rPr>
              <w:lastRenderedPageBreak/>
              <w:t>Ageism</w:t>
            </w:r>
          </w:p>
          <w:p w14:paraId="0BFC8CC5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66" w:type="dxa"/>
          </w:tcPr>
          <w:p w14:paraId="11E5319D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20AD1C7E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adults older than 45 (e.g., late-40s, mid-50s, mid-60s) to adults younger than 45 (e.g., mid-20s, mid-30s, early-40s).</w:t>
            </w:r>
          </w:p>
          <w:p w14:paraId="2C2ADA0D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adults older than 45 (e.g., late-40s, mid-50s, mid-60s) to adults younger than 45 (e.g., mid-20s, mid-30s, early-40s).</w:t>
            </w:r>
          </w:p>
          <w:p w14:paraId="02FBFB1E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adults older than 45 (e.g., late-40s, mid-50s, mid-60s) to adults younger than 45 (e.g., mid-20s, mid-30s, early-40s).</w:t>
            </w:r>
          </w:p>
          <w:p w14:paraId="17DD71F0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adults older than 45 (e.g., late-40s, mid-50s, mid-60s) and adults younger than 45 (e.g., mid-20s, mid-30s, early-40s) equally.</w:t>
            </w:r>
          </w:p>
          <w:p w14:paraId="2568B4F8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adults younger than 45 (e.g., mid-20s, mid-30s, early-40s) to adults older than 45 (e.g., late-40s, mid-50s, mid-60s).</w:t>
            </w:r>
          </w:p>
          <w:p w14:paraId="3CF36217" w14:textId="77777777" w:rsidR="00C628A2" w:rsidRPr="00B17CD8" w:rsidRDefault="00AE4C94" w:rsidP="009C093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adults younger than 45 (e.g., mid-20s, mid-30s, early-40s) to adults older than 45 (e.g., late-40s, mid-50s, mid-60s).</w:t>
            </w:r>
          </w:p>
          <w:p w14:paraId="069D967B" w14:textId="72C9572F" w:rsidR="00C628A2" w:rsidRPr="00C628A2" w:rsidRDefault="00AE4C94" w:rsidP="00C628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adults younger than 45 (e.g., mid-20s, mid-30s, early-40s) to adults older than 45 (e.g., late-40s, mid-50s, mid-60s).</w:t>
            </w:r>
          </w:p>
        </w:tc>
        <w:tc>
          <w:tcPr>
            <w:tcW w:w="3942" w:type="dxa"/>
          </w:tcPr>
          <w:p w14:paraId="41CF5C26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adults older than 45 (e.g., late-40s, mid-50s, mid-60s) are discriminated against because of their age?</w:t>
            </w:r>
          </w:p>
          <w:p w14:paraId="4B0F085A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1AC049C7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5DDB0C0A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3769D70A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7EB6E658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1411A677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you, personally, have been discriminated against because of your age?</w:t>
            </w:r>
          </w:p>
          <w:p w14:paraId="042BDC68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21B32599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70B631AD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189CA48C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59FE855A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5235" w14:paraId="46C110AF" w14:textId="144EA67D" w:rsidTr="00C628A2">
        <w:tc>
          <w:tcPr>
            <w:tcW w:w="1528" w:type="dxa"/>
          </w:tcPr>
          <w:p w14:paraId="0A5F7A1E" w14:textId="77777777" w:rsidR="00C628A2" w:rsidRPr="00B17CD8" w:rsidRDefault="00AE4C94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Fatphobia</w:t>
            </w:r>
          </w:p>
        </w:tc>
        <w:tc>
          <w:tcPr>
            <w:tcW w:w="5266" w:type="dxa"/>
          </w:tcPr>
          <w:p w14:paraId="27DA5103" w14:textId="77777777" w:rsidR="00C628A2" w:rsidRPr="00B17CD8" w:rsidRDefault="00AE4C94" w:rsidP="009C0933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Which statement best describes you?</w:t>
            </w:r>
          </w:p>
          <w:p w14:paraId="7D62A459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Fat people to Thin people.</w:t>
            </w:r>
          </w:p>
          <w:p w14:paraId="4C47D661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Fat people to Thin people.</w:t>
            </w:r>
          </w:p>
          <w:p w14:paraId="7AF81E60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Fat people to Thin people.</w:t>
            </w:r>
          </w:p>
          <w:p w14:paraId="1BB25299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like Fat people and Thin people equally.</w:t>
            </w:r>
          </w:p>
          <w:p w14:paraId="231765AA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slightly prefer Thin people to Fat people.</w:t>
            </w:r>
          </w:p>
          <w:p w14:paraId="53A3F96F" w14:textId="77777777" w:rsidR="00C628A2" w:rsidRPr="00B17CD8" w:rsidRDefault="00AE4C94" w:rsidP="009C093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moderately prefer Thin people to Fat people.</w:t>
            </w:r>
          </w:p>
          <w:p w14:paraId="5D815C5C" w14:textId="52187668" w:rsidR="00C628A2" w:rsidRPr="00C628A2" w:rsidRDefault="00AE4C94" w:rsidP="00C628A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I strongly prefer Thin people to Fat people.</w:t>
            </w:r>
          </w:p>
        </w:tc>
        <w:tc>
          <w:tcPr>
            <w:tcW w:w="3942" w:type="dxa"/>
          </w:tcPr>
          <w:p w14:paraId="7A8EDDB2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fat people are discriminated against because of their weight?</w:t>
            </w:r>
          </w:p>
          <w:p w14:paraId="55DBE169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6F635AC6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519E51C5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41B3C583" w14:textId="77777777" w:rsidR="00C628A2" w:rsidRPr="00B17CD8" w:rsidRDefault="00AE4C94" w:rsidP="00C628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  <w:p w14:paraId="76B4E901" w14:textId="77777777" w:rsidR="00C628A2" w:rsidRPr="00B17CD8" w:rsidRDefault="00C628A2" w:rsidP="009C0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2" w:type="dxa"/>
          </w:tcPr>
          <w:p w14:paraId="1C21E504" w14:textId="77777777" w:rsidR="00C628A2" w:rsidRPr="00B17CD8" w:rsidRDefault="00AE4C94" w:rsidP="00C628A2">
            <w:p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How often do you feel that you, personally, have been discriminated against because of a heavy weight?</w:t>
            </w:r>
          </w:p>
          <w:p w14:paraId="5B5B7C6E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Never</w:t>
            </w:r>
          </w:p>
          <w:p w14:paraId="5FC17EB8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1D27553A" w14:textId="77777777" w:rsidR="00C628A2" w:rsidRPr="00B17CD8" w:rsidRDefault="00AE4C94" w:rsidP="00C628A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Sometimes</w:t>
            </w:r>
          </w:p>
          <w:p w14:paraId="2855C641" w14:textId="08FD59A1" w:rsidR="00C628A2" w:rsidRPr="00B17CD8" w:rsidRDefault="00AE4C94" w:rsidP="00C628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7CD8">
              <w:rPr>
                <w:rFonts w:ascii="Arial" w:hAnsi="Arial" w:cs="Arial"/>
                <w:sz w:val="20"/>
                <w:szCs w:val="20"/>
              </w:rPr>
              <w:t>Often</w:t>
            </w:r>
          </w:p>
        </w:tc>
      </w:tr>
    </w:tbl>
    <w:p w14:paraId="14111784" w14:textId="77777777" w:rsidR="00C628A2" w:rsidRDefault="00C628A2" w:rsidP="00A65956">
      <w:pPr>
        <w:spacing w:after="0" w:line="240" w:lineRule="auto"/>
      </w:pPr>
    </w:p>
    <w:p w14:paraId="152368BE" w14:textId="094686A6" w:rsidR="00A65956" w:rsidRDefault="00AE4C94" w:rsidP="00A65956">
      <w:pPr>
        <w:spacing w:after="0" w:line="240" w:lineRule="auto"/>
        <w:rPr>
          <w:b/>
        </w:rPr>
      </w:pPr>
      <w:r w:rsidRPr="00111AC6">
        <w:rPr>
          <w:b/>
        </w:rPr>
        <w:t>Table S3. Explicit items by experiment</w:t>
      </w:r>
      <w:r w:rsidR="00111AC6">
        <w:rPr>
          <w:b/>
        </w:rPr>
        <w:t>.</w:t>
      </w:r>
    </w:p>
    <w:p w14:paraId="71A84E84" w14:textId="60D91157" w:rsidR="008F1A83" w:rsidRDefault="008F1A83" w:rsidP="00A65956">
      <w:pPr>
        <w:spacing w:after="0" w:line="240" w:lineRule="auto"/>
        <w:rPr>
          <w:b/>
        </w:rPr>
      </w:pPr>
    </w:p>
    <w:p w14:paraId="027B2C52" w14:textId="4A6006FA" w:rsidR="008F1A83" w:rsidRDefault="008F1A83" w:rsidP="00A65956">
      <w:pPr>
        <w:spacing w:after="0" w:line="240" w:lineRule="auto"/>
        <w:rPr>
          <w:b/>
        </w:rPr>
      </w:pPr>
    </w:p>
    <w:p w14:paraId="60F87FB6" w14:textId="38484042" w:rsidR="008F1A83" w:rsidRDefault="008F1A83" w:rsidP="00A65956">
      <w:pPr>
        <w:spacing w:after="0" w:line="240" w:lineRule="auto"/>
        <w:rPr>
          <w:b/>
        </w:rPr>
      </w:pPr>
    </w:p>
    <w:p w14:paraId="46D60755" w14:textId="1BE41C2D" w:rsidR="008F1A83" w:rsidRDefault="008F1A83" w:rsidP="00A65956">
      <w:pPr>
        <w:spacing w:after="0" w:line="240" w:lineRule="auto"/>
        <w:rPr>
          <w:b/>
        </w:rPr>
      </w:pPr>
    </w:p>
    <w:p w14:paraId="1919AB17" w14:textId="08C54270" w:rsidR="008F1A83" w:rsidRDefault="008F1A83" w:rsidP="00A65956">
      <w:pPr>
        <w:spacing w:after="0" w:line="240" w:lineRule="auto"/>
        <w:rPr>
          <w:b/>
        </w:rPr>
      </w:pPr>
    </w:p>
    <w:p w14:paraId="12927531" w14:textId="17A69C9D" w:rsidR="008F1A83" w:rsidRDefault="008F1A83" w:rsidP="00A65956">
      <w:pPr>
        <w:spacing w:after="0" w:line="240" w:lineRule="auto"/>
        <w:rPr>
          <w:b/>
        </w:rPr>
      </w:pPr>
    </w:p>
    <w:p w14:paraId="61B390B9" w14:textId="77777777" w:rsidR="008F1A83" w:rsidRDefault="008F1A83" w:rsidP="008F1A8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8F1A83" w:rsidSect="00B64E51">
          <w:pgSz w:w="15840" w:h="12240" w:orient="landscape" w:code="1"/>
          <w:pgMar w:top="720" w:right="576" w:bottom="720" w:left="576" w:header="288" w:footer="288" w:gutter="0"/>
          <w:cols w:space="720"/>
          <w:docGrid w:linePitch="360"/>
        </w:sectPr>
      </w:pPr>
    </w:p>
    <w:p w14:paraId="08024EC7" w14:textId="77777777" w:rsidR="008F1A83" w:rsidRPr="008D7EC1" w:rsidRDefault="008F1A83" w:rsidP="008F1A83">
      <w:pPr>
        <w:spacing w:line="480" w:lineRule="auto"/>
        <w:jc w:val="center"/>
        <w:rPr>
          <w:rFonts w:cstheme="minorHAnsi"/>
          <w:b/>
          <w:sz w:val="24"/>
          <w:szCs w:val="24"/>
        </w:rPr>
      </w:pPr>
      <w:r w:rsidRPr="008D7EC1">
        <w:rPr>
          <w:rFonts w:cstheme="minorHAnsi"/>
          <w:b/>
          <w:sz w:val="24"/>
          <w:szCs w:val="24"/>
        </w:rPr>
        <w:lastRenderedPageBreak/>
        <w:t>Results</w:t>
      </w:r>
    </w:p>
    <w:p w14:paraId="5B94E330" w14:textId="3BF31EC3" w:rsidR="008F1A83" w:rsidRPr="008D7EC1" w:rsidRDefault="008F1A83" w:rsidP="008F1A83">
      <w:pPr>
        <w:spacing w:after="0" w:line="480" w:lineRule="auto"/>
        <w:ind w:firstLine="720"/>
        <w:rPr>
          <w:rFonts w:cstheme="minorHAnsi"/>
          <w:sz w:val="24"/>
          <w:szCs w:val="24"/>
        </w:rPr>
      </w:pPr>
      <w:r w:rsidRPr="008D7EC1">
        <w:rPr>
          <w:rFonts w:cstheme="minorHAnsi"/>
          <w:b/>
          <w:sz w:val="24"/>
          <w:szCs w:val="24"/>
        </w:rPr>
        <w:t xml:space="preserve">Implicit discrimination. </w:t>
      </w:r>
      <w:r w:rsidRPr="008D7EC1">
        <w:rPr>
          <w:rFonts w:cstheme="minorHAnsi"/>
          <w:bCs/>
          <w:sz w:val="24"/>
          <w:szCs w:val="24"/>
        </w:rPr>
        <w:t>I</w:t>
      </w:r>
      <w:r w:rsidRPr="008D7EC1">
        <w:rPr>
          <w:rFonts w:cstheme="minorHAnsi"/>
          <w:sz w:val="24"/>
          <w:szCs w:val="24"/>
        </w:rPr>
        <w:t>n the sexism experiment both female (</w:t>
      </w:r>
      <w:r w:rsidRPr="008D7EC1">
        <w:rPr>
          <w:rFonts w:cstheme="minorHAnsi"/>
          <w:i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=0.29, </w:t>
      </w:r>
      <w:r w:rsidRPr="008D7EC1">
        <w:rPr>
          <w:rFonts w:cstheme="minorHAnsi"/>
          <w:i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=0.41, Cohen’s </w:t>
      </w:r>
      <w:r w:rsidRPr="008D7EC1">
        <w:rPr>
          <w:rFonts w:cstheme="minorHAnsi"/>
          <w:i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=0.71, </w:t>
      </w:r>
      <w:r w:rsidRPr="008D7EC1">
        <w:rPr>
          <w:rFonts w:cstheme="minorHAnsi"/>
          <w:i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(76)=6.291, </w:t>
      </w:r>
      <w:r w:rsidRPr="008D7EC1">
        <w:rPr>
          <w:rFonts w:cstheme="minorHAnsi"/>
          <w:i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[0.20, 0.39]) and male (</w:t>
      </w:r>
      <w:r w:rsidRPr="008D7EC1">
        <w:rPr>
          <w:rFonts w:cstheme="minorHAnsi"/>
          <w:i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=0.28,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=0.31,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=0.90 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(72)=7.606,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[0.20, 0.35]) participants showed </w:t>
      </w:r>
      <w:r w:rsidRPr="008D7EC1">
        <w:rPr>
          <w:rFonts w:cstheme="minorHAnsi"/>
          <w:i/>
          <w:sz w:val="24"/>
          <w:szCs w:val="24"/>
        </w:rPr>
        <w:t>Female+Target of Discrimination/Male+Perpetrator of Discrimination</w:t>
      </w:r>
      <w:r w:rsidRPr="008D7EC1">
        <w:rPr>
          <w:rFonts w:cstheme="minorHAnsi"/>
          <w:sz w:val="24"/>
          <w:szCs w:val="24"/>
        </w:rPr>
        <w:t xml:space="preserve"> associations. In the heterosexism experiment, both LGBQ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=0.48,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=0.46,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=1.04,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(71)=9.152,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[0.38, 0.58]) and straight participants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=0.23,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=0.56,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(70)=4.660,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[0.13, 0.33]) showed </w:t>
      </w:r>
      <w:r w:rsidRPr="008D7EC1">
        <w:rPr>
          <w:rFonts w:cstheme="minorHAnsi"/>
          <w:i/>
          <w:sz w:val="24"/>
          <w:szCs w:val="24"/>
        </w:rPr>
        <w:t>Sexual Minority People+Target of Discrimination/Heterosexual People+Perpetrator of Discrimination</w:t>
      </w:r>
      <w:r w:rsidRPr="008D7EC1">
        <w:rPr>
          <w:rFonts w:cstheme="minorHAnsi"/>
          <w:sz w:val="24"/>
          <w:szCs w:val="24"/>
        </w:rPr>
        <w:t xml:space="preserve"> associations. In the transphobia experiment, both transgender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=0.57,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=0.39,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=1.46,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(61)=11.684,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[0.47, 0.67]) and cisgender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=0.22,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=0.42,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=0.52,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(61)=4.238,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[0.12, 0.33]) participants showed </w:t>
      </w:r>
      <w:r w:rsidRPr="008D7EC1">
        <w:rPr>
          <w:rFonts w:cstheme="minorHAnsi"/>
          <w:i/>
          <w:sz w:val="24"/>
          <w:szCs w:val="24"/>
        </w:rPr>
        <w:t>Gender Minority+Target of Discrimination/Gender Conforming+Perpetrator of Discrimination</w:t>
      </w:r>
      <w:r w:rsidRPr="008D7EC1">
        <w:rPr>
          <w:rFonts w:cstheme="minorHAnsi"/>
          <w:sz w:val="24"/>
          <w:szCs w:val="24"/>
        </w:rPr>
        <w:t xml:space="preserve"> associations. In the ageism experiment, both older (aged 45-65 years; 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=0.28,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=0.37,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=0.76,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(41)=4.994,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[0.17, 0.40]) and younger (aged 25-44 years; 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=0.13,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=0.39,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=0.33,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(78)=3.051,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&lt;0.01, 95% C.I. [0.05, 0.22]) participants showed </w:t>
      </w:r>
      <w:r w:rsidRPr="008D7EC1">
        <w:rPr>
          <w:rFonts w:cstheme="minorHAnsi"/>
          <w:i/>
          <w:sz w:val="24"/>
          <w:szCs w:val="24"/>
        </w:rPr>
        <w:t>Adults older than 45+Target of Discrimination/Adults younger than 45+Perpetrator of Discrimination</w:t>
      </w:r>
      <w:r w:rsidRPr="008D7EC1">
        <w:rPr>
          <w:rFonts w:cstheme="minorHAnsi"/>
          <w:sz w:val="24"/>
          <w:szCs w:val="24"/>
        </w:rPr>
        <w:t xml:space="preserve"> associations. </w:t>
      </w:r>
    </w:p>
    <w:p w14:paraId="79DC906D" w14:textId="77777777" w:rsidR="008F1A83" w:rsidRPr="008D7EC1" w:rsidRDefault="008F1A83" w:rsidP="008F1A83">
      <w:pPr>
        <w:spacing w:line="480" w:lineRule="auto"/>
        <w:ind w:firstLine="720"/>
        <w:rPr>
          <w:rFonts w:cstheme="minorHAnsi"/>
          <w:sz w:val="24"/>
          <w:szCs w:val="24"/>
        </w:rPr>
      </w:pPr>
      <w:r w:rsidRPr="008D7EC1">
        <w:rPr>
          <w:rFonts w:cstheme="minorHAnsi"/>
          <w:sz w:val="24"/>
          <w:szCs w:val="24"/>
        </w:rPr>
        <w:t xml:space="preserve">Stronger implicit recognition of exposure to discrimination was observed among participants belonging to the target groups. That is, LGBQ participants showed stronger </w:t>
      </w:r>
      <w:r w:rsidRPr="008D7EC1">
        <w:rPr>
          <w:rFonts w:cstheme="minorHAnsi"/>
          <w:i/>
          <w:sz w:val="24"/>
          <w:szCs w:val="24"/>
        </w:rPr>
        <w:t>Sexual Minority People+Target of Discrimination/Heterosexual People+Perpetrator of Discrimination</w:t>
      </w:r>
      <w:r w:rsidRPr="008D7EC1">
        <w:rPr>
          <w:rFonts w:cstheme="minorHAnsi"/>
          <w:sz w:val="24"/>
          <w:szCs w:val="24"/>
        </w:rPr>
        <w:t xml:space="preserve"> associations than straight participants, </w:t>
      </w:r>
      <w:r w:rsidRPr="008D7EC1">
        <w:rPr>
          <w:rFonts w:cstheme="minorHAnsi"/>
          <w:i/>
          <w:sz w:val="24"/>
          <w:szCs w:val="24"/>
        </w:rPr>
        <w:t>F</w:t>
      </w:r>
      <w:r w:rsidRPr="008D7EC1">
        <w:rPr>
          <w:rFonts w:cstheme="minorHAnsi"/>
          <w:sz w:val="24"/>
          <w:szCs w:val="24"/>
        </w:rPr>
        <w:t xml:space="preserve">(1, 142)=12.312, </w:t>
      </w:r>
      <w:r w:rsidRPr="008D7EC1">
        <w:rPr>
          <w:rFonts w:cstheme="minorHAnsi"/>
          <w:i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</w:t>
      </w:r>
      <w:r w:rsidRPr="008D7EC1">
        <w:rPr>
          <w:rFonts w:cstheme="minorHAnsi"/>
          <w:i/>
          <w:sz w:val="24"/>
          <w:szCs w:val="24"/>
        </w:rPr>
        <w:t>ηp²</w:t>
      </w:r>
      <w:r w:rsidRPr="008D7EC1">
        <w:rPr>
          <w:rFonts w:cstheme="minorHAnsi"/>
          <w:sz w:val="24"/>
          <w:szCs w:val="24"/>
        </w:rPr>
        <w:t xml:space="preserve">=0.08; transgender participants showed stronger </w:t>
      </w:r>
      <w:r w:rsidRPr="008D7EC1">
        <w:rPr>
          <w:rFonts w:cstheme="minorHAnsi"/>
          <w:i/>
          <w:sz w:val="24"/>
          <w:szCs w:val="24"/>
        </w:rPr>
        <w:t>Gender Minority+Target of Discrimination/Gender Conforming+Perpetrator of Discrimination</w:t>
      </w:r>
      <w:r w:rsidRPr="008D7EC1">
        <w:rPr>
          <w:rFonts w:cstheme="minorHAnsi"/>
          <w:sz w:val="24"/>
          <w:szCs w:val="24"/>
        </w:rPr>
        <w:t xml:space="preserve"> associations than cisgender participants, </w:t>
      </w:r>
      <w:r w:rsidRPr="008D7EC1">
        <w:rPr>
          <w:rFonts w:cstheme="minorHAnsi"/>
          <w:i/>
          <w:iCs/>
          <w:sz w:val="24"/>
          <w:szCs w:val="24"/>
        </w:rPr>
        <w:t>F</w:t>
      </w:r>
      <w:r w:rsidRPr="008D7EC1">
        <w:rPr>
          <w:rFonts w:cstheme="minorHAnsi"/>
          <w:sz w:val="24"/>
          <w:szCs w:val="24"/>
        </w:rPr>
        <w:t xml:space="preserve">(1, 123)=23.244,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</w:t>
      </w:r>
      <w:r w:rsidRPr="008D7EC1">
        <w:rPr>
          <w:rFonts w:cstheme="minorHAnsi"/>
          <w:i/>
          <w:iCs/>
          <w:sz w:val="24"/>
          <w:szCs w:val="24"/>
        </w:rPr>
        <w:t>ηp²</w:t>
      </w:r>
      <w:r w:rsidRPr="008D7EC1">
        <w:rPr>
          <w:rFonts w:cstheme="minorHAnsi"/>
          <w:sz w:val="24"/>
          <w:szCs w:val="24"/>
        </w:rPr>
        <w:t xml:space="preserve">=0.16; older participants showed stronger </w:t>
      </w:r>
      <w:r w:rsidRPr="008D7EC1">
        <w:rPr>
          <w:rFonts w:cstheme="minorHAnsi"/>
          <w:i/>
          <w:sz w:val="24"/>
          <w:szCs w:val="24"/>
        </w:rPr>
        <w:t>Adults older than 45+Target of Discrimination</w:t>
      </w:r>
      <w:r w:rsidRPr="008D7EC1">
        <w:rPr>
          <w:rFonts w:cstheme="minorHAnsi"/>
          <w:sz w:val="24"/>
          <w:szCs w:val="24"/>
        </w:rPr>
        <w:t>/</w:t>
      </w:r>
      <w:r w:rsidRPr="008D7EC1">
        <w:rPr>
          <w:rFonts w:cstheme="minorHAnsi"/>
          <w:i/>
          <w:iCs/>
          <w:sz w:val="24"/>
          <w:szCs w:val="24"/>
        </w:rPr>
        <w:t>Adults younger than 45</w:t>
      </w:r>
      <w:r w:rsidRPr="008D7EC1">
        <w:rPr>
          <w:rFonts w:cstheme="minorHAnsi"/>
          <w:i/>
          <w:sz w:val="24"/>
          <w:szCs w:val="24"/>
        </w:rPr>
        <w:t>+Perpetrator of Discrimination</w:t>
      </w:r>
      <w:r w:rsidRPr="008D7EC1">
        <w:rPr>
          <w:rFonts w:cstheme="minorHAnsi"/>
          <w:sz w:val="24"/>
          <w:szCs w:val="24"/>
        </w:rPr>
        <w:t xml:space="preserve"> associations than younger participants, </w:t>
      </w:r>
      <w:r w:rsidRPr="008D7EC1">
        <w:rPr>
          <w:rFonts w:cstheme="minorHAnsi"/>
          <w:i/>
          <w:iCs/>
          <w:sz w:val="24"/>
          <w:szCs w:val="24"/>
        </w:rPr>
        <w:t>F</w:t>
      </w:r>
      <w:r w:rsidRPr="008D7EC1">
        <w:rPr>
          <w:rFonts w:cstheme="minorHAnsi"/>
          <w:sz w:val="24"/>
          <w:szCs w:val="24"/>
        </w:rPr>
        <w:t xml:space="preserve">(1, 120)=4.239,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&lt;0.05, </w:t>
      </w:r>
      <w:r w:rsidRPr="008D7EC1">
        <w:rPr>
          <w:rFonts w:cstheme="minorHAnsi"/>
          <w:i/>
          <w:iCs/>
          <w:sz w:val="24"/>
          <w:szCs w:val="24"/>
        </w:rPr>
        <w:t>ηp²</w:t>
      </w:r>
      <w:r w:rsidRPr="008D7EC1">
        <w:rPr>
          <w:rFonts w:cstheme="minorHAnsi"/>
          <w:sz w:val="24"/>
          <w:szCs w:val="24"/>
        </w:rPr>
        <w:t xml:space="preserve">=0.03. </w:t>
      </w:r>
    </w:p>
    <w:p w14:paraId="42508DD8" w14:textId="19F00448" w:rsidR="008F1A83" w:rsidRPr="008D7EC1" w:rsidRDefault="008F1A83" w:rsidP="008F1A83">
      <w:pPr>
        <w:spacing w:line="480" w:lineRule="auto"/>
        <w:ind w:firstLine="720"/>
        <w:rPr>
          <w:rFonts w:cstheme="minorHAnsi"/>
          <w:sz w:val="24"/>
          <w:szCs w:val="24"/>
        </w:rPr>
      </w:pPr>
      <w:r w:rsidRPr="008D7EC1">
        <w:rPr>
          <w:rFonts w:cstheme="minorHAnsi"/>
          <w:b/>
          <w:sz w:val="24"/>
          <w:szCs w:val="24"/>
        </w:rPr>
        <w:t xml:space="preserve">Explicit Group-discrimination. </w:t>
      </w:r>
      <w:r w:rsidRPr="008D7EC1">
        <w:rPr>
          <w:rFonts w:cstheme="minorHAnsi"/>
          <w:bCs/>
          <w:sz w:val="24"/>
          <w:szCs w:val="24"/>
        </w:rPr>
        <w:t>I</w:t>
      </w:r>
      <w:r w:rsidRPr="008D7EC1">
        <w:rPr>
          <w:rFonts w:cstheme="minorHAnsi"/>
          <w:sz w:val="24"/>
          <w:szCs w:val="24"/>
        </w:rPr>
        <w:t>n the racism experiment, both participants of Color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=2.51,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=0.74,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=3.39,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(76)=29.855,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[2.34, 2.67]) and White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=2.69,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=0.54,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=4.98 , </w:t>
      </w:r>
      <w:r w:rsidRPr="008D7EC1">
        <w:rPr>
          <w:rFonts w:cstheme="minorHAnsi"/>
          <w:i/>
          <w:iCs/>
          <w:sz w:val="24"/>
          <w:szCs w:val="24"/>
        </w:rPr>
        <w:lastRenderedPageBreak/>
        <w:t>t</w:t>
      </w:r>
      <w:r w:rsidRPr="008D7EC1">
        <w:rPr>
          <w:rFonts w:cstheme="minorHAnsi"/>
          <w:sz w:val="24"/>
          <w:szCs w:val="24"/>
        </w:rPr>
        <w:t xml:space="preserve">(77)=43.875,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[2.57, 2.81]) participants reported to feel that people of Color are discriminated against because of their race/ethnicity. In the sexism experiment, both male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=2.28,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=0.75,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=3.04,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(74)=26.488,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[2.11, 2.45]) and female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=2.48,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=0.69,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=3.59,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(74)=31.355,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[2.32,2.64]) participants reported to feel that females are discriminated against because of their sex. In the heterosexism experiment, both LGBQ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=2.79,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=6.80,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(74)=58.516,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[2.69, 2.88]) and straight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=2.53,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=0.66,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=3.83,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(77)=33.843,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[2.38, 2.67]) participants reported to feel that sexual minority people are discriminated against because of their sexual orientation. In the transphobia experiment, both transgender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=2.88,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=0.43,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=6.70,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(75)=58.281,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[2.78, 2.98]) and cisgender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=2.74,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=0.50,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=5.48,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(79)=49.299,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[2.63, 2.85]) participants reported to feel that gender minority people are discriminated against because of their gender identity. In the ageism experiment, both older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=2.02,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=0.70,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=2.89,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(43)=19.210,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[1.81, 2.24]) and younger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=1.90,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=0.78,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=2.44,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(80)=21.817,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[1.73, 2.07]) participants reported to feel that adults older than 45 are discriminated against because of their age. In the fatphobia experiment, both heavy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=2.51,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=0.60,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=4.18,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(77)=37.144,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[2.38, 2.65]) and not heavy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=2.47,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=0.73,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=3.38,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(77)=29.785,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[2.31, 2.64]) participants reported to feel that fat people are discriminated against because of their weight.</w:t>
      </w:r>
    </w:p>
    <w:p w14:paraId="6B19ED4B" w14:textId="7AB6F020" w:rsidR="008F1A83" w:rsidRPr="008D7EC1" w:rsidRDefault="008F1A83" w:rsidP="008F1A83">
      <w:pPr>
        <w:spacing w:after="0" w:line="480" w:lineRule="auto"/>
        <w:ind w:firstLine="720"/>
        <w:rPr>
          <w:rFonts w:cstheme="minorHAnsi"/>
          <w:sz w:val="24"/>
          <w:szCs w:val="24"/>
        </w:rPr>
      </w:pPr>
      <w:r w:rsidRPr="008D7EC1">
        <w:rPr>
          <w:rFonts w:cstheme="minorHAnsi"/>
          <w:b/>
          <w:sz w:val="24"/>
          <w:szCs w:val="24"/>
        </w:rPr>
        <w:t>Explicit Individual discrimination.</w:t>
      </w:r>
      <w:r w:rsidRPr="008D7EC1">
        <w:rPr>
          <w:rFonts w:cstheme="minorHAnsi"/>
          <w:sz w:val="24"/>
          <w:szCs w:val="24"/>
        </w:rPr>
        <w:t xml:space="preserve"> In the racism experiment, both participants of Color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=1.87,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=0.85,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=2.20,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(76)=19.343,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[1.68, 2.06]) and White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=0.76,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=0.72,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=1.06,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(77)=9.226,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[0.59, 0.91]) participants reported to feel personally discriminated against because of their race/ethnicity. In the sexism experiment, both male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=1.07,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=0.81,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=1.32,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(74)=11.391,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[0.88, 1.25]) and female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=1.83,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=0.76,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=2.41,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(74)=20.814,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[1.65, 2.00]) participants reported to feel personally discriminated against because of their sex. In the heterosexism experiment, both LGBQ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=1.53,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=0.79,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=1.94,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(74)=16.722,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[1.35, 1.72]) and straight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=0.31,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=0.61,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=0.51,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(77)=4.458, </w:t>
      </w:r>
      <w:r w:rsidRPr="008D7EC1">
        <w:rPr>
          <w:rFonts w:cstheme="minorHAnsi"/>
          <w:i/>
          <w:iCs/>
          <w:sz w:val="24"/>
          <w:szCs w:val="24"/>
        </w:rPr>
        <w:lastRenderedPageBreak/>
        <w:t>p</w:t>
      </w:r>
      <w:r w:rsidRPr="008D7EC1">
        <w:rPr>
          <w:rFonts w:cstheme="minorHAnsi"/>
          <w:sz w:val="24"/>
          <w:szCs w:val="24"/>
        </w:rPr>
        <w:t>&gt;0.001, 95% C.I. [0.17, 0.45]) participants reported to feel personally discriminated against because of their sexual orientation. In the transphobia experiment, both transgender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=1.88,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=0.92,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=2.04,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(75)=17.766,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[1.67, 2.09]) and cisgender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=2.14,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=0.90,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=2.38,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(79)=21.327,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[1.94, 2.34]) participants reported to feel personally discriminated against because of their gender identity. In the ageism experiment, both older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=1.16,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=0.81,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=1.43,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(43)=9.547,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[0.91, 1.40]) and younger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=1.33,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=0.74,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=1.80,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(80)=16.181,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[1.17, 1.50]) participants reported to feel personally discriminated against because of their age. In the fatphobia experiment, both heavy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=1.51,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=0.89,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=1.70,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(77)=14.952,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[1.31, 1.71]) and not heavy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=0.60,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=0.87,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=0.70,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(77)=6.096,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&gt;0.001, 95% C.I. [0.41, 0.80]) participants reported to feel personally discriminated against because of their weight.</w:t>
      </w:r>
    </w:p>
    <w:p w14:paraId="198234A2" w14:textId="45EFA592" w:rsidR="008F1A83" w:rsidRPr="008D7EC1" w:rsidRDefault="008F1A83" w:rsidP="008F1A83">
      <w:pPr>
        <w:spacing w:after="0" w:line="480" w:lineRule="auto"/>
        <w:ind w:firstLine="720"/>
        <w:rPr>
          <w:rFonts w:cstheme="minorHAnsi"/>
          <w:sz w:val="24"/>
          <w:szCs w:val="24"/>
        </w:rPr>
      </w:pPr>
      <w:r w:rsidRPr="008D7EC1">
        <w:rPr>
          <w:rFonts w:cstheme="minorHAnsi"/>
          <w:b/>
          <w:sz w:val="24"/>
          <w:szCs w:val="24"/>
        </w:rPr>
        <w:t xml:space="preserve">Implicit attitudes. </w:t>
      </w:r>
      <w:r w:rsidRPr="008D7EC1">
        <w:rPr>
          <w:rFonts w:cstheme="minorHAnsi"/>
          <w:bCs/>
          <w:sz w:val="24"/>
          <w:szCs w:val="24"/>
        </w:rPr>
        <w:t>I</w:t>
      </w:r>
      <w:r w:rsidRPr="008D7EC1">
        <w:rPr>
          <w:rFonts w:cstheme="minorHAnsi"/>
          <w:sz w:val="24"/>
          <w:szCs w:val="24"/>
        </w:rPr>
        <w:t xml:space="preserve">n the heterosexism experiment, LGBQ participants showed </w:t>
      </w:r>
      <w:r w:rsidRPr="008D7EC1">
        <w:rPr>
          <w:rFonts w:cstheme="minorHAnsi"/>
          <w:i/>
          <w:sz w:val="24"/>
          <w:szCs w:val="24"/>
        </w:rPr>
        <w:t>Sexual Minority People+Good/Heterosexual People+Bad</w:t>
      </w:r>
      <w:r w:rsidRPr="008D7EC1">
        <w:rPr>
          <w:rFonts w:cstheme="minorHAnsi"/>
          <w:sz w:val="24"/>
          <w:szCs w:val="24"/>
        </w:rPr>
        <w:t xml:space="preserve"> associations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=-0.35,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=0.47,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=-0.74,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(71)=-6.314,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[-0.46, -0.24]), and straight participants showed </w:t>
      </w:r>
      <w:r w:rsidRPr="008D7EC1">
        <w:rPr>
          <w:rFonts w:cstheme="minorHAnsi"/>
          <w:i/>
          <w:sz w:val="24"/>
          <w:szCs w:val="24"/>
        </w:rPr>
        <w:t>Sexual Minority People+Bad/Heterosexual People+Good</w:t>
      </w:r>
      <w:r w:rsidRPr="008D7EC1">
        <w:rPr>
          <w:rFonts w:cstheme="minorHAnsi"/>
          <w:sz w:val="24"/>
          <w:szCs w:val="24"/>
        </w:rPr>
        <w:t xml:space="preserve"> associations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=0.16,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=0.50,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=0.32,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(73)=2.731,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&lt;0.01, 95% C.I. [0.04, 0.27]); and in the transphobia experiment, transgender participants showed </w:t>
      </w:r>
      <w:r w:rsidRPr="008D7EC1">
        <w:rPr>
          <w:rFonts w:cstheme="minorHAnsi"/>
          <w:i/>
          <w:sz w:val="24"/>
          <w:szCs w:val="24"/>
        </w:rPr>
        <w:t>Gender Minority+Good/Gender Conforming+Bad</w:t>
      </w:r>
      <w:r w:rsidRPr="008D7EC1">
        <w:rPr>
          <w:rFonts w:cstheme="minorHAnsi"/>
          <w:sz w:val="24"/>
          <w:szCs w:val="24"/>
        </w:rPr>
        <w:t xml:space="preserve"> associations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=-0.36,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=0.43,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=-0.84,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(69)=-6.944,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 xml:space="preserve">&lt;0.001, 95% C.I. [-0.46, -0.25) and cisgender participants showed </w:t>
      </w:r>
      <w:r w:rsidRPr="008D7EC1">
        <w:rPr>
          <w:rFonts w:cstheme="minorHAnsi"/>
          <w:i/>
          <w:sz w:val="24"/>
          <w:szCs w:val="24"/>
        </w:rPr>
        <w:t>Gender Minority+Bad/Gender Conforming+Good</w:t>
      </w:r>
      <w:r w:rsidRPr="008D7EC1">
        <w:rPr>
          <w:rFonts w:cstheme="minorHAnsi"/>
          <w:sz w:val="24"/>
          <w:szCs w:val="24"/>
        </w:rPr>
        <w:t xml:space="preserve"> associations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=0.14,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=0.41,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=0.34,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(76)=2.967,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&lt;0.01, 95% C.I. [0.05, 0.23]).</w:t>
      </w:r>
    </w:p>
    <w:p w14:paraId="0A040B73" w14:textId="65BEBDAD" w:rsidR="007574FB" w:rsidRPr="008D7EC1" w:rsidRDefault="008F1A83" w:rsidP="000F4DDA">
      <w:pPr>
        <w:spacing w:after="0" w:line="480" w:lineRule="auto"/>
        <w:ind w:firstLine="720"/>
        <w:rPr>
          <w:rFonts w:cstheme="minorHAnsi"/>
          <w:sz w:val="2"/>
          <w:szCs w:val="2"/>
        </w:rPr>
      </w:pPr>
      <w:r w:rsidRPr="008D7EC1">
        <w:rPr>
          <w:rFonts w:cstheme="minorHAnsi"/>
          <w:b/>
          <w:sz w:val="24"/>
          <w:szCs w:val="24"/>
        </w:rPr>
        <w:t>Explicit attitudes.</w:t>
      </w:r>
      <w:r w:rsidRPr="008D7EC1">
        <w:rPr>
          <w:rFonts w:cstheme="minorHAnsi"/>
          <w:sz w:val="24"/>
          <w:szCs w:val="24"/>
        </w:rPr>
        <w:t xml:space="preserve"> In the heterosexism experiment, LGBQ participants reported preferences for sexual minority people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=-0.55,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=1.02,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=-0.54,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(74)=-4.654,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[-0.78, -0.31]), while straight participants showed preferences for heterosexual people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=0.52,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=1.07,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=0.49,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>(74)=4.209,</w:t>
      </w:r>
      <w:r w:rsidRPr="008D7EC1">
        <w:rPr>
          <w:rFonts w:cstheme="minorHAnsi"/>
          <w:i/>
          <w:iCs/>
          <w:sz w:val="24"/>
          <w:szCs w:val="24"/>
        </w:rPr>
        <w:t xml:space="preserve"> p</w:t>
      </w:r>
      <w:r w:rsidRPr="008D7EC1">
        <w:rPr>
          <w:rFonts w:cstheme="minorHAnsi"/>
          <w:sz w:val="24"/>
          <w:szCs w:val="24"/>
        </w:rPr>
        <w:t>&lt;0.001, 95% C.I. [0.27, 0.77]); in the transphobia experiment, transgender participants preferred gender minority people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 xml:space="preserve">=-1.35, </w:t>
      </w:r>
      <w:r w:rsidRPr="008D7EC1">
        <w:rPr>
          <w:rFonts w:cstheme="minorHAnsi"/>
          <w:i/>
          <w:iCs/>
          <w:sz w:val="24"/>
          <w:szCs w:val="24"/>
        </w:rPr>
        <w:t>SD</w:t>
      </w:r>
      <w:r w:rsidRPr="008D7EC1">
        <w:rPr>
          <w:rFonts w:cstheme="minorHAnsi"/>
          <w:sz w:val="24"/>
          <w:szCs w:val="24"/>
        </w:rPr>
        <w:t xml:space="preserve">=1.38,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=-0.98,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(73)=-8.428,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[-1.67, -1.03]), while cisgender participants showed preferences for gender conforming people (</w:t>
      </w:r>
      <w:r w:rsidRPr="008D7EC1">
        <w:rPr>
          <w:rFonts w:cstheme="minorHAnsi"/>
          <w:i/>
          <w:iCs/>
          <w:sz w:val="24"/>
          <w:szCs w:val="24"/>
        </w:rPr>
        <w:t>M</w:t>
      </w:r>
      <w:r w:rsidRPr="008D7EC1">
        <w:rPr>
          <w:rFonts w:cstheme="minorHAnsi"/>
          <w:sz w:val="24"/>
          <w:szCs w:val="24"/>
        </w:rPr>
        <w:t>=0.63,</w:t>
      </w:r>
      <w:r w:rsidRPr="008D7EC1">
        <w:rPr>
          <w:rFonts w:cstheme="minorHAnsi"/>
          <w:i/>
          <w:iCs/>
          <w:sz w:val="24"/>
          <w:szCs w:val="24"/>
        </w:rPr>
        <w:t xml:space="preserve"> SD</w:t>
      </w:r>
      <w:r w:rsidRPr="008D7EC1">
        <w:rPr>
          <w:rFonts w:cstheme="minorHAnsi"/>
          <w:sz w:val="24"/>
          <w:szCs w:val="24"/>
        </w:rPr>
        <w:t xml:space="preserve">=1.16, Cohen’s </w:t>
      </w:r>
      <w:r w:rsidRPr="008D7EC1">
        <w:rPr>
          <w:rFonts w:cstheme="minorHAnsi"/>
          <w:i/>
          <w:iCs/>
          <w:sz w:val="24"/>
          <w:szCs w:val="24"/>
        </w:rPr>
        <w:t>d</w:t>
      </w:r>
      <w:r w:rsidRPr="008D7EC1">
        <w:rPr>
          <w:rFonts w:cstheme="minorHAnsi"/>
          <w:sz w:val="24"/>
          <w:szCs w:val="24"/>
        </w:rPr>
        <w:t xml:space="preserve">=0.54, </w:t>
      </w:r>
      <w:r w:rsidRPr="008D7EC1">
        <w:rPr>
          <w:rFonts w:cstheme="minorHAnsi"/>
          <w:i/>
          <w:iCs/>
          <w:sz w:val="24"/>
          <w:szCs w:val="24"/>
        </w:rPr>
        <w:t>t</w:t>
      </w:r>
      <w:r w:rsidRPr="008D7EC1">
        <w:rPr>
          <w:rFonts w:cstheme="minorHAnsi"/>
          <w:sz w:val="24"/>
          <w:szCs w:val="24"/>
        </w:rPr>
        <w:t xml:space="preserve">(77)=4.769, </w:t>
      </w:r>
      <w:r w:rsidRPr="008D7EC1">
        <w:rPr>
          <w:rFonts w:cstheme="minorHAnsi"/>
          <w:i/>
          <w:iCs/>
          <w:sz w:val="24"/>
          <w:szCs w:val="24"/>
        </w:rPr>
        <w:t>p</w:t>
      </w:r>
      <w:r w:rsidRPr="008D7EC1">
        <w:rPr>
          <w:rFonts w:cstheme="minorHAnsi"/>
          <w:sz w:val="24"/>
          <w:szCs w:val="24"/>
        </w:rPr>
        <w:t>&lt;0.001, 95% C.I. [0.37, 0.89])</w:t>
      </w:r>
      <w:r w:rsidR="000F4DDA" w:rsidRPr="008D7EC1">
        <w:rPr>
          <w:rFonts w:cstheme="minorHAnsi"/>
          <w:sz w:val="24"/>
          <w:szCs w:val="24"/>
        </w:rPr>
        <w:t>.</w:t>
      </w:r>
    </w:p>
    <w:sectPr w:rsidR="007574FB" w:rsidRPr="008D7EC1" w:rsidSect="000F4DDA">
      <w:pgSz w:w="12240" w:h="15840" w:code="1"/>
      <w:pgMar w:top="576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519AB" w14:textId="77777777" w:rsidR="00E30034" w:rsidRDefault="00E30034">
      <w:pPr>
        <w:spacing w:after="0" w:line="240" w:lineRule="auto"/>
      </w:pPr>
      <w:r>
        <w:separator/>
      </w:r>
    </w:p>
  </w:endnote>
  <w:endnote w:type="continuationSeparator" w:id="0">
    <w:p w14:paraId="668252B1" w14:textId="77777777" w:rsidR="00E30034" w:rsidRDefault="00E3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E9C99" w14:textId="4A1064CC" w:rsidR="008F1A83" w:rsidRDefault="008F1A83" w:rsidP="0069657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ECD50" w14:textId="77777777" w:rsidR="00E30034" w:rsidRDefault="00E30034">
      <w:pPr>
        <w:spacing w:after="0" w:line="240" w:lineRule="auto"/>
      </w:pPr>
      <w:r>
        <w:separator/>
      </w:r>
    </w:p>
  </w:footnote>
  <w:footnote w:type="continuationSeparator" w:id="0">
    <w:p w14:paraId="578E5B95" w14:textId="77777777" w:rsidR="00E30034" w:rsidRDefault="00E30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26CF1"/>
    <w:multiLevelType w:val="hybridMultilevel"/>
    <w:tmpl w:val="501E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76A4A"/>
    <w:multiLevelType w:val="hybridMultilevel"/>
    <w:tmpl w:val="E056F600"/>
    <w:lvl w:ilvl="0" w:tplc="651E8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AA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30E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AC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AD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2BE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CE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A7E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9686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F1ED7"/>
    <w:multiLevelType w:val="hybridMultilevel"/>
    <w:tmpl w:val="8C7E5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F53F7"/>
    <w:multiLevelType w:val="hybridMultilevel"/>
    <w:tmpl w:val="F2F8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F5995"/>
    <w:multiLevelType w:val="hybridMultilevel"/>
    <w:tmpl w:val="D8B8B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F2F6A"/>
    <w:multiLevelType w:val="hybridMultilevel"/>
    <w:tmpl w:val="716E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E1E0D"/>
    <w:multiLevelType w:val="hybridMultilevel"/>
    <w:tmpl w:val="2BDABEA6"/>
    <w:lvl w:ilvl="0" w:tplc="41DAA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C5A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A0A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EC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8B3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645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E3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81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890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50844"/>
    <w:multiLevelType w:val="hybridMultilevel"/>
    <w:tmpl w:val="84784E0C"/>
    <w:lvl w:ilvl="0" w:tplc="43322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668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65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6CE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ED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E9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20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81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7CF1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E39E7"/>
    <w:multiLevelType w:val="hybridMultilevel"/>
    <w:tmpl w:val="02D4EEAA"/>
    <w:lvl w:ilvl="0" w:tplc="3CA6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662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7E9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60F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2D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8E0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80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C0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C9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001BF"/>
    <w:multiLevelType w:val="hybridMultilevel"/>
    <w:tmpl w:val="56BA8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16"/>
    <w:rsid w:val="00005E2D"/>
    <w:rsid w:val="00016290"/>
    <w:rsid w:val="00025546"/>
    <w:rsid w:val="00025DB3"/>
    <w:rsid w:val="00026B80"/>
    <w:rsid w:val="00052B55"/>
    <w:rsid w:val="00052CB9"/>
    <w:rsid w:val="00053EB4"/>
    <w:rsid w:val="000619F0"/>
    <w:rsid w:val="00063E0E"/>
    <w:rsid w:val="00066AFB"/>
    <w:rsid w:val="00071BB9"/>
    <w:rsid w:val="00077324"/>
    <w:rsid w:val="00091D86"/>
    <w:rsid w:val="000B179E"/>
    <w:rsid w:val="000D3DD7"/>
    <w:rsid w:val="000E28FB"/>
    <w:rsid w:val="000E3A6B"/>
    <w:rsid w:val="000E742C"/>
    <w:rsid w:val="000F05E5"/>
    <w:rsid w:val="000F2897"/>
    <w:rsid w:val="000F4DDA"/>
    <w:rsid w:val="000F687D"/>
    <w:rsid w:val="0010650B"/>
    <w:rsid w:val="00111AC6"/>
    <w:rsid w:val="00113B88"/>
    <w:rsid w:val="00117D12"/>
    <w:rsid w:val="001222DA"/>
    <w:rsid w:val="00137D6B"/>
    <w:rsid w:val="00163054"/>
    <w:rsid w:val="00166580"/>
    <w:rsid w:val="0017430C"/>
    <w:rsid w:val="001764A3"/>
    <w:rsid w:val="0018571F"/>
    <w:rsid w:val="001900FE"/>
    <w:rsid w:val="001B191C"/>
    <w:rsid w:val="001B5FCB"/>
    <w:rsid w:val="001B60ED"/>
    <w:rsid w:val="001C515D"/>
    <w:rsid w:val="001C5681"/>
    <w:rsid w:val="001D30DD"/>
    <w:rsid w:val="001D3C51"/>
    <w:rsid w:val="001D50E0"/>
    <w:rsid w:val="001F1B65"/>
    <w:rsid w:val="001F4EF8"/>
    <w:rsid w:val="001F7B71"/>
    <w:rsid w:val="002138FA"/>
    <w:rsid w:val="002160F2"/>
    <w:rsid w:val="00221659"/>
    <w:rsid w:val="002232A0"/>
    <w:rsid w:val="00224C77"/>
    <w:rsid w:val="00225E61"/>
    <w:rsid w:val="00234954"/>
    <w:rsid w:val="00244E7B"/>
    <w:rsid w:val="00267E4F"/>
    <w:rsid w:val="00270573"/>
    <w:rsid w:val="002748DD"/>
    <w:rsid w:val="00275AA4"/>
    <w:rsid w:val="0028426E"/>
    <w:rsid w:val="002864AE"/>
    <w:rsid w:val="002979E2"/>
    <w:rsid w:val="002A0805"/>
    <w:rsid w:val="002A11DD"/>
    <w:rsid w:val="002B1A37"/>
    <w:rsid w:val="002B36D2"/>
    <w:rsid w:val="002B4CB4"/>
    <w:rsid w:val="002B595B"/>
    <w:rsid w:val="002C61B0"/>
    <w:rsid w:val="002D5EC1"/>
    <w:rsid w:val="002E7F1A"/>
    <w:rsid w:val="002F091D"/>
    <w:rsid w:val="0030098F"/>
    <w:rsid w:val="003010FA"/>
    <w:rsid w:val="00325E7C"/>
    <w:rsid w:val="003551C3"/>
    <w:rsid w:val="00355EF9"/>
    <w:rsid w:val="00362AA1"/>
    <w:rsid w:val="0038464B"/>
    <w:rsid w:val="00384C62"/>
    <w:rsid w:val="003920C1"/>
    <w:rsid w:val="003A2ADD"/>
    <w:rsid w:val="003A7580"/>
    <w:rsid w:val="003B32E6"/>
    <w:rsid w:val="003B55B2"/>
    <w:rsid w:val="003C0292"/>
    <w:rsid w:val="003D0695"/>
    <w:rsid w:val="003D261A"/>
    <w:rsid w:val="003D262F"/>
    <w:rsid w:val="003D2DC6"/>
    <w:rsid w:val="003E474D"/>
    <w:rsid w:val="003E5B2D"/>
    <w:rsid w:val="00402DEC"/>
    <w:rsid w:val="00405EF3"/>
    <w:rsid w:val="00407ADF"/>
    <w:rsid w:val="00413731"/>
    <w:rsid w:val="0042193C"/>
    <w:rsid w:val="00422402"/>
    <w:rsid w:val="004237C0"/>
    <w:rsid w:val="00423A11"/>
    <w:rsid w:val="0044288D"/>
    <w:rsid w:val="00475596"/>
    <w:rsid w:val="00483FBE"/>
    <w:rsid w:val="004948D3"/>
    <w:rsid w:val="004A029A"/>
    <w:rsid w:val="004C0EA8"/>
    <w:rsid w:val="004C1714"/>
    <w:rsid w:val="004C5F16"/>
    <w:rsid w:val="004D0A71"/>
    <w:rsid w:val="004E0263"/>
    <w:rsid w:val="004E135D"/>
    <w:rsid w:val="00506FB5"/>
    <w:rsid w:val="00524D9A"/>
    <w:rsid w:val="00540355"/>
    <w:rsid w:val="00544DF1"/>
    <w:rsid w:val="00552BB8"/>
    <w:rsid w:val="005530CC"/>
    <w:rsid w:val="0055340B"/>
    <w:rsid w:val="00554FDD"/>
    <w:rsid w:val="00583E08"/>
    <w:rsid w:val="00591354"/>
    <w:rsid w:val="005A1748"/>
    <w:rsid w:val="005A686A"/>
    <w:rsid w:val="005B18DF"/>
    <w:rsid w:val="005C3FC9"/>
    <w:rsid w:val="005D5647"/>
    <w:rsid w:val="005D78E8"/>
    <w:rsid w:val="005F2C0D"/>
    <w:rsid w:val="005F44DB"/>
    <w:rsid w:val="005F6C05"/>
    <w:rsid w:val="00622B38"/>
    <w:rsid w:val="00624B63"/>
    <w:rsid w:val="00636D63"/>
    <w:rsid w:val="00642186"/>
    <w:rsid w:val="0065364D"/>
    <w:rsid w:val="0067015C"/>
    <w:rsid w:val="00671363"/>
    <w:rsid w:val="006739F2"/>
    <w:rsid w:val="006750E9"/>
    <w:rsid w:val="0068056A"/>
    <w:rsid w:val="0068088B"/>
    <w:rsid w:val="0068218B"/>
    <w:rsid w:val="00683219"/>
    <w:rsid w:val="00696570"/>
    <w:rsid w:val="006D3C08"/>
    <w:rsid w:val="006D64AD"/>
    <w:rsid w:val="006F1AD4"/>
    <w:rsid w:val="006F335D"/>
    <w:rsid w:val="006F6AF6"/>
    <w:rsid w:val="00703571"/>
    <w:rsid w:val="007125C1"/>
    <w:rsid w:val="00713A3A"/>
    <w:rsid w:val="007223D7"/>
    <w:rsid w:val="007330D0"/>
    <w:rsid w:val="00735541"/>
    <w:rsid w:val="0075073A"/>
    <w:rsid w:val="007574FB"/>
    <w:rsid w:val="00766ECF"/>
    <w:rsid w:val="00781E94"/>
    <w:rsid w:val="00785F9C"/>
    <w:rsid w:val="0078623E"/>
    <w:rsid w:val="007A7563"/>
    <w:rsid w:val="007B29F9"/>
    <w:rsid w:val="007C554C"/>
    <w:rsid w:val="007E6364"/>
    <w:rsid w:val="007E6C4F"/>
    <w:rsid w:val="00806C55"/>
    <w:rsid w:val="0083028E"/>
    <w:rsid w:val="00840BA4"/>
    <w:rsid w:val="00840D2D"/>
    <w:rsid w:val="00841EEB"/>
    <w:rsid w:val="0085226B"/>
    <w:rsid w:val="00860CA0"/>
    <w:rsid w:val="00862FB8"/>
    <w:rsid w:val="008863B3"/>
    <w:rsid w:val="00890D80"/>
    <w:rsid w:val="008A3592"/>
    <w:rsid w:val="008B13EA"/>
    <w:rsid w:val="008C42E5"/>
    <w:rsid w:val="008D58F5"/>
    <w:rsid w:val="008D696C"/>
    <w:rsid w:val="008D7EC1"/>
    <w:rsid w:val="008E6587"/>
    <w:rsid w:val="008F1A83"/>
    <w:rsid w:val="00900010"/>
    <w:rsid w:val="00923A92"/>
    <w:rsid w:val="00950472"/>
    <w:rsid w:val="00967C98"/>
    <w:rsid w:val="00983704"/>
    <w:rsid w:val="00985BD0"/>
    <w:rsid w:val="009A4C91"/>
    <w:rsid w:val="009B2DE2"/>
    <w:rsid w:val="009B5899"/>
    <w:rsid w:val="009C0933"/>
    <w:rsid w:val="009C4A13"/>
    <w:rsid w:val="009E3D87"/>
    <w:rsid w:val="009E7365"/>
    <w:rsid w:val="00A000A4"/>
    <w:rsid w:val="00A03B9D"/>
    <w:rsid w:val="00A13B96"/>
    <w:rsid w:val="00A24713"/>
    <w:rsid w:val="00A24CA9"/>
    <w:rsid w:val="00A3239A"/>
    <w:rsid w:val="00A369C2"/>
    <w:rsid w:val="00A37A61"/>
    <w:rsid w:val="00A404A9"/>
    <w:rsid w:val="00A51133"/>
    <w:rsid w:val="00A65956"/>
    <w:rsid w:val="00A738EF"/>
    <w:rsid w:val="00A86F2F"/>
    <w:rsid w:val="00A901C7"/>
    <w:rsid w:val="00A955E4"/>
    <w:rsid w:val="00AB530E"/>
    <w:rsid w:val="00AB6B8D"/>
    <w:rsid w:val="00AC0A03"/>
    <w:rsid w:val="00AC7010"/>
    <w:rsid w:val="00AC7CE8"/>
    <w:rsid w:val="00AD24B5"/>
    <w:rsid w:val="00AE152D"/>
    <w:rsid w:val="00AE4C94"/>
    <w:rsid w:val="00AF4F93"/>
    <w:rsid w:val="00B106E9"/>
    <w:rsid w:val="00B16C75"/>
    <w:rsid w:val="00B17CD8"/>
    <w:rsid w:val="00B2104E"/>
    <w:rsid w:val="00B24923"/>
    <w:rsid w:val="00B359FB"/>
    <w:rsid w:val="00B40491"/>
    <w:rsid w:val="00B42D17"/>
    <w:rsid w:val="00B511DC"/>
    <w:rsid w:val="00B549EE"/>
    <w:rsid w:val="00B6442A"/>
    <w:rsid w:val="00B64E51"/>
    <w:rsid w:val="00B70335"/>
    <w:rsid w:val="00B714BB"/>
    <w:rsid w:val="00B7164B"/>
    <w:rsid w:val="00B7285B"/>
    <w:rsid w:val="00B72963"/>
    <w:rsid w:val="00B827D1"/>
    <w:rsid w:val="00B8527D"/>
    <w:rsid w:val="00B859A4"/>
    <w:rsid w:val="00B85F71"/>
    <w:rsid w:val="00B918AC"/>
    <w:rsid w:val="00B947B9"/>
    <w:rsid w:val="00B9508D"/>
    <w:rsid w:val="00B977A5"/>
    <w:rsid w:val="00BC5D96"/>
    <w:rsid w:val="00BD7FEE"/>
    <w:rsid w:val="00BE1784"/>
    <w:rsid w:val="00BE7B05"/>
    <w:rsid w:val="00BF02A9"/>
    <w:rsid w:val="00BF74E9"/>
    <w:rsid w:val="00BF76A5"/>
    <w:rsid w:val="00C12EF3"/>
    <w:rsid w:val="00C17158"/>
    <w:rsid w:val="00C20933"/>
    <w:rsid w:val="00C22606"/>
    <w:rsid w:val="00C252E1"/>
    <w:rsid w:val="00C25941"/>
    <w:rsid w:val="00C26FFE"/>
    <w:rsid w:val="00C32A23"/>
    <w:rsid w:val="00C34AB2"/>
    <w:rsid w:val="00C50431"/>
    <w:rsid w:val="00C628A2"/>
    <w:rsid w:val="00C64986"/>
    <w:rsid w:val="00C771A0"/>
    <w:rsid w:val="00C77E0D"/>
    <w:rsid w:val="00C904F6"/>
    <w:rsid w:val="00C97841"/>
    <w:rsid w:val="00CC4862"/>
    <w:rsid w:val="00CC7C55"/>
    <w:rsid w:val="00CE125D"/>
    <w:rsid w:val="00CE4D54"/>
    <w:rsid w:val="00CE622D"/>
    <w:rsid w:val="00D1016E"/>
    <w:rsid w:val="00D16CDD"/>
    <w:rsid w:val="00D20D5C"/>
    <w:rsid w:val="00D24EC4"/>
    <w:rsid w:val="00D24EEE"/>
    <w:rsid w:val="00D27BF3"/>
    <w:rsid w:val="00D305B7"/>
    <w:rsid w:val="00D33993"/>
    <w:rsid w:val="00D343C6"/>
    <w:rsid w:val="00D418C3"/>
    <w:rsid w:val="00D43844"/>
    <w:rsid w:val="00D5074E"/>
    <w:rsid w:val="00D566A4"/>
    <w:rsid w:val="00D65245"/>
    <w:rsid w:val="00D73310"/>
    <w:rsid w:val="00D75676"/>
    <w:rsid w:val="00D76452"/>
    <w:rsid w:val="00D81424"/>
    <w:rsid w:val="00D81DE3"/>
    <w:rsid w:val="00D82AB4"/>
    <w:rsid w:val="00D95848"/>
    <w:rsid w:val="00DA77DB"/>
    <w:rsid w:val="00DD0824"/>
    <w:rsid w:val="00DD47FD"/>
    <w:rsid w:val="00DD664D"/>
    <w:rsid w:val="00DE1F87"/>
    <w:rsid w:val="00DE5FC2"/>
    <w:rsid w:val="00DE69B4"/>
    <w:rsid w:val="00DF5057"/>
    <w:rsid w:val="00E05C31"/>
    <w:rsid w:val="00E16EA6"/>
    <w:rsid w:val="00E20B7B"/>
    <w:rsid w:val="00E21112"/>
    <w:rsid w:val="00E30034"/>
    <w:rsid w:val="00E40061"/>
    <w:rsid w:val="00E40FC3"/>
    <w:rsid w:val="00E43C88"/>
    <w:rsid w:val="00E473DE"/>
    <w:rsid w:val="00E5607D"/>
    <w:rsid w:val="00E56AE0"/>
    <w:rsid w:val="00E60B1C"/>
    <w:rsid w:val="00E614EF"/>
    <w:rsid w:val="00E6186B"/>
    <w:rsid w:val="00E65085"/>
    <w:rsid w:val="00E80E2A"/>
    <w:rsid w:val="00E90C8B"/>
    <w:rsid w:val="00EA25B6"/>
    <w:rsid w:val="00EA2E80"/>
    <w:rsid w:val="00EB5ADB"/>
    <w:rsid w:val="00EC337B"/>
    <w:rsid w:val="00EC37FD"/>
    <w:rsid w:val="00EC4613"/>
    <w:rsid w:val="00EE124F"/>
    <w:rsid w:val="00EE6B62"/>
    <w:rsid w:val="00F01C6D"/>
    <w:rsid w:val="00F66BBB"/>
    <w:rsid w:val="00F671E8"/>
    <w:rsid w:val="00F75B89"/>
    <w:rsid w:val="00F87024"/>
    <w:rsid w:val="00F879B9"/>
    <w:rsid w:val="00F932FE"/>
    <w:rsid w:val="00FA7923"/>
    <w:rsid w:val="00FC5235"/>
    <w:rsid w:val="00FC5E99"/>
    <w:rsid w:val="00FD1A87"/>
    <w:rsid w:val="00FD32DB"/>
    <w:rsid w:val="00FD7A49"/>
    <w:rsid w:val="00FD7D13"/>
    <w:rsid w:val="00FE0F6E"/>
    <w:rsid w:val="00FE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B6F41"/>
  <w15:chartTrackingRefBased/>
  <w15:docId w15:val="{7469E1A4-0444-4EFE-AC70-0956AFEA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16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51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B6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51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F8702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870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0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6AF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F6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AF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A4C91"/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67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2882</Words>
  <Characters>16432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Krieger, Nancy</dc:creator>
  <cp:lastModifiedBy>Maddalena Marini</cp:lastModifiedBy>
  <cp:revision>7</cp:revision>
  <cp:lastPrinted>2019-10-25T12:52:00Z</cp:lastPrinted>
  <dcterms:created xsi:type="dcterms:W3CDTF">2020-12-10T14:17:00Z</dcterms:created>
  <dcterms:modified xsi:type="dcterms:W3CDTF">2020-12-21T14:55:00Z</dcterms:modified>
</cp:coreProperties>
</file>