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D1C2B0" w14:textId="228E4481" w:rsidR="001B0DD0" w:rsidRDefault="001B0DD0" w:rsidP="001B0DD0">
      <w:pPr>
        <w:spacing w:line="240" w:lineRule="auto"/>
        <w:jc w:val="center"/>
        <w:rPr>
          <w:rFonts w:eastAsia="Calibri" w:cstheme="minorHAnsi"/>
          <w:b/>
          <w:bCs/>
          <w:color w:val="44546A" w:themeColor="text2"/>
          <w:sz w:val="20"/>
          <w:szCs w:val="20"/>
          <w:lang w:val="en-GB"/>
        </w:rPr>
      </w:pPr>
      <w:r>
        <w:rPr>
          <w:rFonts w:eastAsia="Calibri" w:cstheme="minorHAnsi"/>
          <w:b/>
          <w:bCs/>
          <w:color w:val="44546A" w:themeColor="text2"/>
          <w:sz w:val="20"/>
          <w:szCs w:val="20"/>
          <w:lang w:val="en-GB"/>
        </w:rPr>
        <w:t>INTERVIEW GUIDE</w:t>
      </w:r>
    </w:p>
    <w:p w14:paraId="62AED3D2" w14:textId="5C68AC32" w:rsidR="0072526C" w:rsidRPr="00E621CF" w:rsidRDefault="0072526C" w:rsidP="00DE4C7C">
      <w:pPr>
        <w:spacing w:line="240" w:lineRule="auto"/>
        <w:jc w:val="both"/>
        <w:rPr>
          <w:rFonts w:eastAsia="Calibri" w:cstheme="minorHAnsi"/>
          <w:b/>
          <w:bCs/>
          <w:color w:val="44546A" w:themeColor="text2"/>
          <w:sz w:val="20"/>
          <w:szCs w:val="20"/>
          <w:lang w:val="en-GB"/>
        </w:rPr>
      </w:pPr>
      <w:r w:rsidRPr="00E621CF">
        <w:rPr>
          <w:rFonts w:eastAsia="Calibri" w:cstheme="minorHAnsi"/>
          <w:b/>
          <w:bCs/>
          <w:color w:val="44546A" w:themeColor="text2"/>
          <w:sz w:val="20"/>
          <w:szCs w:val="20"/>
          <w:lang w:val="en-GB"/>
        </w:rPr>
        <w:t xml:space="preserve">Impact of </w:t>
      </w:r>
      <w:bookmarkStart w:id="0" w:name="_Hlk55900424"/>
      <w:r w:rsidRPr="00E621CF">
        <w:rPr>
          <w:rFonts w:eastAsia="Calibri" w:cstheme="minorHAnsi"/>
          <w:b/>
          <w:bCs/>
          <w:color w:val="44546A" w:themeColor="text2"/>
          <w:sz w:val="20"/>
          <w:szCs w:val="20"/>
          <w:lang w:val="en-GB"/>
        </w:rPr>
        <w:t>macro-socioeconomic determinants</w:t>
      </w:r>
      <w:bookmarkEnd w:id="0"/>
      <w:r w:rsidRPr="00E621CF">
        <w:rPr>
          <w:rFonts w:eastAsia="Calibri" w:cstheme="minorHAnsi"/>
          <w:b/>
          <w:bCs/>
          <w:color w:val="44546A" w:themeColor="text2"/>
          <w:sz w:val="20"/>
          <w:szCs w:val="20"/>
          <w:lang w:val="en-GB"/>
        </w:rPr>
        <w:t xml:space="preserve"> on sustainable perinatal healthcare in Portugal: </w:t>
      </w:r>
      <w:bookmarkStart w:id="1" w:name="_Hlk57213155"/>
      <w:r w:rsidR="00F34C17" w:rsidRPr="00F34C17">
        <w:rPr>
          <w:rFonts w:eastAsia="Calibri" w:cstheme="minorHAnsi"/>
          <w:b/>
          <w:bCs/>
          <w:color w:val="44546A" w:themeColor="text2"/>
          <w:sz w:val="20"/>
          <w:szCs w:val="20"/>
          <w:lang w:val="en-GB"/>
        </w:rPr>
        <w:t xml:space="preserve">A qualitative study on the opinion of healthcare professionals and experts </w:t>
      </w:r>
      <w:bookmarkEnd w:id="1"/>
    </w:p>
    <w:p w14:paraId="5491A262" w14:textId="4D96C034" w:rsidR="0080091C" w:rsidRPr="00E621CF" w:rsidRDefault="0080091C" w:rsidP="001B0DD0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0"/>
          <w:szCs w:val="18"/>
          <w:lang w:val="en-GB" w:eastAsia="pt-PT"/>
        </w:rPr>
      </w:pPr>
    </w:p>
    <w:p w14:paraId="2A5EA4CA" w14:textId="77777777" w:rsidR="00743DCF" w:rsidRDefault="00743DCF" w:rsidP="001B0DD0">
      <w:pPr>
        <w:spacing w:after="0" w:line="240" w:lineRule="auto"/>
        <w:jc w:val="both"/>
        <w:rPr>
          <w:rFonts w:eastAsia="Calibri" w:cstheme="minorHAnsi"/>
          <w:b/>
          <w:color w:val="002060"/>
          <w:sz w:val="20"/>
          <w:szCs w:val="18"/>
          <w:lang w:val="en-GB"/>
        </w:rPr>
      </w:pPr>
      <w:r>
        <w:rPr>
          <w:rFonts w:eastAsia="Calibri" w:cstheme="minorHAnsi"/>
          <w:b/>
          <w:color w:val="002060"/>
          <w:sz w:val="20"/>
          <w:szCs w:val="18"/>
          <w:lang w:val="en-GB"/>
        </w:rPr>
        <w:t>CONTEXT</w:t>
      </w:r>
    </w:p>
    <w:p w14:paraId="474F0C25" w14:textId="36C77A6E" w:rsidR="0072526C" w:rsidRPr="00E621CF" w:rsidRDefault="0072526C" w:rsidP="001B0DD0">
      <w:pPr>
        <w:spacing w:line="240" w:lineRule="auto"/>
        <w:jc w:val="both"/>
        <w:rPr>
          <w:rFonts w:eastAsia="Calibri" w:cstheme="minorHAnsi"/>
          <w:sz w:val="18"/>
          <w:szCs w:val="18"/>
          <w:lang w:val="en-GB"/>
        </w:rPr>
      </w:pPr>
      <w:r w:rsidRPr="00E621CF">
        <w:rPr>
          <w:rFonts w:eastAsia="Calibri" w:cstheme="minorHAnsi"/>
          <w:sz w:val="18"/>
          <w:szCs w:val="18"/>
          <w:lang w:val="en-GB"/>
        </w:rPr>
        <w:t>We are preparing a new study which is coordinated b</w:t>
      </w:r>
      <w:r w:rsidR="003760F4">
        <w:rPr>
          <w:rFonts w:eastAsia="Calibri" w:cstheme="minorHAnsi"/>
          <w:sz w:val="18"/>
          <w:szCs w:val="18"/>
          <w:lang w:val="en-GB"/>
        </w:rPr>
        <w:t xml:space="preserve">y </w:t>
      </w:r>
      <w:r w:rsidR="0020119A">
        <w:rPr>
          <w:rFonts w:eastAsia="Calibri" w:cstheme="minorHAnsi"/>
          <w:sz w:val="18"/>
          <w:szCs w:val="18"/>
          <w:lang w:val="en-GB"/>
        </w:rPr>
        <w:t xml:space="preserve">the </w:t>
      </w:r>
      <w:r w:rsidRPr="00E621CF">
        <w:rPr>
          <w:rFonts w:eastAsia="Calibri" w:cstheme="minorHAnsi"/>
          <w:sz w:val="18"/>
          <w:szCs w:val="18"/>
          <w:lang w:val="en-GB"/>
        </w:rPr>
        <w:t>principal investigator Professor Henrique Barros</w:t>
      </w:r>
      <w:r w:rsidR="0020119A">
        <w:rPr>
          <w:rFonts w:eastAsia="Calibri" w:cstheme="minorHAnsi"/>
          <w:sz w:val="18"/>
          <w:szCs w:val="18"/>
          <w:lang w:val="en-GB"/>
        </w:rPr>
        <w:t>. This study is</w:t>
      </w:r>
      <w:r w:rsidRPr="00E621CF">
        <w:rPr>
          <w:rFonts w:eastAsia="Calibri" w:cstheme="minorHAnsi"/>
          <w:sz w:val="18"/>
          <w:szCs w:val="18"/>
          <w:lang w:val="en-GB"/>
        </w:rPr>
        <w:t xml:space="preserve"> funded by the European project</w:t>
      </w:r>
      <w:r w:rsidRPr="0010318F">
        <w:rPr>
          <w:rFonts w:eastAsia="Calibri" w:cstheme="minorHAnsi"/>
          <w:sz w:val="18"/>
          <w:szCs w:val="18"/>
          <w:lang w:val="en-GB"/>
        </w:rPr>
        <w:t xml:space="preserve"> RECAP </w:t>
      </w:r>
      <w:r w:rsidR="00397A68">
        <w:rPr>
          <w:rFonts w:eastAsia="Calibri" w:cstheme="minorHAnsi"/>
          <w:sz w:val="18"/>
          <w:szCs w:val="18"/>
          <w:lang w:val="en-GB"/>
        </w:rPr>
        <w:t>p</w:t>
      </w:r>
      <w:r w:rsidRPr="0010318F">
        <w:rPr>
          <w:rFonts w:eastAsia="Calibri" w:cstheme="minorHAnsi"/>
          <w:sz w:val="18"/>
          <w:szCs w:val="18"/>
          <w:lang w:val="en-GB"/>
        </w:rPr>
        <w:t>reterm</w:t>
      </w:r>
      <w:r w:rsidR="0020119A" w:rsidRPr="0010318F">
        <w:rPr>
          <w:rFonts w:eastAsia="Calibri" w:cstheme="minorHAnsi"/>
          <w:sz w:val="18"/>
          <w:szCs w:val="18"/>
          <w:lang w:val="en-GB"/>
        </w:rPr>
        <w:t xml:space="preserve"> </w:t>
      </w:r>
      <w:r w:rsidR="00A208D6">
        <w:rPr>
          <w:rFonts w:eastAsia="Calibri" w:cstheme="minorHAnsi"/>
          <w:sz w:val="18"/>
          <w:szCs w:val="18"/>
          <w:lang w:val="en-GB"/>
        </w:rPr>
        <w:t>which has received fu</w:t>
      </w:r>
      <w:r w:rsidR="00E67633">
        <w:rPr>
          <w:rFonts w:eastAsia="Calibri" w:cstheme="minorHAnsi"/>
          <w:sz w:val="18"/>
          <w:szCs w:val="18"/>
          <w:lang w:val="en-GB"/>
        </w:rPr>
        <w:t>n</w:t>
      </w:r>
      <w:r w:rsidR="00A208D6">
        <w:rPr>
          <w:rFonts w:eastAsia="Calibri" w:cstheme="minorHAnsi"/>
          <w:sz w:val="18"/>
          <w:szCs w:val="18"/>
          <w:lang w:val="en-GB"/>
        </w:rPr>
        <w:t xml:space="preserve">ding </w:t>
      </w:r>
      <w:r w:rsidR="00E67633" w:rsidRPr="00E67633">
        <w:rPr>
          <w:rFonts w:eastAsia="Calibri" w:cstheme="minorHAnsi"/>
          <w:sz w:val="18"/>
          <w:szCs w:val="18"/>
          <w:lang w:val="en-GB"/>
        </w:rPr>
        <w:t>from the European Union Horizon 2020 research and innovation programme under grant agreement No 733280.</w:t>
      </w:r>
      <w:r w:rsidR="0010318F">
        <w:rPr>
          <w:rFonts w:eastAsia="Calibri" w:cstheme="minorHAnsi"/>
          <w:sz w:val="18"/>
          <w:szCs w:val="18"/>
          <w:lang w:val="en-GB"/>
        </w:rPr>
        <w:t xml:space="preserve"> The study falls under the</w:t>
      </w:r>
      <w:r w:rsidR="0020119A">
        <w:rPr>
          <w:rFonts w:eastAsia="Calibri" w:cstheme="minorHAnsi"/>
          <w:sz w:val="18"/>
          <w:szCs w:val="18"/>
          <w:lang w:val="en-GB"/>
        </w:rPr>
        <w:t xml:space="preserve"> </w:t>
      </w:r>
      <w:r w:rsidRPr="00E621CF">
        <w:rPr>
          <w:rFonts w:eastAsia="Calibri" w:cstheme="minorHAnsi"/>
          <w:sz w:val="18"/>
          <w:szCs w:val="18"/>
          <w:lang w:val="en-GB"/>
        </w:rPr>
        <w:t xml:space="preserve">general objective </w:t>
      </w:r>
      <w:r w:rsidR="00311E8B">
        <w:rPr>
          <w:rFonts w:eastAsia="Calibri" w:cstheme="minorHAnsi"/>
          <w:sz w:val="18"/>
          <w:szCs w:val="18"/>
          <w:lang w:val="en-GB"/>
        </w:rPr>
        <w:t>of the project</w:t>
      </w:r>
      <w:r w:rsidR="00311E8B" w:rsidRPr="00E621CF">
        <w:rPr>
          <w:rFonts w:eastAsia="Calibri" w:cstheme="minorHAnsi"/>
          <w:sz w:val="18"/>
          <w:szCs w:val="18"/>
          <w:lang w:val="en-GB"/>
        </w:rPr>
        <w:t xml:space="preserve"> </w:t>
      </w:r>
      <w:r w:rsidRPr="00E621CF">
        <w:rPr>
          <w:rFonts w:eastAsia="Calibri" w:cstheme="minorHAnsi"/>
          <w:sz w:val="18"/>
          <w:szCs w:val="18"/>
          <w:lang w:val="en-GB"/>
        </w:rPr>
        <w:t>to improv</w:t>
      </w:r>
      <w:r w:rsidR="007408CC">
        <w:rPr>
          <w:rFonts w:eastAsia="Calibri" w:cstheme="minorHAnsi"/>
          <w:sz w:val="18"/>
          <w:szCs w:val="18"/>
          <w:lang w:val="en-GB"/>
        </w:rPr>
        <w:t>e</w:t>
      </w:r>
      <w:r w:rsidRPr="00E621CF">
        <w:rPr>
          <w:rFonts w:eastAsia="Calibri" w:cstheme="minorHAnsi"/>
          <w:sz w:val="18"/>
          <w:szCs w:val="18"/>
          <w:lang w:val="en-GB"/>
        </w:rPr>
        <w:t xml:space="preserve"> the health and quality of life of children and adults born preterm.</w:t>
      </w:r>
    </w:p>
    <w:p w14:paraId="1D1297CD" w14:textId="77777777" w:rsidR="00743DCF" w:rsidRPr="00E621CF" w:rsidRDefault="00743DCF" w:rsidP="001B0DD0">
      <w:pPr>
        <w:spacing w:after="0" w:line="240" w:lineRule="auto"/>
        <w:jc w:val="both"/>
        <w:rPr>
          <w:rFonts w:eastAsia="Calibri" w:cstheme="minorHAnsi"/>
          <w:b/>
          <w:color w:val="002060"/>
          <w:sz w:val="20"/>
          <w:szCs w:val="18"/>
          <w:lang w:val="en-GB"/>
        </w:rPr>
      </w:pPr>
      <w:r w:rsidRPr="00E621CF">
        <w:rPr>
          <w:rFonts w:eastAsia="Calibri" w:cstheme="minorHAnsi"/>
          <w:b/>
          <w:color w:val="002060"/>
          <w:sz w:val="20"/>
          <w:szCs w:val="18"/>
          <w:lang w:val="en-GB"/>
        </w:rPr>
        <w:t>ABOUT THIS STUDY</w:t>
      </w:r>
    </w:p>
    <w:p w14:paraId="7F5A431E" w14:textId="3752FE9F" w:rsidR="0072526C" w:rsidRPr="00E621CF" w:rsidRDefault="0072526C" w:rsidP="001B0DD0">
      <w:pPr>
        <w:spacing w:line="240" w:lineRule="auto"/>
        <w:jc w:val="both"/>
        <w:rPr>
          <w:rFonts w:eastAsia="Calibri" w:cstheme="minorHAnsi"/>
          <w:sz w:val="18"/>
          <w:szCs w:val="18"/>
          <w:lang w:val="en-GB"/>
        </w:rPr>
      </w:pPr>
      <w:r w:rsidRPr="00E621CF">
        <w:rPr>
          <w:rFonts w:eastAsia="Calibri" w:cstheme="minorHAnsi"/>
          <w:sz w:val="18"/>
          <w:szCs w:val="18"/>
          <w:lang w:val="en-GB"/>
        </w:rPr>
        <w:t>This study</w:t>
      </w:r>
      <w:r w:rsidR="00C21F42">
        <w:rPr>
          <w:rFonts w:eastAsia="Calibri" w:cstheme="minorHAnsi"/>
          <w:sz w:val="18"/>
          <w:szCs w:val="18"/>
          <w:lang w:val="en-GB"/>
        </w:rPr>
        <w:t xml:space="preserve"> is</w:t>
      </w:r>
      <w:r w:rsidRPr="00E621CF">
        <w:rPr>
          <w:rFonts w:eastAsia="Calibri" w:cstheme="minorHAnsi"/>
          <w:sz w:val="18"/>
          <w:szCs w:val="18"/>
          <w:lang w:val="en-GB"/>
        </w:rPr>
        <w:t xml:space="preserve"> called </w:t>
      </w:r>
      <w:r w:rsidRPr="00E621CF">
        <w:rPr>
          <w:rFonts w:eastAsia="Calibri" w:cstheme="minorHAnsi"/>
          <w:b/>
          <w:bCs/>
          <w:sz w:val="18"/>
          <w:szCs w:val="18"/>
          <w:lang w:val="en-GB"/>
        </w:rPr>
        <w:t xml:space="preserve">"Impact of macro-socioeconomic determinants on sustainable perinatal healthcare in Portugal: </w:t>
      </w:r>
      <w:r w:rsidR="00F34C17" w:rsidRPr="00F34C17">
        <w:rPr>
          <w:rFonts w:eastAsia="Calibri" w:cstheme="minorHAnsi"/>
          <w:b/>
          <w:bCs/>
          <w:sz w:val="18"/>
          <w:szCs w:val="18"/>
          <w:lang w:val="en-GB"/>
        </w:rPr>
        <w:t>A qualitative study on the opinion of healthcare professionals and experts</w:t>
      </w:r>
      <w:r w:rsidR="00F34C17">
        <w:rPr>
          <w:rFonts w:eastAsia="Calibri" w:cstheme="minorHAnsi"/>
          <w:b/>
          <w:bCs/>
          <w:sz w:val="18"/>
          <w:szCs w:val="18"/>
          <w:lang w:val="en-GB"/>
        </w:rPr>
        <w:t xml:space="preserve">” </w:t>
      </w:r>
      <w:r w:rsidR="00C21F42" w:rsidRPr="00C21F42">
        <w:rPr>
          <w:rFonts w:eastAsia="Calibri" w:cstheme="minorHAnsi"/>
          <w:sz w:val="18"/>
          <w:szCs w:val="18"/>
          <w:lang w:val="en-GB"/>
        </w:rPr>
        <w:t xml:space="preserve">It </w:t>
      </w:r>
      <w:r w:rsidRPr="00E621CF">
        <w:rPr>
          <w:rFonts w:eastAsia="Calibri" w:cstheme="minorHAnsi"/>
          <w:sz w:val="18"/>
          <w:szCs w:val="18"/>
          <w:lang w:val="en-GB"/>
        </w:rPr>
        <w:t xml:space="preserve">intends to explore </w:t>
      </w:r>
      <w:r w:rsidR="007408CC">
        <w:rPr>
          <w:rFonts w:eastAsia="Calibri" w:cstheme="minorHAnsi"/>
          <w:sz w:val="18"/>
          <w:szCs w:val="18"/>
          <w:lang w:val="en-GB"/>
        </w:rPr>
        <w:t>the impact of</w:t>
      </w:r>
      <w:r w:rsidRPr="00E621CF">
        <w:rPr>
          <w:rFonts w:eastAsia="Calibri" w:cstheme="minorHAnsi"/>
          <w:sz w:val="18"/>
          <w:szCs w:val="18"/>
          <w:lang w:val="en-GB"/>
        </w:rPr>
        <w:t xml:space="preserve"> macro-socioeconomic determinants</w:t>
      </w:r>
      <w:r w:rsidR="00CF050C" w:rsidRPr="00E621CF">
        <w:rPr>
          <w:rFonts w:eastAsia="Calibri" w:cstheme="minorHAnsi"/>
          <w:sz w:val="18"/>
          <w:szCs w:val="18"/>
          <w:lang w:val="en-GB"/>
        </w:rPr>
        <w:t xml:space="preserve">, such as the </w:t>
      </w:r>
      <w:r w:rsidR="00C21F42">
        <w:rPr>
          <w:rFonts w:eastAsia="Calibri" w:cstheme="minorHAnsi"/>
          <w:sz w:val="18"/>
          <w:szCs w:val="18"/>
          <w:lang w:val="en-GB"/>
        </w:rPr>
        <w:t xml:space="preserve">economic crisis and the </w:t>
      </w:r>
      <w:r w:rsidR="00CF050C" w:rsidRPr="00E621CF">
        <w:rPr>
          <w:rFonts w:eastAsia="Calibri" w:cstheme="minorHAnsi"/>
          <w:sz w:val="18"/>
          <w:szCs w:val="18"/>
          <w:lang w:val="en-GB"/>
        </w:rPr>
        <w:t>Economic Adjustment Program</w:t>
      </w:r>
      <w:r w:rsidR="00C21F42">
        <w:rPr>
          <w:rFonts w:eastAsia="Calibri" w:cstheme="minorHAnsi"/>
          <w:sz w:val="18"/>
          <w:szCs w:val="18"/>
          <w:lang w:val="en-GB"/>
        </w:rPr>
        <w:t xml:space="preserve"> (EAP)</w:t>
      </w:r>
      <w:r w:rsidR="00CF050C" w:rsidRPr="00E621CF">
        <w:rPr>
          <w:rFonts w:eastAsia="Calibri" w:cstheme="minorHAnsi"/>
          <w:sz w:val="18"/>
          <w:szCs w:val="18"/>
          <w:lang w:val="en-GB"/>
        </w:rPr>
        <w:t xml:space="preserve">, </w:t>
      </w:r>
      <w:r w:rsidR="007408CC">
        <w:rPr>
          <w:rFonts w:eastAsia="Calibri" w:cstheme="minorHAnsi"/>
          <w:sz w:val="18"/>
          <w:szCs w:val="18"/>
          <w:lang w:val="en-GB"/>
        </w:rPr>
        <w:t xml:space="preserve">on </w:t>
      </w:r>
      <w:r w:rsidRPr="00E621CF">
        <w:rPr>
          <w:rFonts w:eastAsia="Calibri" w:cstheme="minorHAnsi"/>
          <w:sz w:val="18"/>
          <w:szCs w:val="18"/>
          <w:lang w:val="en-GB"/>
        </w:rPr>
        <w:t>the quality of health</w:t>
      </w:r>
      <w:r w:rsidR="00311E8B">
        <w:rPr>
          <w:rFonts w:eastAsia="Calibri" w:cstheme="minorHAnsi"/>
          <w:sz w:val="18"/>
          <w:szCs w:val="18"/>
          <w:lang w:val="en-GB"/>
        </w:rPr>
        <w:t>care</w:t>
      </w:r>
      <w:r w:rsidRPr="00E621CF">
        <w:rPr>
          <w:rFonts w:eastAsia="Calibri" w:cstheme="minorHAnsi"/>
          <w:sz w:val="18"/>
          <w:szCs w:val="18"/>
          <w:lang w:val="en-GB"/>
        </w:rPr>
        <w:t xml:space="preserve"> for very preterm</w:t>
      </w:r>
      <w:r w:rsidR="00311E8B">
        <w:rPr>
          <w:rFonts w:eastAsia="Calibri" w:cstheme="minorHAnsi"/>
          <w:sz w:val="18"/>
          <w:szCs w:val="18"/>
          <w:lang w:val="en-GB"/>
        </w:rPr>
        <w:t xml:space="preserve">/very low birthweight </w:t>
      </w:r>
      <w:r w:rsidRPr="00E621CF">
        <w:rPr>
          <w:rFonts w:eastAsia="Calibri" w:cstheme="minorHAnsi"/>
          <w:sz w:val="18"/>
          <w:szCs w:val="18"/>
          <w:lang w:val="en-GB"/>
        </w:rPr>
        <w:t>infants in Portugal.</w:t>
      </w:r>
      <w:r w:rsidR="00743DCF">
        <w:rPr>
          <w:rFonts w:eastAsia="Calibri" w:cstheme="minorHAnsi"/>
          <w:sz w:val="18"/>
          <w:szCs w:val="18"/>
          <w:lang w:val="en-GB"/>
        </w:rPr>
        <w:t xml:space="preserve"> </w:t>
      </w:r>
      <w:r w:rsidRPr="00E621CF">
        <w:rPr>
          <w:rFonts w:eastAsia="Calibri" w:cstheme="minorHAnsi"/>
          <w:sz w:val="18"/>
          <w:szCs w:val="18"/>
          <w:lang w:val="en-GB"/>
        </w:rPr>
        <w:t>The Economic Adjustment Program (EAP) was implemented by the Portuguese government in 2011</w:t>
      </w:r>
      <w:r w:rsidR="009E1840">
        <w:rPr>
          <w:rFonts w:eastAsia="Calibri" w:cstheme="minorHAnsi"/>
          <w:sz w:val="18"/>
          <w:szCs w:val="18"/>
          <w:lang w:val="en-GB"/>
        </w:rPr>
        <w:t xml:space="preserve"> as a response to the economic crisis.</w:t>
      </w:r>
      <w:r w:rsidRPr="00E621CF">
        <w:rPr>
          <w:rFonts w:eastAsia="Calibri" w:cstheme="minorHAnsi"/>
          <w:sz w:val="18"/>
          <w:szCs w:val="18"/>
          <w:lang w:val="en-GB"/>
        </w:rPr>
        <w:t xml:space="preserve"> The EAP in</w:t>
      </w:r>
      <w:r w:rsidR="00311E8B">
        <w:rPr>
          <w:rFonts w:eastAsia="Calibri" w:cstheme="minorHAnsi"/>
          <w:sz w:val="18"/>
          <w:szCs w:val="18"/>
          <w:lang w:val="en-GB"/>
        </w:rPr>
        <w:t xml:space="preserve">troduced </w:t>
      </w:r>
      <w:r w:rsidRPr="00E621CF">
        <w:rPr>
          <w:rFonts w:eastAsia="Calibri" w:cstheme="minorHAnsi"/>
          <w:sz w:val="18"/>
          <w:szCs w:val="18"/>
          <w:lang w:val="en-GB"/>
        </w:rPr>
        <w:t xml:space="preserve">health care reforms and austerity measures </w:t>
      </w:r>
      <w:r w:rsidR="00311E8B">
        <w:rPr>
          <w:rFonts w:eastAsia="Calibri" w:cstheme="minorHAnsi"/>
          <w:sz w:val="18"/>
          <w:szCs w:val="18"/>
          <w:lang w:val="en-GB"/>
        </w:rPr>
        <w:t>to</w:t>
      </w:r>
      <w:r w:rsidRPr="00E621CF">
        <w:rPr>
          <w:rFonts w:eastAsia="Calibri" w:cstheme="minorHAnsi"/>
          <w:sz w:val="18"/>
          <w:szCs w:val="18"/>
          <w:lang w:val="en-GB"/>
        </w:rPr>
        <w:t xml:space="preserve"> the National Health Service.</w:t>
      </w:r>
    </w:p>
    <w:p w14:paraId="1CE0A98B" w14:textId="77F8F0CE" w:rsidR="0080091C" w:rsidRPr="00E621CF" w:rsidRDefault="007408CC" w:rsidP="001B0DD0">
      <w:pPr>
        <w:spacing w:after="0" w:line="240" w:lineRule="auto"/>
        <w:jc w:val="both"/>
        <w:rPr>
          <w:rFonts w:eastAsia="Calibri" w:cstheme="minorHAnsi"/>
          <w:sz w:val="18"/>
          <w:szCs w:val="18"/>
          <w:lang w:val="en-GB"/>
        </w:rPr>
      </w:pPr>
      <w:r>
        <w:rPr>
          <w:rFonts w:eastAsia="Calibri" w:cstheme="minorHAnsi"/>
          <w:b/>
          <w:color w:val="002060"/>
          <w:sz w:val="20"/>
          <w:szCs w:val="18"/>
          <w:lang w:val="en-GB"/>
        </w:rPr>
        <w:t xml:space="preserve">MAIN </w:t>
      </w:r>
      <w:r w:rsidR="00B25E49" w:rsidRPr="00E621CF">
        <w:rPr>
          <w:rFonts w:eastAsia="Calibri" w:cstheme="minorHAnsi"/>
          <w:b/>
          <w:color w:val="002060"/>
          <w:sz w:val="20"/>
          <w:szCs w:val="18"/>
          <w:lang w:val="en-GB"/>
        </w:rPr>
        <w:t>OBJETIV</w:t>
      </w:r>
      <w:r w:rsidR="000F3A70" w:rsidRPr="00E621CF">
        <w:rPr>
          <w:rFonts w:eastAsia="Calibri" w:cstheme="minorHAnsi"/>
          <w:b/>
          <w:color w:val="002060"/>
          <w:sz w:val="20"/>
          <w:szCs w:val="18"/>
          <w:lang w:val="en-GB"/>
        </w:rPr>
        <w:t>E</w:t>
      </w:r>
    </w:p>
    <w:p w14:paraId="21D03EF0" w14:textId="09E1050E" w:rsidR="00CF050C" w:rsidRPr="00E621CF" w:rsidRDefault="00CF050C" w:rsidP="001B0DD0">
      <w:pPr>
        <w:spacing w:line="240" w:lineRule="auto"/>
        <w:jc w:val="both"/>
        <w:rPr>
          <w:rFonts w:eastAsia="Calibri" w:cstheme="minorHAnsi"/>
          <w:sz w:val="18"/>
          <w:szCs w:val="18"/>
          <w:lang w:val="en-GB"/>
        </w:rPr>
      </w:pPr>
      <w:r w:rsidRPr="00E621CF">
        <w:rPr>
          <w:rFonts w:eastAsia="Calibri" w:cstheme="minorHAnsi"/>
          <w:sz w:val="18"/>
          <w:szCs w:val="18"/>
          <w:lang w:val="en-GB"/>
        </w:rPr>
        <w:t xml:space="preserve">This study aims to analyse the impact of the economic crisis and </w:t>
      </w:r>
      <w:r w:rsidR="00C21F42">
        <w:rPr>
          <w:rFonts w:eastAsia="Calibri" w:cstheme="minorHAnsi"/>
          <w:sz w:val="18"/>
          <w:szCs w:val="18"/>
          <w:lang w:val="en-GB"/>
        </w:rPr>
        <w:t xml:space="preserve">the </w:t>
      </w:r>
      <w:r w:rsidRPr="00E621CF">
        <w:rPr>
          <w:rFonts w:eastAsia="Calibri" w:cstheme="minorHAnsi"/>
          <w:sz w:val="18"/>
          <w:szCs w:val="18"/>
          <w:lang w:val="en-GB"/>
        </w:rPr>
        <w:t xml:space="preserve">EAP on perinatal healthcare provision quality for </w:t>
      </w:r>
      <w:r w:rsidR="007408CC">
        <w:rPr>
          <w:rFonts w:eastAsia="Calibri" w:cstheme="minorHAnsi"/>
          <w:sz w:val="18"/>
          <w:szCs w:val="18"/>
          <w:lang w:val="en-GB"/>
        </w:rPr>
        <w:t>very preterm</w:t>
      </w:r>
      <w:r w:rsidR="00311E8B">
        <w:rPr>
          <w:rFonts w:eastAsia="Calibri" w:cstheme="minorHAnsi"/>
          <w:sz w:val="18"/>
          <w:szCs w:val="18"/>
          <w:lang w:val="en-GB"/>
        </w:rPr>
        <w:t xml:space="preserve">/very low birthweight </w:t>
      </w:r>
      <w:r w:rsidRPr="00E621CF">
        <w:rPr>
          <w:rFonts w:eastAsia="Calibri" w:cstheme="minorHAnsi"/>
          <w:sz w:val="18"/>
          <w:szCs w:val="18"/>
          <w:lang w:val="en-GB"/>
        </w:rPr>
        <w:t>infants as perceived by healthcare professionals and healthcare experts, within the health administrative regions of the two major metropolitan areas in Portugal.</w:t>
      </w:r>
    </w:p>
    <w:p w14:paraId="5C0E399A" w14:textId="29C3EA83" w:rsidR="0080091C" w:rsidRPr="00E621CF" w:rsidRDefault="00B25E49" w:rsidP="001B0DD0">
      <w:pPr>
        <w:spacing w:after="0" w:line="240" w:lineRule="auto"/>
        <w:jc w:val="both"/>
        <w:rPr>
          <w:rFonts w:eastAsia="Calibri" w:cstheme="minorHAnsi"/>
          <w:b/>
          <w:color w:val="002060"/>
          <w:sz w:val="20"/>
          <w:szCs w:val="18"/>
          <w:lang w:val="en-GB"/>
        </w:rPr>
      </w:pPr>
      <w:r w:rsidRPr="00E621CF">
        <w:rPr>
          <w:rFonts w:eastAsia="Calibri" w:cstheme="minorHAnsi"/>
          <w:b/>
          <w:color w:val="002060"/>
          <w:sz w:val="20"/>
          <w:szCs w:val="18"/>
          <w:lang w:val="en-GB"/>
        </w:rPr>
        <w:t>M</w:t>
      </w:r>
      <w:r w:rsidR="00152373" w:rsidRPr="00E621CF">
        <w:rPr>
          <w:rFonts w:eastAsia="Calibri" w:cstheme="minorHAnsi"/>
          <w:b/>
          <w:color w:val="002060"/>
          <w:sz w:val="20"/>
          <w:szCs w:val="18"/>
          <w:lang w:val="en-GB"/>
        </w:rPr>
        <w:t>ETHOD</w:t>
      </w:r>
    </w:p>
    <w:p w14:paraId="77EFF358" w14:textId="2E65F622" w:rsidR="00FE3F42" w:rsidRPr="00E621CF" w:rsidRDefault="00152373" w:rsidP="001B0DD0">
      <w:pPr>
        <w:spacing w:after="0" w:line="240" w:lineRule="auto"/>
        <w:jc w:val="both"/>
        <w:rPr>
          <w:rFonts w:eastAsia="Calibri" w:cstheme="minorHAnsi"/>
          <w:sz w:val="18"/>
          <w:szCs w:val="18"/>
          <w:lang w:val="en-GB"/>
        </w:rPr>
      </w:pPr>
      <w:r w:rsidRPr="00E621CF">
        <w:rPr>
          <w:rFonts w:eastAsia="Calibri" w:cstheme="minorHAnsi"/>
          <w:sz w:val="18"/>
          <w:szCs w:val="18"/>
          <w:lang w:val="en-GB"/>
        </w:rPr>
        <w:t>Th</w:t>
      </w:r>
      <w:r w:rsidR="00D8604B">
        <w:rPr>
          <w:rFonts w:eastAsia="Calibri" w:cstheme="minorHAnsi"/>
          <w:sz w:val="18"/>
          <w:szCs w:val="18"/>
          <w:lang w:val="en-GB"/>
        </w:rPr>
        <w:t>is study applies a qualitative methodology</w:t>
      </w:r>
      <w:r w:rsidR="003F1C86">
        <w:rPr>
          <w:rFonts w:eastAsia="Calibri" w:cstheme="minorHAnsi"/>
          <w:sz w:val="18"/>
          <w:szCs w:val="18"/>
          <w:lang w:val="en-GB"/>
        </w:rPr>
        <w:t xml:space="preserve"> </w:t>
      </w:r>
      <w:r w:rsidR="000D5D78">
        <w:rPr>
          <w:rFonts w:eastAsia="Calibri" w:cstheme="minorHAnsi"/>
          <w:sz w:val="18"/>
          <w:szCs w:val="18"/>
          <w:lang w:val="en-GB"/>
        </w:rPr>
        <w:t>using</w:t>
      </w:r>
      <w:r w:rsidRPr="00E621CF">
        <w:rPr>
          <w:rFonts w:eastAsia="Calibri" w:cstheme="minorHAnsi"/>
          <w:sz w:val="18"/>
          <w:szCs w:val="18"/>
          <w:lang w:val="en-GB"/>
        </w:rPr>
        <w:t xml:space="preserve"> </w:t>
      </w:r>
      <w:r w:rsidR="000D5D78">
        <w:rPr>
          <w:rFonts w:eastAsia="Calibri" w:cstheme="minorHAnsi"/>
          <w:sz w:val="18"/>
          <w:szCs w:val="18"/>
          <w:lang w:val="en-GB"/>
        </w:rPr>
        <w:t>s</w:t>
      </w:r>
      <w:r w:rsidRPr="00E621CF">
        <w:rPr>
          <w:rFonts w:eastAsia="Calibri" w:cstheme="minorHAnsi"/>
          <w:sz w:val="18"/>
          <w:szCs w:val="18"/>
          <w:lang w:val="en-GB"/>
        </w:rPr>
        <w:t>emi-individual interviews</w:t>
      </w:r>
      <w:r w:rsidR="000D5D78">
        <w:rPr>
          <w:rFonts w:eastAsia="Calibri" w:cstheme="minorHAnsi"/>
          <w:sz w:val="18"/>
          <w:szCs w:val="18"/>
          <w:lang w:val="en-GB"/>
        </w:rPr>
        <w:t>. Participants include h</w:t>
      </w:r>
      <w:r w:rsidR="00FE3F42" w:rsidRPr="00E621CF">
        <w:rPr>
          <w:rFonts w:eastAsia="Calibri" w:cstheme="minorHAnsi"/>
          <w:sz w:val="18"/>
          <w:szCs w:val="18"/>
          <w:lang w:val="en-GB"/>
        </w:rPr>
        <w:t>ealthcare professionals</w:t>
      </w:r>
      <w:r w:rsidR="000D5D78">
        <w:rPr>
          <w:rFonts w:eastAsia="Calibri" w:cstheme="minorHAnsi"/>
          <w:sz w:val="18"/>
          <w:szCs w:val="18"/>
          <w:lang w:val="en-GB"/>
        </w:rPr>
        <w:t xml:space="preserve">, </w:t>
      </w:r>
      <w:r w:rsidR="00D8604B">
        <w:rPr>
          <w:rFonts w:eastAsia="Calibri" w:cstheme="minorHAnsi"/>
          <w:sz w:val="18"/>
          <w:szCs w:val="18"/>
          <w:lang w:val="en-GB"/>
        </w:rPr>
        <w:t xml:space="preserve">who have </w:t>
      </w:r>
      <w:r w:rsidR="00301D4C" w:rsidRPr="00E621CF">
        <w:rPr>
          <w:rFonts w:eastAsia="Calibri" w:cstheme="minorHAnsi"/>
          <w:sz w:val="18"/>
          <w:szCs w:val="18"/>
          <w:lang w:val="en-GB"/>
        </w:rPr>
        <w:t xml:space="preserve">work experiences in the field in public and private care </w:t>
      </w:r>
      <w:bookmarkStart w:id="2" w:name="_Hlk55910698"/>
      <w:r w:rsidR="00301D4C" w:rsidRPr="00E621CF">
        <w:rPr>
          <w:rFonts w:eastAsia="Calibri" w:cstheme="minorHAnsi"/>
          <w:sz w:val="18"/>
          <w:szCs w:val="18"/>
          <w:lang w:val="en-GB"/>
        </w:rPr>
        <w:t>during the pre-</w:t>
      </w:r>
      <w:r w:rsidR="00BE0CE3">
        <w:rPr>
          <w:rFonts w:eastAsia="Calibri" w:cstheme="minorHAnsi"/>
          <w:sz w:val="18"/>
          <w:szCs w:val="18"/>
          <w:lang w:val="en-GB"/>
        </w:rPr>
        <w:t>,</w:t>
      </w:r>
      <w:r w:rsidR="00301D4C" w:rsidRPr="00E621CF">
        <w:rPr>
          <w:rFonts w:eastAsia="Calibri" w:cstheme="minorHAnsi"/>
          <w:sz w:val="18"/>
          <w:szCs w:val="18"/>
          <w:lang w:val="en-GB"/>
        </w:rPr>
        <w:t xml:space="preserve"> and post- implementation period</w:t>
      </w:r>
      <w:r w:rsidR="00625918">
        <w:rPr>
          <w:rFonts w:eastAsia="Calibri" w:cstheme="minorHAnsi"/>
          <w:sz w:val="18"/>
          <w:szCs w:val="18"/>
          <w:lang w:val="en-GB"/>
        </w:rPr>
        <w:t xml:space="preserve"> of the</w:t>
      </w:r>
      <w:r w:rsidR="00625918" w:rsidRPr="00625918">
        <w:rPr>
          <w:rFonts w:eastAsia="Calibri" w:cstheme="minorHAnsi"/>
          <w:sz w:val="18"/>
          <w:szCs w:val="18"/>
          <w:lang w:val="en-GB"/>
        </w:rPr>
        <w:t xml:space="preserve"> </w:t>
      </w:r>
      <w:r w:rsidR="00625918" w:rsidRPr="00E621CF">
        <w:rPr>
          <w:rFonts w:eastAsia="Calibri" w:cstheme="minorHAnsi"/>
          <w:sz w:val="18"/>
          <w:szCs w:val="18"/>
          <w:lang w:val="en-GB"/>
        </w:rPr>
        <w:t>EAP</w:t>
      </w:r>
      <w:bookmarkEnd w:id="2"/>
      <w:r w:rsidR="000D5D78">
        <w:rPr>
          <w:rFonts w:eastAsia="Calibri" w:cstheme="minorHAnsi"/>
          <w:sz w:val="18"/>
          <w:szCs w:val="18"/>
          <w:lang w:val="en-GB"/>
        </w:rPr>
        <w:t xml:space="preserve">, </w:t>
      </w:r>
      <w:r w:rsidR="00FE3F42" w:rsidRPr="00E621CF">
        <w:rPr>
          <w:rFonts w:eastAsia="Calibri" w:cstheme="minorHAnsi"/>
          <w:sz w:val="18"/>
          <w:szCs w:val="18"/>
          <w:lang w:val="en-GB"/>
        </w:rPr>
        <w:t xml:space="preserve">and health care experts </w:t>
      </w:r>
      <w:r w:rsidR="000D5D78">
        <w:rPr>
          <w:rFonts w:eastAsia="Calibri" w:cstheme="minorHAnsi"/>
          <w:sz w:val="18"/>
          <w:szCs w:val="18"/>
          <w:lang w:val="en-GB"/>
        </w:rPr>
        <w:t>who ar</w:t>
      </w:r>
      <w:r w:rsidR="003719B2">
        <w:rPr>
          <w:rFonts w:eastAsia="Calibri" w:cstheme="minorHAnsi"/>
          <w:sz w:val="18"/>
          <w:szCs w:val="18"/>
          <w:lang w:val="en-GB"/>
        </w:rPr>
        <w:t>e</w:t>
      </w:r>
      <w:r w:rsidR="000D5D78">
        <w:rPr>
          <w:rFonts w:eastAsia="Calibri" w:cstheme="minorHAnsi"/>
          <w:sz w:val="18"/>
          <w:szCs w:val="18"/>
          <w:lang w:val="en-GB"/>
        </w:rPr>
        <w:t xml:space="preserve"> </w:t>
      </w:r>
      <w:r w:rsidR="00FE3F42" w:rsidRPr="00E621CF">
        <w:rPr>
          <w:rFonts w:eastAsia="Calibri" w:cstheme="minorHAnsi"/>
          <w:sz w:val="18"/>
          <w:szCs w:val="18"/>
          <w:lang w:val="en-GB"/>
        </w:rPr>
        <w:t>involved in policies and decision making during the same time period and hav</w:t>
      </w:r>
      <w:r w:rsidR="000D5D78">
        <w:rPr>
          <w:rFonts w:eastAsia="Calibri" w:cstheme="minorHAnsi"/>
          <w:sz w:val="18"/>
          <w:szCs w:val="18"/>
          <w:lang w:val="en-GB"/>
        </w:rPr>
        <w:t>e</w:t>
      </w:r>
      <w:r w:rsidR="00FE3F42" w:rsidRPr="00E621CF">
        <w:rPr>
          <w:rFonts w:eastAsia="Calibri" w:cstheme="minorHAnsi"/>
          <w:sz w:val="18"/>
          <w:szCs w:val="18"/>
          <w:lang w:val="en-GB"/>
        </w:rPr>
        <w:t xml:space="preserve"> expert knowledge on the topic.</w:t>
      </w:r>
    </w:p>
    <w:p w14:paraId="7230CB02" w14:textId="77777777" w:rsidR="00FE3F42" w:rsidRPr="00E621CF" w:rsidRDefault="00FE3F42" w:rsidP="001B0DD0">
      <w:pPr>
        <w:spacing w:after="0" w:line="240" w:lineRule="auto"/>
        <w:jc w:val="both"/>
        <w:rPr>
          <w:rFonts w:eastAsia="Calibri" w:cstheme="minorHAnsi"/>
          <w:sz w:val="18"/>
          <w:szCs w:val="18"/>
          <w:lang w:val="en-GB"/>
        </w:rPr>
      </w:pPr>
    </w:p>
    <w:p w14:paraId="3871A436" w14:textId="77E941BE" w:rsidR="00152373" w:rsidRPr="00E621CF" w:rsidRDefault="00311E8B" w:rsidP="001B0DD0">
      <w:pPr>
        <w:spacing w:after="0" w:line="240" w:lineRule="auto"/>
        <w:jc w:val="both"/>
        <w:rPr>
          <w:rFonts w:eastAsia="Calibri" w:cstheme="minorHAnsi"/>
          <w:sz w:val="18"/>
          <w:szCs w:val="18"/>
          <w:lang w:val="en-GB"/>
        </w:rPr>
      </w:pPr>
      <w:r>
        <w:rPr>
          <w:rFonts w:eastAsia="Calibri" w:cstheme="minorHAnsi"/>
          <w:sz w:val="18"/>
          <w:szCs w:val="18"/>
          <w:lang w:val="en-GB"/>
        </w:rPr>
        <w:t>Therefore, w</w:t>
      </w:r>
      <w:r w:rsidRPr="00E621CF">
        <w:rPr>
          <w:rFonts w:eastAsia="Calibri" w:cstheme="minorHAnsi"/>
          <w:sz w:val="18"/>
          <w:szCs w:val="18"/>
          <w:lang w:val="en-GB"/>
        </w:rPr>
        <w:t>e would like to obtain your contribution</w:t>
      </w:r>
      <w:r>
        <w:rPr>
          <w:rFonts w:eastAsia="Calibri" w:cstheme="minorHAnsi"/>
          <w:sz w:val="18"/>
          <w:szCs w:val="18"/>
          <w:lang w:val="en-GB"/>
        </w:rPr>
        <w:t xml:space="preserve"> </w:t>
      </w:r>
      <w:r w:rsidRPr="00E621CF">
        <w:rPr>
          <w:rFonts w:eastAsia="Calibri" w:cstheme="minorHAnsi"/>
          <w:sz w:val="18"/>
          <w:szCs w:val="18"/>
          <w:lang w:val="en-GB"/>
        </w:rPr>
        <w:t>through your participation</w:t>
      </w:r>
      <w:r>
        <w:rPr>
          <w:rFonts w:eastAsia="Calibri" w:cstheme="minorHAnsi"/>
          <w:sz w:val="18"/>
          <w:szCs w:val="18"/>
          <w:lang w:val="en-GB"/>
        </w:rPr>
        <w:t xml:space="preserve">. </w:t>
      </w:r>
      <w:r w:rsidR="00BE0CE3">
        <w:rPr>
          <w:rFonts w:eastAsia="Calibri" w:cstheme="minorHAnsi"/>
          <w:sz w:val="18"/>
          <w:szCs w:val="18"/>
          <w:lang w:val="en-GB"/>
        </w:rPr>
        <w:t>Main researcher</w:t>
      </w:r>
      <w:r w:rsidR="00152373" w:rsidRPr="00E621CF">
        <w:rPr>
          <w:rFonts w:eastAsia="Calibri" w:cstheme="minorHAnsi"/>
          <w:sz w:val="18"/>
          <w:szCs w:val="18"/>
          <w:lang w:val="en-GB"/>
        </w:rPr>
        <w:t xml:space="preserve"> Julia N. Doetsch and </w:t>
      </w:r>
      <w:r w:rsidR="00BE0CE3">
        <w:rPr>
          <w:rFonts w:eastAsia="Calibri" w:cstheme="minorHAnsi"/>
          <w:sz w:val="18"/>
          <w:szCs w:val="18"/>
          <w:lang w:val="en-GB"/>
        </w:rPr>
        <w:t>researcher</w:t>
      </w:r>
      <w:r w:rsidR="00152373" w:rsidRPr="00E621CF">
        <w:rPr>
          <w:rFonts w:eastAsia="Calibri" w:cstheme="minorHAnsi"/>
          <w:sz w:val="18"/>
          <w:szCs w:val="18"/>
          <w:lang w:val="en-GB"/>
        </w:rPr>
        <w:t xml:space="preserve"> Sandra C. S. Marques will conduct the interviews. </w:t>
      </w:r>
      <w:r w:rsidR="000C0049">
        <w:rPr>
          <w:rFonts w:eastAsia="Calibri" w:cstheme="minorHAnsi"/>
          <w:sz w:val="18"/>
          <w:szCs w:val="18"/>
          <w:lang w:val="en-GB"/>
        </w:rPr>
        <w:t>The interview can</w:t>
      </w:r>
      <w:r w:rsidR="00152373" w:rsidRPr="00E621CF">
        <w:rPr>
          <w:rFonts w:eastAsia="Calibri" w:cstheme="minorHAnsi"/>
          <w:sz w:val="18"/>
          <w:szCs w:val="18"/>
          <w:lang w:val="en-GB"/>
        </w:rPr>
        <w:t xml:space="preserve"> be held on any day and </w:t>
      </w:r>
      <w:r w:rsidR="000C0049">
        <w:rPr>
          <w:rFonts w:eastAsia="Calibri" w:cstheme="minorHAnsi"/>
          <w:sz w:val="18"/>
          <w:szCs w:val="18"/>
          <w:lang w:val="en-GB"/>
        </w:rPr>
        <w:t xml:space="preserve">at the </w:t>
      </w:r>
      <w:r w:rsidR="00152373" w:rsidRPr="00E621CF">
        <w:rPr>
          <w:rFonts w:eastAsia="Calibri" w:cstheme="minorHAnsi"/>
          <w:sz w:val="18"/>
          <w:szCs w:val="18"/>
          <w:lang w:val="en-GB"/>
        </w:rPr>
        <w:t xml:space="preserve">place of your preference. </w:t>
      </w:r>
      <w:r w:rsidR="000F3A70" w:rsidRPr="00E621CF">
        <w:rPr>
          <w:rFonts w:eastAsia="Calibri" w:cstheme="minorHAnsi"/>
          <w:sz w:val="18"/>
          <w:szCs w:val="18"/>
          <w:lang w:val="en-GB"/>
        </w:rPr>
        <w:t>The intervie</w:t>
      </w:r>
      <w:r w:rsidR="000C0049">
        <w:rPr>
          <w:rFonts w:eastAsia="Calibri" w:cstheme="minorHAnsi"/>
          <w:sz w:val="18"/>
          <w:szCs w:val="18"/>
          <w:lang w:val="en-GB"/>
        </w:rPr>
        <w:t>w</w:t>
      </w:r>
      <w:r w:rsidR="00700CDF">
        <w:rPr>
          <w:rFonts w:eastAsia="Calibri" w:cstheme="minorHAnsi"/>
          <w:sz w:val="18"/>
          <w:szCs w:val="18"/>
          <w:lang w:val="en-GB"/>
        </w:rPr>
        <w:t xml:space="preserve"> </w:t>
      </w:r>
      <w:r w:rsidR="000C0049">
        <w:rPr>
          <w:rFonts w:eastAsia="Calibri" w:cstheme="minorHAnsi"/>
          <w:sz w:val="18"/>
          <w:szCs w:val="18"/>
          <w:lang w:val="en-GB"/>
        </w:rPr>
        <w:t>last</w:t>
      </w:r>
      <w:r w:rsidR="00700CDF">
        <w:rPr>
          <w:rFonts w:eastAsia="Calibri" w:cstheme="minorHAnsi"/>
          <w:sz w:val="18"/>
          <w:szCs w:val="18"/>
          <w:lang w:val="en-GB"/>
        </w:rPr>
        <w:t>s</w:t>
      </w:r>
      <w:r w:rsidR="000C0049" w:rsidRPr="00E621CF">
        <w:rPr>
          <w:rFonts w:eastAsia="Calibri" w:cstheme="minorHAnsi"/>
          <w:sz w:val="18"/>
          <w:szCs w:val="18"/>
          <w:lang w:val="en-GB"/>
        </w:rPr>
        <w:t xml:space="preserve"> around 45min -</w:t>
      </w:r>
      <w:r w:rsidR="00C21F42">
        <w:rPr>
          <w:rFonts w:eastAsia="Calibri" w:cstheme="minorHAnsi"/>
          <w:sz w:val="18"/>
          <w:szCs w:val="18"/>
          <w:lang w:val="en-GB"/>
        </w:rPr>
        <w:t xml:space="preserve"> </w:t>
      </w:r>
      <w:r w:rsidR="000C0049" w:rsidRPr="00E621CF">
        <w:rPr>
          <w:rFonts w:eastAsia="Calibri" w:cstheme="minorHAnsi"/>
          <w:sz w:val="18"/>
          <w:szCs w:val="18"/>
          <w:lang w:val="en-GB"/>
        </w:rPr>
        <w:t>1 1/2h</w:t>
      </w:r>
      <w:r w:rsidR="00700CDF">
        <w:rPr>
          <w:rFonts w:eastAsia="Calibri" w:cstheme="minorHAnsi"/>
          <w:sz w:val="18"/>
          <w:szCs w:val="18"/>
          <w:lang w:val="en-GB"/>
        </w:rPr>
        <w:t xml:space="preserve">. It </w:t>
      </w:r>
      <w:r w:rsidR="000F3A70" w:rsidRPr="00E621CF">
        <w:rPr>
          <w:rFonts w:eastAsia="Calibri" w:cstheme="minorHAnsi"/>
          <w:sz w:val="18"/>
          <w:szCs w:val="18"/>
          <w:lang w:val="en-GB"/>
        </w:rPr>
        <w:t>w</w:t>
      </w:r>
      <w:r w:rsidR="00700CDF">
        <w:rPr>
          <w:rFonts w:eastAsia="Calibri" w:cstheme="minorHAnsi"/>
          <w:sz w:val="18"/>
          <w:szCs w:val="18"/>
          <w:lang w:val="en-GB"/>
        </w:rPr>
        <w:t>ill</w:t>
      </w:r>
      <w:r w:rsidR="000F3A70" w:rsidRPr="00E621CF">
        <w:rPr>
          <w:rFonts w:eastAsia="Calibri" w:cstheme="minorHAnsi"/>
          <w:sz w:val="18"/>
          <w:szCs w:val="18"/>
          <w:lang w:val="en-GB"/>
        </w:rPr>
        <w:t xml:space="preserve"> be </w:t>
      </w:r>
      <w:r w:rsidR="00F61454" w:rsidRPr="00E621CF">
        <w:rPr>
          <w:rFonts w:eastAsia="Calibri" w:cstheme="minorHAnsi"/>
          <w:sz w:val="18"/>
          <w:szCs w:val="18"/>
          <w:lang w:val="en-GB"/>
        </w:rPr>
        <w:t xml:space="preserve">audio </w:t>
      </w:r>
      <w:r w:rsidR="000F3A70" w:rsidRPr="00E621CF">
        <w:rPr>
          <w:rFonts w:eastAsia="Calibri" w:cstheme="minorHAnsi"/>
          <w:sz w:val="18"/>
          <w:szCs w:val="18"/>
          <w:lang w:val="en-GB"/>
        </w:rPr>
        <w:t xml:space="preserve">recorded </w:t>
      </w:r>
      <w:r w:rsidR="000C0049">
        <w:rPr>
          <w:rFonts w:eastAsia="Calibri" w:cstheme="minorHAnsi"/>
          <w:sz w:val="18"/>
          <w:szCs w:val="18"/>
          <w:lang w:val="en-GB"/>
        </w:rPr>
        <w:t xml:space="preserve">if </w:t>
      </w:r>
      <w:r w:rsidR="00700CDF">
        <w:rPr>
          <w:rFonts w:eastAsia="Calibri" w:cstheme="minorHAnsi"/>
          <w:sz w:val="18"/>
          <w:szCs w:val="18"/>
          <w:lang w:val="en-GB"/>
        </w:rPr>
        <w:t>you grant</w:t>
      </w:r>
      <w:r w:rsidR="000C0049">
        <w:rPr>
          <w:rFonts w:eastAsia="Calibri" w:cstheme="minorHAnsi"/>
          <w:sz w:val="18"/>
          <w:szCs w:val="18"/>
          <w:lang w:val="en-GB"/>
        </w:rPr>
        <w:t xml:space="preserve"> permission.</w:t>
      </w:r>
    </w:p>
    <w:p w14:paraId="7AB58F0B" w14:textId="77777777" w:rsidR="00152373" w:rsidRPr="00E621CF" w:rsidRDefault="00152373" w:rsidP="001B0DD0">
      <w:pPr>
        <w:spacing w:after="0" w:line="240" w:lineRule="auto"/>
        <w:jc w:val="both"/>
        <w:rPr>
          <w:rFonts w:eastAsia="Calibri" w:cstheme="minorHAnsi"/>
          <w:sz w:val="18"/>
          <w:szCs w:val="18"/>
          <w:lang w:val="en-GB"/>
        </w:rPr>
      </w:pPr>
    </w:p>
    <w:p w14:paraId="223D9AA0" w14:textId="77777777" w:rsidR="00152373" w:rsidRPr="00E621CF" w:rsidRDefault="00152373" w:rsidP="001B0DD0">
      <w:pPr>
        <w:spacing w:after="0" w:line="240" w:lineRule="auto"/>
        <w:jc w:val="both"/>
        <w:rPr>
          <w:rFonts w:eastAsia="Calibri" w:cstheme="minorHAnsi"/>
          <w:b/>
          <w:color w:val="002060"/>
          <w:sz w:val="20"/>
          <w:szCs w:val="18"/>
          <w:lang w:val="en-GB"/>
        </w:rPr>
      </w:pPr>
      <w:r w:rsidRPr="00E621CF">
        <w:rPr>
          <w:rFonts w:eastAsia="Calibri" w:cstheme="minorHAnsi"/>
          <w:b/>
          <w:color w:val="002060"/>
          <w:sz w:val="20"/>
          <w:szCs w:val="18"/>
          <w:lang w:val="en-GB"/>
        </w:rPr>
        <w:t>CONFIDENTIALITY AND PRIVACY</w:t>
      </w:r>
    </w:p>
    <w:p w14:paraId="7400FE73" w14:textId="3BAA3EF8" w:rsidR="006D0DF6" w:rsidRDefault="00311E8B" w:rsidP="001B0DD0">
      <w:pPr>
        <w:spacing w:after="0" w:line="240" w:lineRule="auto"/>
        <w:jc w:val="both"/>
        <w:rPr>
          <w:rFonts w:eastAsia="Calibri" w:cstheme="minorHAnsi"/>
          <w:sz w:val="18"/>
          <w:szCs w:val="18"/>
          <w:lang w:val="en-GB"/>
        </w:rPr>
      </w:pPr>
      <w:r>
        <w:rPr>
          <w:rFonts w:eastAsia="Calibri" w:cstheme="minorHAnsi"/>
          <w:sz w:val="18"/>
          <w:szCs w:val="18"/>
          <w:lang w:val="en-GB"/>
        </w:rPr>
        <w:t xml:space="preserve">Your </w:t>
      </w:r>
      <w:r w:rsidR="00152373" w:rsidRPr="00E621CF">
        <w:rPr>
          <w:rFonts w:eastAsia="Calibri" w:cstheme="minorHAnsi"/>
          <w:sz w:val="18"/>
          <w:szCs w:val="18"/>
          <w:lang w:val="en-GB"/>
        </w:rPr>
        <w:t>identification will be kept anonymous for privacy reasons.</w:t>
      </w:r>
      <w:r w:rsidR="002F1871" w:rsidRPr="00E621CF">
        <w:rPr>
          <w:rFonts w:eastAsia="Calibri" w:cstheme="minorHAnsi"/>
          <w:sz w:val="18"/>
          <w:szCs w:val="18"/>
          <w:lang w:val="en-GB"/>
        </w:rPr>
        <w:t xml:space="preserve"> </w:t>
      </w:r>
      <w:r w:rsidR="00152373" w:rsidRPr="00E621CF">
        <w:rPr>
          <w:rFonts w:eastAsia="Calibri" w:cstheme="minorHAnsi"/>
          <w:sz w:val="18"/>
          <w:szCs w:val="18"/>
          <w:lang w:val="en-GB"/>
        </w:rPr>
        <w:t xml:space="preserve">This study and </w:t>
      </w:r>
      <w:r w:rsidR="00E3580B">
        <w:rPr>
          <w:rFonts w:eastAsia="Calibri" w:cstheme="minorHAnsi"/>
          <w:sz w:val="18"/>
          <w:szCs w:val="18"/>
          <w:lang w:val="en-GB"/>
        </w:rPr>
        <w:t>all its</w:t>
      </w:r>
      <w:r w:rsidR="00152373" w:rsidRPr="00E621CF">
        <w:rPr>
          <w:rFonts w:eastAsia="Calibri" w:cstheme="minorHAnsi"/>
          <w:sz w:val="18"/>
          <w:szCs w:val="18"/>
          <w:lang w:val="en-GB"/>
        </w:rPr>
        <w:t xml:space="preserve"> investigators involved are subject to comply </w:t>
      </w:r>
      <w:r w:rsidR="00554725">
        <w:rPr>
          <w:rFonts w:eastAsia="Calibri" w:cstheme="minorHAnsi"/>
          <w:sz w:val="18"/>
          <w:szCs w:val="18"/>
          <w:lang w:val="en-GB"/>
        </w:rPr>
        <w:t>with the</w:t>
      </w:r>
      <w:r w:rsidR="00152373" w:rsidRPr="00E621CF">
        <w:rPr>
          <w:rFonts w:eastAsia="Calibri" w:cstheme="minorHAnsi"/>
          <w:sz w:val="18"/>
          <w:szCs w:val="18"/>
          <w:lang w:val="en-GB"/>
        </w:rPr>
        <w:t xml:space="preserve"> </w:t>
      </w:r>
      <w:r w:rsidR="00FB7A0A" w:rsidRPr="00E621CF">
        <w:rPr>
          <w:rFonts w:eastAsia="Calibri" w:cstheme="minorHAnsi"/>
          <w:sz w:val="18"/>
          <w:szCs w:val="18"/>
          <w:lang w:val="en-GB"/>
        </w:rPr>
        <w:t>General D</w:t>
      </w:r>
      <w:r w:rsidR="00152373" w:rsidRPr="00E621CF">
        <w:rPr>
          <w:rFonts w:eastAsia="Calibri" w:cstheme="minorHAnsi"/>
          <w:sz w:val="18"/>
          <w:szCs w:val="18"/>
          <w:lang w:val="en-GB"/>
        </w:rPr>
        <w:t xml:space="preserve">ata </w:t>
      </w:r>
      <w:r w:rsidR="00FB7A0A" w:rsidRPr="00E621CF">
        <w:rPr>
          <w:rFonts w:eastAsia="Calibri" w:cstheme="minorHAnsi"/>
          <w:sz w:val="18"/>
          <w:szCs w:val="18"/>
          <w:lang w:val="en-GB"/>
        </w:rPr>
        <w:t>P</w:t>
      </w:r>
      <w:r w:rsidR="00152373" w:rsidRPr="00E621CF">
        <w:rPr>
          <w:rFonts w:eastAsia="Calibri" w:cstheme="minorHAnsi"/>
          <w:sz w:val="18"/>
          <w:szCs w:val="18"/>
          <w:lang w:val="en-GB"/>
        </w:rPr>
        <w:t xml:space="preserve">rotection </w:t>
      </w:r>
      <w:r w:rsidR="00FB7A0A" w:rsidRPr="00E621CF">
        <w:rPr>
          <w:rFonts w:eastAsia="Calibri" w:cstheme="minorHAnsi"/>
          <w:sz w:val="18"/>
          <w:szCs w:val="18"/>
          <w:lang w:val="en-GB"/>
        </w:rPr>
        <w:t>regulation (GDPR)</w:t>
      </w:r>
      <w:r w:rsidR="00E3580B">
        <w:rPr>
          <w:rFonts w:asciiTheme="majorHAnsi" w:eastAsia="Times New Roman" w:hAnsiTheme="majorHAnsi" w:cstheme="majorHAnsi"/>
          <w:lang w:val="en-GB"/>
        </w:rPr>
        <w:t xml:space="preserve"> </w:t>
      </w:r>
      <w:r w:rsidR="00E3580B" w:rsidRPr="00E3580B">
        <w:rPr>
          <w:rFonts w:eastAsia="Calibri" w:cstheme="minorHAnsi"/>
          <w:sz w:val="18"/>
          <w:szCs w:val="18"/>
          <w:lang w:val="en-GB"/>
        </w:rPr>
        <w:t>[(EU) Regulation 2016/67]</w:t>
      </w:r>
      <w:r w:rsidR="00FB7A0A" w:rsidRPr="00E621CF">
        <w:rPr>
          <w:rFonts w:eastAsia="Calibri" w:cstheme="minorHAnsi"/>
          <w:sz w:val="18"/>
          <w:szCs w:val="18"/>
          <w:lang w:val="en-GB"/>
        </w:rPr>
        <w:t>. The GDPR</w:t>
      </w:r>
      <w:r w:rsidR="00152373" w:rsidRPr="00E621CF">
        <w:rPr>
          <w:rFonts w:eastAsia="Calibri" w:cstheme="minorHAnsi"/>
          <w:sz w:val="18"/>
          <w:szCs w:val="18"/>
          <w:lang w:val="en-GB"/>
        </w:rPr>
        <w:t xml:space="preserve"> requires that all necessary</w:t>
      </w:r>
      <w:r w:rsidR="00E3580B">
        <w:rPr>
          <w:rFonts w:eastAsia="Calibri" w:cstheme="minorHAnsi"/>
          <w:sz w:val="18"/>
          <w:szCs w:val="18"/>
          <w:lang w:val="en-GB"/>
        </w:rPr>
        <w:t xml:space="preserve"> privacy</w:t>
      </w:r>
      <w:r w:rsidR="00152373" w:rsidRPr="00E621CF">
        <w:rPr>
          <w:rFonts w:eastAsia="Calibri" w:cstheme="minorHAnsi"/>
          <w:sz w:val="18"/>
          <w:szCs w:val="18"/>
          <w:lang w:val="en-GB"/>
        </w:rPr>
        <w:t xml:space="preserve"> measures </w:t>
      </w:r>
      <w:r w:rsidR="00FB7A0A" w:rsidRPr="00E621CF">
        <w:rPr>
          <w:rFonts w:eastAsia="Calibri" w:cstheme="minorHAnsi"/>
          <w:sz w:val="18"/>
          <w:szCs w:val="18"/>
          <w:lang w:val="en-GB"/>
        </w:rPr>
        <w:t xml:space="preserve">are </w:t>
      </w:r>
      <w:r w:rsidR="00152373" w:rsidRPr="00E621CF">
        <w:rPr>
          <w:rFonts w:eastAsia="Calibri" w:cstheme="minorHAnsi"/>
          <w:sz w:val="18"/>
          <w:szCs w:val="18"/>
          <w:lang w:val="en-GB"/>
        </w:rPr>
        <w:t>implemented to ensure data storage security, confidentiality</w:t>
      </w:r>
      <w:r w:rsidR="00554725">
        <w:rPr>
          <w:rFonts w:eastAsia="Calibri" w:cstheme="minorHAnsi"/>
          <w:sz w:val="18"/>
          <w:szCs w:val="18"/>
          <w:lang w:val="en-GB"/>
        </w:rPr>
        <w:t>,</w:t>
      </w:r>
      <w:r w:rsidR="00152373" w:rsidRPr="00E621CF">
        <w:rPr>
          <w:rFonts w:eastAsia="Calibri" w:cstheme="minorHAnsi"/>
          <w:sz w:val="18"/>
          <w:szCs w:val="18"/>
          <w:lang w:val="en-GB"/>
        </w:rPr>
        <w:t xml:space="preserve"> and anonymit</w:t>
      </w:r>
      <w:r w:rsidR="0056030D">
        <w:rPr>
          <w:rFonts w:eastAsia="Calibri" w:cstheme="minorHAnsi"/>
          <w:sz w:val="18"/>
          <w:szCs w:val="18"/>
          <w:lang w:val="en-GB"/>
        </w:rPr>
        <w:t>y. T</w:t>
      </w:r>
      <w:r w:rsidR="00F61454" w:rsidRPr="00E621CF">
        <w:rPr>
          <w:rFonts w:eastAsia="Calibri" w:cstheme="minorHAnsi"/>
          <w:sz w:val="18"/>
          <w:szCs w:val="18"/>
          <w:lang w:val="en-GB"/>
        </w:rPr>
        <w:t xml:space="preserve">he </w:t>
      </w:r>
      <w:r w:rsidR="00152373" w:rsidRPr="00E621CF">
        <w:rPr>
          <w:rFonts w:eastAsia="Calibri" w:cstheme="minorHAnsi"/>
          <w:sz w:val="18"/>
          <w:szCs w:val="18"/>
          <w:lang w:val="en-GB"/>
        </w:rPr>
        <w:t xml:space="preserve">national standards </w:t>
      </w:r>
      <w:r w:rsidR="0056030D">
        <w:rPr>
          <w:rFonts w:eastAsia="Calibri" w:cstheme="minorHAnsi"/>
          <w:sz w:val="18"/>
          <w:szCs w:val="18"/>
          <w:lang w:val="en-GB"/>
        </w:rPr>
        <w:t xml:space="preserve">and </w:t>
      </w:r>
      <w:r w:rsidR="00152373" w:rsidRPr="00E621CF">
        <w:rPr>
          <w:rFonts w:eastAsia="Calibri" w:cstheme="minorHAnsi"/>
          <w:sz w:val="18"/>
          <w:szCs w:val="18"/>
          <w:lang w:val="en-GB"/>
        </w:rPr>
        <w:t>specific requirements of the Ethics Committee</w:t>
      </w:r>
      <w:r w:rsidR="00F61454" w:rsidRPr="00E621CF">
        <w:rPr>
          <w:rFonts w:eastAsia="Calibri" w:cstheme="minorHAnsi"/>
          <w:sz w:val="18"/>
          <w:szCs w:val="18"/>
          <w:lang w:val="en-GB"/>
        </w:rPr>
        <w:t xml:space="preserve"> </w:t>
      </w:r>
      <w:r w:rsidR="00554725">
        <w:rPr>
          <w:rFonts w:eastAsia="Calibri" w:cstheme="minorHAnsi"/>
          <w:sz w:val="18"/>
          <w:szCs w:val="18"/>
          <w:lang w:val="en-GB"/>
        </w:rPr>
        <w:t xml:space="preserve">involved </w:t>
      </w:r>
      <w:r w:rsidR="00F61454" w:rsidRPr="00E621CF">
        <w:rPr>
          <w:rFonts w:eastAsia="Calibri" w:cstheme="minorHAnsi"/>
          <w:sz w:val="18"/>
          <w:szCs w:val="18"/>
          <w:lang w:val="en-GB"/>
        </w:rPr>
        <w:t>a</w:t>
      </w:r>
      <w:r w:rsidR="0056030D">
        <w:rPr>
          <w:rFonts w:eastAsia="Calibri" w:cstheme="minorHAnsi"/>
          <w:sz w:val="18"/>
          <w:szCs w:val="18"/>
          <w:lang w:val="en-GB"/>
        </w:rPr>
        <w:t>s well as</w:t>
      </w:r>
      <w:r w:rsidR="00F61454" w:rsidRPr="00E621CF">
        <w:rPr>
          <w:rFonts w:eastAsia="Calibri" w:cstheme="minorHAnsi"/>
          <w:sz w:val="18"/>
          <w:szCs w:val="18"/>
          <w:lang w:val="en-GB"/>
        </w:rPr>
        <w:t xml:space="preserve"> </w:t>
      </w:r>
      <w:r w:rsidR="00152373" w:rsidRPr="00E621CF">
        <w:rPr>
          <w:rFonts w:eastAsia="Calibri" w:cstheme="minorHAnsi"/>
          <w:sz w:val="18"/>
          <w:szCs w:val="18"/>
          <w:lang w:val="en-GB"/>
        </w:rPr>
        <w:t>data protection authorit</w:t>
      </w:r>
      <w:r w:rsidR="00F61454" w:rsidRPr="00E621CF">
        <w:rPr>
          <w:rFonts w:eastAsia="Calibri" w:cstheme="minorHAnsi"/>
          <w:sz w:val="18"/>
          <w:szCs w:val="18"/>
          <w:lang w:val="en-GB"/>
        </w:rPr>
        <w:t xml:space="preserve">y </w:t>
      </w:r>
      <w:r>
        <w:rPr>
          <w:rFonts w:eastAsia="Calibri" w:cstheme="minorHAnsi"/>
          <w:sz w:val="18"/>
          <w:szCs w:val="18"/>
          <w:lang w:val="en-GB"/>
        </w:rPr>
        <w:t>are</w:t>
      </w:r>
      <w:r w:rsidR="00F61454" w:rsidRPr="00E621CF">
        <w:rPr>
          <w:rFonts w:eastAsia="Calibri" w:cstheme="minorHAnsi"/>
          <w:sz w:val="18"/>
          <w:szCs w:val="18"/>
          <w:lang w:val="en-GB"/>
        </w:rPr>
        <w:t xml:space="preserve"> met. </w:t>
      </w:r>
    </w:p>
    <w:p w14:paraId="6951D1E4" w14:textId="77777777" w:rsidR="006D0DF6" w:rsidRDefault="006D0DF6" w:rsidP="001B0DD0">
      <w:pPr>
        <w:spacing w:after="0" w:line="240" w:lineRule="auto"/>
        <w:jc w:val="both"/>
        <w:rPr>
          <w:rFonts w:eastAsia="Calibri" w:cstheme="minorHAnsi"/>
          <w:sz w:val="18"/>
          <w:szCs w:val="18"/>
          <w:lang w:val="en-GB"/>
        </w:rPr>
      </w:pPr>
    </w:p>
    <w:p w14:paraId="3AEA8B18" w14:textId="77777777" w:rsidR="006D0DF6" w:rsidRPr="006D0DF6" w:rsidRDefault="006D0DF6" w:rsidP="001B0DD0">
      <w:pPr>
        <w:spacing w:after="0" w:line="240" w:lineRule="auto"/>
        <w:jc w:val="both"/>
        <w:rPr>
          <w:rFonts w:eastAsia="Calibri" w:cstheme="minorHAnsi"/>
          <w:b/>
          <w:color w:val="002060"/>
          <w:sz w:val="20"/>
          <w:szCs w:val="18"/>
          <w:lang w:val="en-GB"/>
        </w:rPr>
      </w:pPr>
      <w:r w:rsidRPr="006D0DF6">
        <w:rPr>
          <w:rFonts w:eastAsia="Calibri" w:cstheme="minorHAnsi"/>
          <w:b/>
          <w:color w:val="002060"/>
          <w:sz w:val="20"/>
          <w:szCs w:val="18"/>
          <w:lang w:val="en-GB"/>
        </w:rPr>
        <w:t>INFORMED CONSENT</w:t>
      </w:r>
    </w:p>
    <w:p w14:paraId="1CA36999" w14:textId="351F7983" w:rsidR="00E1147C" w:rsidRPr="00E621CF" w:rsidRDefault="00F61454" w:rsidP="001B0DD0">
      <w:pPr>
        <w:spacing w:after="0" w:line="240" w:lineRule="auto"/>
        <w:jc w:val="both"/>
        <w:rPr>
          <w:rFonts w:eastAsia="Calibri" w:cstheme="minorHAnsi"/>
          <w:sz w:val="18"/>
          <w:szCs w:val="18"/>
          <w:lang w:val="en-GB"/>
        </w:rPr>
      </w:pPr>
      <w:r w:rsidRPr="00E621CF">
        <w:rPr>
          <w:rFonts w:eastAsia="Calibri" w:cstheme="minorHAnsi"/>
          <w:sz w:val="18"/>
          <w:szCs w:val="18"/>
          <w:lang w:val="en-GB"/>
        </w:rPr>
        <w:t xml:space="preserve">We </w:t>
      </w:r>
      <w:r w:rsidR="00F45DFF" w:rsidRPr="00E621CF">
        <w:rPr>
          <w:rFonts w:eastAsia="Calibri" w:cstheme="minorHAnsi"/>
          <w:sz w:val="18"/>
          <w:szCs w:val="18"/>
          <w:lang w:val="en-GB"/>
        </w:rPr>
        <w:t>a</w:t>
      </w:r>
      <w:r w:rsidRPr="00E621CF">
        <w:rPr>
          <w:rFonts w:eastAsia="Calibri" w:cstheme="minorHAnsi"/>
          <w:sz w:val="18"/>
          <w:szCs w:val="18"/>
          <w:lang w:val="en-GB"/>
        </w:rPr>
        <w:t>sk you to sign a written informed consent before the interview</w:t>
      </w:r>
      <w:r w:rsidR="006D0DF6">
        <w:rPr>
          <w:rFonts w:eastAsia="Calibri" w:cstheme="minorHAnsi"/>
          <w:sz w:val="18"/>
          <w:szCs w:val="18"/>
          <w:lang w:val="en-GB"/>
        </w:rPr>
        <w:t xml:space="preserve">. </w:t>
      </w:r>
      <w:r w:rsidR="00951571" w:rsidRPr="00E621CF">
        <w:rPr>
          <w:rFonts w:eastAsia="Calibri" w:cstheme="minorHAnsi"/>
          <w:sz w:val="18"/>
          <w:szCs w:val="18"/>
          <w:lang w:val="en-GB"/>
        </w:rPr>
        <w:t xml:space="preserve">This consent will include information on the </w:t>
      </w:r>
      <w:r w:rsidRPr="00E621CF">
        <w:rPr>
          <w:rFonts w:eastAsia="Calibri" w:cstheme="minorHAnsi"/>
          <w:sz w:val="18"/>
          <w:szCs w:val="18"/>
          <w:lang w:val="en-GB"/>
        </w:rPr>
        <w:t xml:space="preserve">terms of your rights for data </w:t>
      </w:r>
      <w:r w:rsidR="00951571" w:rsidRPr="00E621CF">
        <w:rPr>
          <w:rFonts w:eastAsia="Calibri" w:cstheme="minorHAnsi"/>
          <w:sz w:val="18"/>
          <w:szCs w:val="18"/>
          <w:lang w:val="en-GB"/>
        </w:rPr>
        <w:t xml:space="preserve">privacy, data </w:t>
      </w:r>
      <w:r w:rsidR="008413F1">
        <w:rPr>
          <w:rFonts w:eastAsia="Calibri" w:cstheme="minorHAnsi"/>
          <w:sz w:val="18"/>
          <w:szCs w:val="18"/>
          <w:lang w:val="en-GB"/>
        </w:rPr>
        <w:t xml:space="preserve">storage, </w:t>
      </w:r>
      <w:r w:rsidRPr="00E621CF">
        <w:rPr>
          <w:rFonts w:eastAsia="Calibri" w:cstheme="minorHAnsi"/>
          <w:sz w:val="18"/>
          <w:szCs w:val="18"/>
          <w:lang w:val="en-GB"/>
        </w:rPr>
        <w:t>and request o</w:t>
      </w:r>
      <w:r w:rsidR="00951571" w:rsidRPr="00E621CF">
        <w:rPr>
          <w:rFonts w:eastAsia="Calibri" w:cstheme="minorHAnsi"/>
          <w:sz w:val="18"/>
          <w:szCs w:val="18"/>
          <w:lang w:val="en-GB"/>
        </w:rPr>
        <w:t>f</w:t>
      </w:r>
      <w:r w:rsidRPr="00E621CF">
        <w:rPr>
          <w:rFonts w:eastAsia="Calibri" w:cstheme="minorHAnsi"/>
          <w:sz w:val="18"/>
          <w:szCs w:val="18"/>
          <w:lang w:val="en-GB"/>
        </w:rPr>
        <w:t xml:space="preserve"> data </w:t>
      </w:r>
      <w:r w:rsidR="008413F1">
        <w:rPr>
          <w:rFonts w:eastAsia="Calibri" w:cstheme="minorHAnsi"/>
          <w:sz w:val="18"/>
          <w:szCs w:val="18"/>
          <w:lang w:val="en-GB"/>
        </w:rPr>
        <w:t xml:space="preserve">insights and </w:t>
      </w:r>
      <w:r w:rsidRPr="00E621CF">
        <w:rPr>
          <w:rFonts w:eastAsia="Calibri" w:cstheme="minorHAnsi"/>
          <w:sz w:val="18"/>
          <w:szCs w:val="18"/>
          <w:lang w:val="en-GB"/>
        </w:rPr>
        <w:t>removal.</w:t>
      </w:r>
      <w:r w:rsidR="006D0DF6" w:rsidRPr="006D0DF6">
        <w:rPr>
          <w:rFonts w:eastAsia="Calibri" w:cstheme="minorHAnsi"/>
          <w:sz w:val="18"/>
          <w:szCs w:val="18"/>
          <w:lang w:val="en-GB"/>
        </w:rPr>
        <w:t xml:space="preserve"> </w:t>
      </w:r>
      <w:r w:rsidR="008413F1">
        <w:rPr>
          <w:rFonts w:eastAsia="Calibri" w:cstheme="minorHAnsi"/>
          <w:sz w:val="18"/>
          <w:szCs w:val="18"/>
          <w:lang w:val="en-GB"/>
        </w:rPr>
        <w:t xml:space="preserve">It will be handed out </w:t>
      </w:r>
      <w:r w:rsidR="00E3580B">
        <w:rPr>
          <w:rFonts w:eastAsia="Calibri" w:cstheme="minorHAnsi"/>
          <w:sz w:val="18"/>
          <w:szCs w:val="18"/>
          <w:lang w:val="en-GB"/>
        </w:rPr>
        <w:t>to you in a printed form</w:t>
      </w:r>
      <w:r w:rsidR="008413F1">
        <w:rPr>
          <w:rFonts w:eastAsia="Calibri" w:cstheme="minorHAnsi"/>
          <w:sz w:val="18"/>
          <w:szCs w:val="18"/>
          <w:lang w:val="en-GB"/>
        </w:rPr>
        <w:t xml:space="preserve"> on the day of the interview. </w:t>
      </w:r>
      <w:r w:rsidR="00554725">
        <w:rPr>
          <w:rFonts w:eastAsia="Calibri" w:cstheme="minorHAnsi"/>
          <w:sz w:val="18"/>
          <w:szCs w:val="18"/>
          <w:lang w:val="en-GB"/>
        </w:rPr>
        <w:t xml:space="preserve">You will remain with </w:t>
      </w:r>
      <w:r w:rsidR="00E3580B">
        <w:rPr>
          <w:rFonts w:eastAsia="Calibri" w:cstheme="minorHAnsi"/>
          <w:sz w:val="18"/>
          <w:szCs w:val="18"/>
          <w:lang w:val="en-GB"/>
        </w:rPr>
        <w:t>a</w:t>
      </w:r>
      <w:r w:rsidR="00554725">
        <w:rPr>
          <w:rFonts w:eastAsia="Calibri" w:cstheme="minorHAnsi"/>
          <w:sz w:val="18"/>
          <w:szCs w:val="18"/>
          <w:lang w:val="en-GB"/>
        </w:rPr>
        <w:t xml:space="preserve"> copy of the consent form</w:t>
      </w:r>
      <w:r w:rsidR="00E1147C">
        <w:rPr>
          <w:rFonts w:eastAsia="Calibri" w:cstheme="minorHAnsi"/>
          <w:sz w:val="18"/>
          <w:szCs w:val="18"/>
          <w:lang w:val="en-GB"/>
        </w:rPr>
        <w:t xml:space="preserve"> </w:t>
      </w:r>
      <w:r w:rsidR="008413F1">
        <w:rPr>
          <w:rFonts w:eastAsia="Calibri" w:cstheme="minorHAnsi"/>
          <w:sz w:val="18"/>
          <w:szCs w:val="18"/>
          <w:lang w:val="en-GB"/>
        </w:rPr>
        <w:t>t</w:t>
      </w:r>
      <w:r w:rsidR="00E1147C">
        <w:rPr>
          <w:rFonts w:eastAsia="Calibri" w:cstheme="minorHAnsi"/>
          <w:sz w:val="18"/>
          <w:szCs w:val="18"/>
          <w:lang w:val="en-GB"/>
        </w:rPr>
        <w:t xml:space="preserve">o execute your </w:t>
      </w:r>
      <w:r w:rsidR="00F3775A">
        <w:rPr>
          <w:rFonts w:eastAsia="Calibri" w:cstheme="minorHAnsi"/>
          <w:sz w:val="18"/>
          <w:szCs w:val="18"/>
          <w:lang w:val="en-GB"/>
        </w:rPr>
        <w:t xml:space="preserve">data protection </w:t>
      </w:r>
      <w:r w:rsidR="00E1147C">
        <w:rPr>
          <w:rFonts w:eastAsia="Calibri" w:cstheme="minorHAnsi"/>
          <w:sz w:val="18"/>
          <w:szCs w:val="18"/>
          <w:lang w:val="en-GB"/>
        </w:rPr>
        <w:t>rights and requests</w:t>
      </w:r>
      <w:r w:rsidR="00311E8B">
        <w:rPr>
          <w:rFonts w:eastAsia="Calibri" w:cstheme="minorHAnsi"/>
          <w:sz w:val="18"/>
          <w:szCs w:val="18"/>
          <w:lang w:val="en-GB"/>
        </w:rPr>
        <w:t xml:space="preserve"> at any time</w:t>
      </w:r>
      <w:r w:rsidR="00E1147C">
        <w:rPr>
          <w:rFonts w:eastAsia="Calibri" w:cstheme="minorHAnsi"/>
          <w:sz w:val="18"/>
          <w:szCs w:val="18"/>
          <w:lang w:val="en-GB"/>
        </w:rPr>
        <w:t>.</w:t>
      </w:r>
    </w:p>
    <w:p w14:paraId="6550D93A" w14:textId="77777777" w:rsidR="00152373" w:rsidRPr="00E621CF" w:rsidRDefault="00152373" w:rsidP="001B0DD0">
      <w:pPr>
        <w:spacing w:after="0" w:line="240" w:lineRule="auto"/>
        <w:jc w:val="both"/>
        <w:rPr>
          <w:rFonts w:eastAsia="Calibri" w:cstheme="minorHAnsi"/>
          <w:sz w:val="18"/>
          <w:szCs w:val="18"/>
          <w:lang w:val="en-GB"/>
        </w:rPr>
      </w:pPr>
    </w:p>
    <w:p w14:paraId="69AA82C0" w14:textId="77777777" w:rsidR="00152373" w:rsidRPr="00E621CF" w:rsidRDefault="00152373" w:rsidP="001B0DD0">
      <w:pPr>
        <w:spacing w:after="0" w:line="240" w:lineRule="auto"/>
        <w:jc w:val="both"/>
        <w:rPr>
          <w:rFonts w:eastAsia="Calibri" w:cstheme="minorHAnsi"/>
          <w:b/>
          <w:color w:val="002060"/>
          <w:sz w:val="20"/>
          <w:szCs w:val="18"/>
          <w:lang w:val="en-GB"/>
        </w:rPr>
      </w:pPr>
      <w:r w:rsidRPr="00E621CF">
        <w:rPr>
          <w:rFonts w:eastAsia="Calibri" w:cstheme="minorHAnsi"/>
          <w:b/>
          <w:color w:val="002060"/>
          <w:sz w:val="20"/>
          <w:szCs w:val="18"/>
          <w:lang w:val="en-GB"/>
        </w:rPr>
        <w:t>ABOUT YOUR PARTICIPATION IN THIS QUALITATIVE STUDY</w:t>
      </w:r>
    </w:p>
    <w:p w14:paraId="4D66E32E" w14:textId="276759C2" w:rsidR="00152373" w:rsidRDefault="00152373" w:rsidP="001B0DD0">
      <w:pPr>
        <w:spacing w:after="0" w:line="240" w:lineRule="auto"/>
        <w:jc w:val="both"/>
        <w:rPr>
          <w:rFonts w:eastAsia="Calibri" w:cstheme="minorHAnsi"/>
          <w:sz w:val="18"/>
          <w:szCs w:val="18"/>
          <w:lang w:val="en-GB"/>
        </w:rPr>
      </w:pPr>
      <w:r w:rsidRPr="00E621CF">
        <w:rPr>
          <w:rFonts w:eastAsia="Calibri" w:cstheme="minorHAnsi"/>
          <w:sz w:val="18"/>
          <w:szCs w:val="18"/>
          <w:lang w:val="en-GB"/>
        </w:rPr>
        <w:t>Your participation is voluntary</w:t>
      </w:r>
      <w:r w:rsidR="00554725">
        <w:rPr>
          <w:rFonts w:eastAsia="Calibri" w:cstheme="minorHAnsi"/>
          <w:sz w:val="18"/>
          <w:szCs w:val="18"/>
          <w:lang w:val="en-GB"/>
        </w:rPr>
        <w:t xml:space="preserve">. You can </w:t>
      </w:r>
      <w:r w:rsidRPr="00E621CF">
        <w:rPr>
          <w:rFonts w:eastAsia="Calibri" w:cstheme="minorHAnsi"/>
          <w:sz w:val="18"/>
          <w:szCs w:val="18"/>
          <w:lang w:val="en-GB"/>
        </w:rPr>
        <w:t>respond to th</w:t>
      </w:r>
      <w:r w:rsidR="00E3580B">
        <w:rPr>
          <w:rFonts w:eastAsia="Calibri" w:cstheme="minorHAnsi"/>
          <w:sz w:val="18"/>
          <w:szCs w:val="18"/>
          <w:lang w:val="en-GB"/>
        </w:rPr>
        <w:t xml:space="preserve">e </w:t>
      </w:r>
      <w:r w:rsidR="00554725">
        <w:rPr>
          <w:rFonts w:eastAsia="Calibri" w:cstheme="minorHAnsi"/>
          <w:sz w:val="18"/>
          <w:szCs w:val="18"/>
          <w:lang w:val="en-GB"/>
        </w:rPr>
        <w:t xml:space="preserve">questions </w:t>
      </w:r>
      <w:r w:rsidR="00F3775A">
        <w:rPr>
          <w:rFonts w:eastAsia="Calibri" w:cstheme="minorHAnsi"/>
          <w:sz w:val="18"/>
          <w:szCs w:val="18"/>
          <w:lang w:val="en-GB"/>
        </w:rPr>
        <w:t xml:space="preserve">that </w:t>
      </w:r>
      <w:r w:rsidRPr="00E621CF">
        <w:rPr>
          <w:rFonts w:eastAsia="Calibri" w:cstheme="minorHAnsi"/>
          <w:sz w:val="18"/>
          <w:szCs w:val="18"/>
          <w:lang w:val="en-GB"/>
        </w:rPr>
        <w:t xml:space="preserve">you </w:t>
      </w:r>
      <w:r w:rsidR="00E1147C">
        <w:rPr>
          <w:rFonts w:eastAsia="Calibri" w:cstheme="minorHAnsi"/>
          <w:sz w:val="18"/>
          <w:szCs w:val="18"/>
          <w:lang w:val="en-GB"/>
        </w:rPr>
        <w:t>feel comfortable</w:t>
      </w:r>
      <w:r w:rsidR="00F3775A">
        <w:rPr>
          <w:rFonts w:eastAsia="Calibri" w:cstheme="minorHAnsi"/>
          <w:sz w:val="18"/>
          <w:szCs w:val="18"/>
          <w:lang w:val="en-GB"/>
        </w:rPr>
        <w:t xml:space="preserve"> with. </w:t>
      </w:r>
      <w:r w:rsidR="00E1147C">
        <w:rPr>
          <w:rFonts w:eastAsia="Calibri" w:cstheme="minorHAnsi"/>
          <w:sz w:val="18"/>
          <w:szCs w:val="18"/>
          <w:lang w:val="en-GB"/>
        </w:rPr>
        <w:t>T</w:t>
      </w:r>
      <w:r w:rsidRPr="00E621CF">
        <w:rPr>
          <w:rFonts w:eastAsia="Calibri" w:cstheme="minorHAnsi"/>
          <w:sz w:val="18"/>
          <w:szCs w:val="18"/>
          <w:lang w:val="en-GB"/>
        </w:rPr>
        <w:t>he continuation of the study is not mandatory</w:t>
      </w:r>
      <w:r w:rsidR="00E1147C">
        <w:rPr>
          <w:rFonts w:eastAsia="Calibri" w:cstheme="minorHAnsi"/>
          <w:sz w:val="18"/>
          <w:szCs w:val="18"/>
          <w:lang w:val="en-GB"/>
        </w:rPr>
        <w:t>.</w:t>
      </w:r>
      <w:r w:rsidRPr="00E621CF">
        <w:rPr>
          <w:rFonts w:eastAsia="Calibri" w:cstheme="minorHAnsi"/>
          <w:sz w:val="18"/>
          <w:szCs w:val="18"/>
          <w:lang w:val="en-GB"/>
        </w:rPr>
        <w:t xml:space="preserve"> If you wish, you can stop participating at any time, without any disadvantages for you.</w:t>
      </w:r>
    </w:p>
    <w:p w14:paraId="49FCF0CE" w14:textId="77777777" w:rsidR="00743DCF" w:rsidRDefault="00743DCF" w:rsidP="001B0DD0">
      <w:pPr>
        <w:spacing w:after="0" w:line="240" w:lineRule="auto"/>
        <w:jc w:val="both"/>
        <w:rPr>
          <w:rFonts w:eastAsia="Calibri" w:cstheme="minorHAnsi"/>
          <w:sz w:val="18"/>
          <w:szCs w:val="18"/>
          <w:lang w:val="en-GB"/>
        </w:rPr>
      </w:pPr>
    </w:p>
    <w:p w14:paraId="7F2636F8" w14:textId="4FBA4917" w:rsidR="00152373" w:rsidRPr="00E621CF" w:rsidRDefault="00743DCF" w:rsidP="001B0DD0">
      <w:pPr>
        <w:tabs>
          <w:tab w:val="center" w:pos="4252"/>
        </w:tabs>
        <w:spacing w:after="0" w:line="240" w:lineRule="auto"/>
        <w:jc w:val="both"/>
        <w:rPr>
          <w:rFonts w:eastAsia="Calibri" w:cstheme="minorHAnsi"/>
          <w:sz w:val="18"/>
          <w:szCs w:val="18"/>
          <w:lang w:val="en-GB"/>
        </w:rPr>
      </w:pPr>
      <w:r w:rsidRPr="00743DCF">
        <w:rPr>
          <w:rFonts w:eastAsia="Calibri" w:cstheme="minorHAnsi"/>
          <w:b/>
          <w:color w:val="002060"/>
          <w:sz w:val="20"/>
          <w:szCs w:val="18"/>
          <w:lang w:val="en-GB"/>
        </w:rPr>
        <w:t>CONTACT DETAILS</w:t>
      </w:r>
      <w:r w:rsidR="00E67633">
        <w:rPr>
          <w:rFonts w:eastAsia="Calibri" w:cstheme="minorHAnsi"/>
          <w:b/>
          <w:color w:val="002060"/>
          <w:sz w:val="20"/>
          <w:szCs w:val="18"/>
          <w:lang w:val="en-GB"/>
        </w:rPr>
        <w:tab/>
      </w:r>
    </w:p>
    <w:p w14:paraId="1A247083" w14:textId="530F1FB7" w:rsidR="00803F2B" w:rsidRDefault="00152373" w:rsidP="001B0DD0">
      <w:pPr>
        <w:spacing w:after="0" w:line="240" w:lineRule="auto"/>
        <w:jc w:val="both"/>
        <w:rPr>
          <w:rFonts w:eastAsia="Calibri" w:cstheme="minorHAnsi"/>
          <w:sz w:val="18"/>
          <w:szCs w:val="18"/>
          <w:lang w:val="en-GB"/>
        </w:rPr>
      </w:pPr>
      <w:r w:rsidRPr="00E621CF">
        <w:rPr>
          <w:rFonts w:eastAsia="Calibri" w:cstheme="minorHAnsi"/>
          <w:sz w:val="18"/>
          <w:szCs w:val="18"/>
          <w:lang w:val="en-GB"/>
        </w:rPr>
        <w:t xml:space="preserve">For any questions or further </w:t>
      </w:r>
      <w:r w:rsidR="00C521D1" w:rsidRPr="00E621CF">
        <w:rPr>
          <w:rFonts w:eastAsia="Calibri" w:cstheme="minorHAnsi"/>
          <w:sz w:val="18"/>
          <w:szCs w:val="18"/>
          <w:lang w:val="en-GB"/>
        </w:rPr>
        <w:t>clarifications,</w:t>
      </w:r>
      <w:r w:rsidRPr="00E621CF">
        <w:rPr>
          <w:rFonts w:eastAsia="Calibri" w:cstheme="minorHAnsi"/>
          <w:sz w:val="18"/>
          <w:szCs w:val="18"/>
          <w:lang w:val="en-GB"/>
        </w:rPr>
        <w:t xml:space="preserve"> please contact the </w:t>
      </w:r>
      <w:r w:rsidR="00311E8B">
        <w:rPr>
          <w:rFonts w:eastAsia="Calibri" w:cstheme="minorHAnsi"/>
          <w:sz w:val="18"/>
          <w:szCs w:val="18"/>
          <w:lang w:val="en-GB"/>
        </w:rPr>
        <w:t xml:space="preserve">above-mentioned </w:t>
      </w:r>
      <w:r w:rsidRPr="00E621CF">
        <w:rPr>
          <w:rFonts w:eastAsia="Calibri" w:cstheme="minorHAnsi"/>
          <w:sz w:val="18"/>
          <w:szCs w:val="18"/>
          <w:lang w:val="en-GB"/>
        </w:rPr>
        <w:t>researchers</w:t>
      </w:r>
      <w:r w:rsidR="00743DCF">
        <w:rPr>
          <w:rFonts w:eastAsia="Calibri" w:cstheme="minorHAnsi"/>
          <w:sz w:val="18"/>
          <w:szCs w:val="18"/>
          <w:lang w:val="en-GB"/>
        </w:rPr>
        <w:t>. Their</w:t>
      </w:r>
      <w:r w:rsidRPr="00E621CF">
        <w:rPr>
          <w:rFonts w:eastAsia="Calibri" w:cstheme="minorHAnsi"/>
          <w:sz w:val="18"/>
          <w:szCs w:val="18"/>
          <w:lang w:val="en-GB"/>
        </w:rPr>
        <w:t xml:space="preserve"> contact details are in your copy of th</w:t>
      </w:r>
      <w:r w:rsidR="00311E8B">
        <w:rPr>
          <w:rFonts w:eastAsia="Calibri" w:cstheme="minorHAnsi"/>
          <w:sz w:val="18"/>
          <w:szCs w:val="18"/>
          <w:lang w:val="en-GB"/>
        </w:rPr>
        <w:t>e</w:t>
      </w:r>
      <w:r w:rsidRPr="00E621CF">
        <w:rPr>
          <w:rFonts w:eastAsia="Calibri" w:cstheme="minorHAnsi"/>
          <w:sz w:val="18"/>
          <w:szCs w:val="18"/>
          <w:lang w:val="en-GB"/>
        </w:rPr>
        <w:t xml:space="preserve"> informed consent statement that was attached to this information.</w:t>
      </w:r>
    </w:p>
    <w:p w14:paraId="0382B3FC" w14:textId="483F6F43" w:rsidR="001B0DD0" w:rsidRDefault="001B0DD0" w:rsidP="001B0DD0">
      <w:pPr>
        <w:spacing w:after="0" w:line="240" w:lineRule="auto"/>
        <w:jc w:val="both"/>
        <w:rPr>
          <w:rFonts w:eastAsia="Calibri" w:cstheme="minorHAnsi"/>
          <w:sz w:val="18"/>
          <w:szCs w:val="18"/>
          <w:lang w:val="en-GB"/>
        </w:rPr>
      </w:pPr>
    </w:p>
    <w:p w14:paraId="449C3754" w14:textId="295B1859" w:rsidR="001B0DD0" w:rsidRDefault="001B0DD0" w:rsidP="001B0DD0">
      <w:pPr>
        <w:spacing w:after="0" w:line="240" w:lineRule="auto"/>
        <w:jc w:val="both"/>
        <w:rPr>
          <w:rFonts w:eastAsia="Calibri" w:cstheme="minorHAnsi"/>
          <w:sz w:val="18"/>
          <w:szCs w:val="18"/>
          <w:lang w:val="en-GB"/>
        </w:rPr>
      </w:pPr>
    </w:p>
    <w:p w14:paraId="26C1E134" w14:textId="77777777" w:rsidR="009105B9" w:rsidRDefault="009105B9" w:rsidP="001B0DD0">
      <w:pPr>
        <w:spacing w:after="0" w:line="240" w:lineRule="auto"/>
        <w:jc w:val="both"/>
        <w:rPr>
          <w:rFonts w:eastAsia="Calibri" w:cstheme="minorHAnsi"/>
          <w:sz w:val="18"/>
          <w:szCs w:val="18"/>
          <w:lang w:val="en-GB"/>
        </w:rPr>
      </w:pPr>
    </w:p>
    <w:p w14:paraId="7717A9C5" w14:textId="61D8DFE7" w:rsidR="001B0DD0" w:rsidRDefault="001B0DD0" w:rsidP="001B0DD0">
      <w:pPr>
        <w:spacing w:after="0" w:line="240" w:lineRule="auto"/>
        <w:jc w:val="both"/>
        <w:rPr>
          <w:rFonts w:eastAsia="Calibri" w:cstheme="minorHAnsi"/>
          <w:sz w:val="18"/>
          <w:szCs w:val="18"/>
          <w:lang w:val="en-GB"/>
        </w:rPr>
      </w:pPr>
    </w:p>
    <w:p w14:paraId="71861FD3" w14:textId="77777777" w:rsidR="001B0DD0" w:rsidRPr="00E621CF" w:rsidRDefault="001B0DD0" w:rsidP="001B0DD0">
      <w:pPr>
        <w:spacing w:after="0" w:line="240" w:lineRule="auto"/>
        <w:jc w:val="both"/>
        <w:rPr>
          <w:rFonts w:eastAsia="Calibri" w:cstheme="minorHAnsi"/>
          <w:sz w:val="20"/>
          <w:szCs w:val="18"/>
          <w:lang w:val="en-GB"/>
        </w:rPr>
      </w:pPr>
    </w:p>
    <w:p w14:paraId="46533776" w14:textId="3B23736E" w:rsidR="000C0827" w:rsidRPr="00E621CF" w:rsidRDefault="007E57C1" w:rsidP="001B0DD0">
      <w:pPr>
        <w:spacing w:after="0" w:line="240" w:lineRule="auto"/>
        <w:jc w:val="both"/>
        <w:rPr>
          <w:rFonts w:eastAsia="Calibri" w:cstheme="minorHAnsi"/>
          <w:b/>
          <w:color w:val="002060"/>
          <w:sz w:val="18"/>
          <w:szCs w:val="18"/>
          <w:lang w:val="en-GB"/>
        </w:rPr>
      </w:pPr>
      <w:r w:rsidRPr="00E621CF">
        <w:rPr>
          <w:rFonts w:eastAsia="Calibri" w:cstheme="minorHAnsi"/>
          <w:b/>
          <w:color w:val="002060"/>
          <w:sz w:val="18"/>
          <w:szCs w:val="18"/>
          <w:lang w:val="en-GB"/>
        </w:rPr>
        <w:lastRenderedPageBreak/>
        <w:t>MAIN OPEN-ENDED QUESTIONS</w:t>
      </w:r>
    </w:p>
    <w:p w14:paraId="01838343" w14:textId="77777777" w:rsidR="0062422D" w:rsidRPr="00E621CF" w:rsidRDefault="0062422D" w:rsidP="001B0DD0">
      <w:pPr>
        <w:spacing w:after="0" w:line="240" w:lineRule="auto"/>
        <w:jc w:val="both"/>
        <w:rPr>
          <w:rFonts w:eastAsia="Calibri" w:cstheme="minorHAnsi"/>
          <w:b/>
          <w:color w:val="002060"/>
          <w:sz w:val="18"/>
          <w:szCs w:val="18"/>
          <w:lang w:val="en-GB"/>
        </w:rPr>
      </w:pPr>
    </w:p>
    <w:p w14:paraId="3B4CAB19" w14:textId="5E70E07A" w:rsidR="000005AB" w:rsidRPr="00E621CF" w:rsidRDefault="000005AB" w:rsidP="001B0DD0">
      <w:pPr>
        <w:spacing w:after="0" w:line="240" w:lineRule="auto"/>
        <w:jc w:val="both"/>
        <w:rPr>
          <w:rFonts w:eastAsia="Calibri" w:cstheme="minorHAnsi"/>
          <w:b/>
          <w:color w:val="002060"/>
          <w:sz w:val="18"/>
          <w:szCs w:val="18"/>
          <w:lang w:val="en-GB"/>
        </w:rPr>
      </w:pPr>
      <w:r w:rsidRPr="00E621CF">
        <w:rPr>
          <w:rFonts w:eastAsia="Calibri" w:cstheme="minorHAnsi"/>
          <w:b/>
          <w:color w:val="002060"/>
          <w:sz w:val="18"/>
          <w:szCs w:val="18"/>
          <w:lang w:val="en-GB"/>
        </w:rPr>
        <w:t>A) ECONOMIC CRISIS</w:t>
      </w:r>
    </w:p>
    <w:p w14:paraId="2B6082C3" w14:textId="77777777" w:rsidR="005C06E9" w:rsidRPr="00E621CF" w:rsidRDefault="005C06E9" w:rsidP="001B0DD0">
      <w:pPr>
        <w:spacing w:after="0" w:line="240" w:lineRule="auto"/>
        <w:jc w:val="both"/>
        <w:rPr>
          <w:rFonts w:eastAsia="Calibri" w:cstheme="minorHAnsi"/>
          <w:b/>
          <w:color w:val="002060"/>
          <w:sz w:val="18"/>
          <w:szCs w:val="18"/>
          <w:lang w:val="en-GB"/>
        </w:rPr>
      </w:pPr>
    </w:p>
    <w:p w14:paraId="24A33122" w14:textId="24E029E6" w:rsidR="000005AB" w:rsidRPr="00E621CF" w:rsidRDefault="000005AB" w:rsidP="001B0DD0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eastAsia="Calibri" w:cstheme="minorHAnsi"/>
          <w:sz w:val="18"/>
          <w:szCs w:val="18"/>
          <w:lang w:val="en-GB"/>
        </w:rPr>
      </w:pPr>
      <w:r w:rsidRPr="00E621CF">
        <w:rPr>
          <w:rFonts w:eastAsia="Calibri" w:cstheme="minorHAnsi"/>
          <w:sz w:val="18"/>
          <w:szCs w:val="18"/>
          <w:lang w:val="en-GB"/>
        </w:rPr>
        <w:t>Did the economic crisis influence the Portuguese health system and its users in your opinion?</w:t>
      </w:r>
    </w:p>
    <w:p w14:paraId="6660E8AA" w14:textId="32E8C98F" w:rsidR="000005AB" w:rsidRPr="00E621CF" w:rsidRDefault="000005AB" w:rsidP="001B0DD0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eastAsia="Calibri" w:cstheme="minorHAnsi"/>
          <w:sz w:val="18"/>
          <w:szCs w:val="18"/>
          <w:lang w:val="en-GB"/>
        </w:rPr>
      </w:pPr>
      <w:r w:rsidRPr="00E621CF">
        <w:rPr>
          <w:rFonts w:eastAsia="Calibri" w:cstheme="minorHAnsi"/>
          <w:sz w:val="18"/>
          <w:szCs w:val="18"/>
          <w:lang w:val="en-GB"/>
        </w:rPr>
        <w:t>Has there been an impact of reorganization and centralization policies on the quality of care, which were implemented before the crisis? (e.g. merging of public hospitals)</w:t>
      </w:r>
    </w:p>
    <w:p w14:paraId="4943B55D" w14:textId="3D3B368A" w:rsidR="000005AB" w:rsidRPr="00E621CF" w:rsidRDefault="000005AB" w:rsidP="001B0DD0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eastAsia="Calibri" w:cstheme="minorHAnsi"/>
          <w:sz w:val="18"/>
          <w:szCs w:val="18"/>
          <w:lang w:val="en-GB"/>
        </w:rPr>
      </w:pPr>
      <w:r w:rsidRPr="00E621CF">
        <w:rPr>
          <w:rFonts w:eastAsia="Calibri" w:cstheme="minorHAnsi"/>
          <w:sz w:val="18"/>
          <w:szCs w:val="18"/>
          <w:lang w:val="en-GB"/>
        </w:rPr>
        <w:t>What is your opinion about the interaction between the private and public sectors in the Portuguese health system?</w:t>
      </w:r>
    </w:p>
    <w:p w14:paraId="5C4BC3C1" w14:textId="77777777" w:rsidR="0062422D" w:rsidRPr="00E621CF" w:rsidRDefault="0062422D" w:rsidP="001B0DD0">
      <w:pPr>
        <w:spacing w:after="0" w:line="240" w:lineRule="auto"/>
        <w:jc w:val="both"/>
        <w:rPr>
          <w:rFonts w:eastAsia="Calibri" w:cstheme="minorHAnsi"/>
          <w:b/>
          <w:color w:val="002060"/>
          <w:sz w:val="18"/>
          <w:szCs w:val="18"/>
          <w:lang w:val="en-GB"/>
        </w:rPr>
      </w:pPr>
    </w:p>
    <w:p w14:paraId="0BC31CE6" w14:textId="4683FD80" w:rsidR="000005AB" w:rsidRPr="00E621CF" w:rsidRDefault="000005AB" w:rsidP="001B0DD0">
      <w:pPr>
        <w:spacing w:after="0" w:line="240" w:lineRule="auto"/>
        <w:jc w:val="both"/>
        <w:rPr>
          <w:rFonts w:eastAsia="Calibri" w:cstheme="minorHAnsi"/>
          <w:b/>
          <w:color w:val="002060"/>
          <w:sz w:val="18"/>
          <w:szCs w:val="18"/>
          <w:lang w:val="en-GB"/>
        </w:rPr>
      </w:pPr>
      <w:r w:rsidRPr="00E621CF">
        <w:rPr>
          <w:rFonts w:eastAsia="Calibri" w:cstheme="minorHAnsi"/>
          <w:b/>
          <w:color w:val="002060"/>
          <w:sz w:val="18"/>
          <w:szCs w:val="18"/>
          <w:lang w:val="en-GB"/>
        </w:rPr>
        <w:t>B) ECONOMIC ADJUSTMENT PROGRAM (</w:t>
      </w:r>
      <w:r w:rsidR="004F745C" w:rsidRPr="00E621CF">
        <w:rPr>
          <w:rFonts w:eastAsia="Calibri" w:cstheme="minorHAnsi"/>
          <w:b/>
          <w:color w:val="002060"/>
          <w:sz w:val="18"/>
          <w:szCs w:val="18"/>
          <w:lang w:val="en-GB"/>
        </w:rPr>
        <w:t>EAP</w:t>
      </w:r>
      <w:r w:rsidRPr="00E621CF">
        <w:rPr>
          <w:rFonts w:eastAsia="Calibri" w:cstheme="minorHAnsi"/>
          <w:b/>
          <w:color w:val="002060"/>
          <w:sz w:val="18"/>
          <w:szCs w:val="18"/>
          <w:lang w:val="en-GB"/>
        </w:rPr>
        <w:t>) [2011-2014]</w:t>
      </w:r>
    </w:p>
    <w:p w14:paraId="57384BB7" w14:textId="77777777" w:rsidR="000005AB" w:rsidRPr="00E621CF" w:rsidRDefault="000005AB" w:rsidP="001B0DD0">
      <w:pPr>
        <w:spacing w:after="0" w:line="240" w:lineRule="auto"/>
        <w:jc w:val="both"/>
        <w:rPr>
          <w:rFonts w:eastAsia="Calibri" w:cstheme="minorHAnsi"/>
          <w:b/>
          <w:color w:val="002060"/>
          <w:sz w:val="18"/>
          <w:szCs w:val="18"/>
          <w:lang w:val="en-GB"/>
        </w:rPr>
      </w:pPr>
    </w:p>
    <w:p w14:paraId="7F0770FE" w14:textId="6C5B3C10" w:rsidR="005C06E9" w:rsidRPr="00E621CF" w:rsidRDefault="000005AB" w:rsidP="001B0DD0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eastAsia="Calibri" w:cstheme="minorHAnsi"/>
          <w:sz w:val="18"/>
          <w:szCs w:val="18"/>
          <w:lang w:val="en-GB"/>
        </w:rPr>
      </w:pPr>
      <w:r w:rsidRPr="00E621CF">
        <w:rPr>
          <w:rFonts w:eastAsia="Calibri" w:cstheme="minorHAnsi"/>
          <w:sz w:val="18"/>
          <w:szCs w:val="18"/>
          <w:lang w:val="en-GB"/>
        </w:rPr>
        <w:t>Was there an impact of the E</w:t>
      </w:r>
      <w:r w:rsidR="004F745C" w:rsidRPr="00E621CF">
        <w:rPr>
          <w:rFonts w:eastAsia="Calibri" w:cstheme="minorHAnsi"/>
          <w:sz w:val="18"/>
          <w:szCs w:val="18"/>
          <w:lang w:val="en-GB"/>
        </w:rPr>
        <w:t xml:space="preserve">AP, </w:t>
      </w:r>
      <w:r w:rsidRPr="00E621CF">
        <w:rPr>
          <w:rFonts w:eastAsia="Calibri" w:cstheme="minorHAnsi"/>
          <w:sz w:val="18"/>
          <w:szCs w:val="18"/>
          <w:lang w:val="en-GB"/>
        </w:rPr>
        <w:t>which was implemented in response to the crisis</w:t>
      </w:r>
      <w:r w:rsidR="004F745C" w:rsidRPr="00E621CF">
        <w:rPr>
          <w:rFonts w:eastAsia="Calibri" w:cstheme="minorHAnsi"/>
          <w:sz w:val="18"/>
          <w:szCs w:val="18"/>
          <w:lang w:val="en-GB"/>
        </w:rPr>
        <w:t xml:space="preserve">, </w:t>
      </w:r>
      <w:r w:rsidR="00311E8B">
        <w:rPr>
          <w:rFonts w:eastAsia="Calibri" w:cstheme="minorHAnsi"/>
          <w:sz w:val="18"/>
          <w:szCs w:val="18"/>
          <w:lang w:val="en-GB"/>
        </w:rPr>
        <w:t>on</w:t>
      </w:r>
      <w:r w:rsidR="004F745C" w:rsidRPr="00E621CF">
        <w:rPr>
          <w:rFonts w:eastAsia="Calibri" w:cstheme="minorHAnsi"/>
          <w:sz w:val="18"/>
          <w:szCs w:val="18"/>
          <w:lang w:val="en-GB"/>
        </w:rPr>
        <w:t xml:space="preserve"> health care in the NHS</w:t>
      </w:r>
      <w:r w:rsidRPr="00E621CF">
        <w:rPr>
          <w:rFonts w:eastAsia="Calibri" w:cstheme="minorHAnsi"/>
          <w:sz w:val="18"/>
          <w:szCs w:val="18"/>
          <w:lang w:val="en-GB"/>
        </w:rPr>
        <w:t>?</w:t>
      </w:r>
    </w:p>
    <w:p w14:paraId="0902B4FE" w14:textId="5B86C785" w:rsidR="004F745C" w:rsidRPr="00E621CF" w:rsidRDefault="005C06E9" w:rsidP="001B0DD0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eastAsia="Calibri" w:cstheme="minorHAnsi"/>
          <w:sz w:val="18"/>
          <w:szCs w:val="18"/>
          <w:lang w:val="en-GB"/>
        </w:rPr>
      </w:pPr>
      <w:r w:rsidRPr="00E621CF">
        <w:rPr>
          <w:rFonts w:eastAsia="Calibri" w:cstheme="minorHAnsi"/>
          <w:sz w:val="18"/>
          <w:szCs w:val="18"/>
          <w:lang w:val="en-GB"/>
        </w:rPr>
        <w:t>D</w:t>
      </w:r>
      <w:r w:rsidR="004F745C" w:rsidRPr="00E621CF">
        <w:rPr>
          <w:rFonts w:eastAsia="Calibri" w:cstheme="minorHAnsi"/>
          <w:sz w:val="18"/>
          <w:szCs w:val="18"/>
          <w:lang w:val="en-GB"/>
        </w:rPr>
        <w:t>o you think that the EAP measures had influenced or are still influencing healthcare performance and healthcare provision?</w:t>
      </w:r>
    </w:p>
    <w:p w14:paraId="74C154A9" w14:textId="0FA4255D" w:rsidR="000005AB" w:rsidRPr="00E621CF" w:rsidRDefault="000005AB" w:rsidP="001B0DD0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eastAsia="Calibri" w:cstheme="minorHAnsi"/>
          <w:sz w:val="18"/>
          <w:szCs w:val="18"/>
          <w:lang w:val="en-GB"/>
        </w:rPr>
      </w:pPr>
      <w:r w:rsidRPr="00E621CF">
        <w:rPr>
          <w:rFonts w:eastAsia="Calibri" w:cstheme="minorHAnsi"/>
          <w:sz w:val="18"/>
          <w:szCs w:val="18"/>
          <w:lang w:val="en-GB"/>
        </w:rPr>
        <w:t xml:space="preserve">Do you think there were positive or negative effects of the </w:t>
      </w:r>
      <w:r w:rsidR="004F745C" w:rsidRPr="00E621CF">
        <w:rPr>
          <w:rFonts w:eastAsia="Calibri" w:cstheme="minorHAnsi"/>
          <w:sz w:val="18"/>
          <w:szCs w:val="18"/>
          <w:lang w:val="en-GB"/>
        </w:rPr>
        <w:t>EAP</w:t>
      </w:r>
      <w:r w:rsidRPr="00E621CF">
        <w:rPr>
          <w:rFonts w:eastAsia="Calibri" w:cstheme="minorHAnsi"/>
          <w:sz w:val="18"/>
          <w:szCs w:val="18"/>
          <w:lang w:val="en-GB"/>
        </w:rPr>
        <w:t xml:space="preserve"> for the NHS?</w:t>
      </w:r>
    </w:p>
    <w:p w14:paraId="2EFA5EF6" w14:textId="77777777" w:rsidR="005C06E9" w:rsidRPr="00E621CF" w:rsidRDefault="005C06E9" w:rsidP="001B0DD0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eastAsia="Calibri" w:cstheme="minorHAnsi"/>
          <w:sz w:val="18"/>
          <w:szCs w:val="18"/>
          <w:lang w:val="en-GB"/>
        </w:rPr>
      </w:pPr>
      <w:r w:rsidRPr="00E621CF">
        <w:rPr>
          <w:rFonts w:eastAsia="Calibri" w:cstheme="minorHAnsi"/>
          <w:sz w:val="18"/>
          <w:szCs w:val="18"/>
          <w:lang w:val="en-GB"/>
        </w:rPr>
        <w:t>Do you think that EAP influenced positively or negatively the performance of healthcare professionals?</w:t>
      </w:r>
    </w:p>
    <w:p w14:paraId="37D9E024" w14:textId="34B5FB0F" w:rsidR="000005AB" w:rsidRPr="00E621CF" w:rsidRDefault="000005AB" w:rsidP="001B0DD0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eastAsia="Calibri" w:cstheme="minorHAnsi"/>
          <w:sz w:val="18"/>
          <w:szCs w:val="18"/>
          <w:lang w:val="en-GB"/>
        </w:rPr>
      </w:pPr>
      <w:r w:rsidRPr="00E621CF">
        <w:rPr>
          <w:rFonts w:eastAsia="Calibri" w:cstheme="minorHAnsi"/>
          <w:sz w:val="18"/>
          <w:szCs w:val="18"/>
          <w:lang w:val="en-GB"/>
        </w:rPr>
        <w:t xml:space="preserve">Do you think </w:t>
      </w:r>
      <w:r w:rsidR="004F745C" w:rsidRPr="00E621CF">
        <w:rPr>
          <w:rFonts w:eastAsia="Calibri" w:cstheme="minorHAnsi"/>
          <w:sz w:val="18"/>
          <w:szCs w:val="18"/>
          <w:lang w:val="en-GB"/>
        </w:rPr>
        <w:t>the</w:t>
      </w:r>
      <w:r w:rsidRPr="00E621CF">
        <w:rPr>
          <w:rFonts w:eastAsia="Calibri" w:cstheme="minorHAnsi"/>
          <w:sz w:val="18"/>
          <w:szCs w:val="18"/>
          <w:lang w:val="en-GB"/>
        </w:rPr>
        <w:t xml:space="preserve"> goals</w:t>
      </w:r>
      <w:r w:rsidR="004F745C" w:rsidRPr="00E621CF">
        <w:rPr>
          <w:rFonts w:eastAsia="Calibri" w:cstheme="minorHAnsi"/>
          <w:sz w:val="18"/>
          <w:szCs w:val="18"/>
          <w:lang w:val="en-GB"/>
        </w:rPr>
        <w:t xml:space="preserve"> of the EAP</w:t>
      </w:r>
      <w:r w:rsidRPr="00E621CF">
        <w:rPr>
          <w:rFonts w:eastAsia="Calibri" w:cstheme="minorHAnsi"/>
          <w:sz w:val="18"/>
          <w:szCs w:val="18"/>
          <w:lang w:val="en-GB"/>
        </w:rPr>
        <w:t xml:space="preserve"> have been met?</w:t>
      </w:r>
    </w:p>
    <w:p w14:paraId="03573AE7" w14:textId="77777777" w:rsidR="000005AB" w:rsidRPr="00E621CF" w:rsidRDefault="000005AB" w:rsidP="001B0DD0">
      <w:pPr>
        <w:pStyle w:val="ListParagraph"/>
        <w:spacing w:after="0" w:line="240" w:lineRule="auto"/>
        <w:jc w:val="both"/>
        <w:rPr>
          <w:rFonts w:eastAsia="Calibri" w:cstheme="minorHAnsi"/>
          <w:sz w:val="18"/>
          <w:szCs w:val="18"/>
          <w:lang w:val="en-GB"/>
        </w:rPr>
      </w:pPr>
    </w:p>
    <w:p w14:paraId="27000275" w14:textId="0DD1CF52" w:rsidR="005C06E9" w:rsidRPr="00E621CF" w:rsidRDefault="005C06E9" w:rsidP="001B0DD0">
      <w:pPr>
        <w:spacing w:after="0" w:line="240" w:lineRule="auto"/>
        <w:jc w:val="both"/>
        <w:rPr>
          <w:rFonts w:eastAsia="Calibri" w:cstheme="minorHAnsi"/>
          <w:b/>
          <w:color w:val="002060"/>
          <w:sz w:val="18"/>
          <w:szCs w:val="18"/>
          <w:lang w:val="en-GB"/>
        </w:rPr>
      </w:pPr>
      <w:r w:rsidRPr="00E621CF">
        <w:rPr>
          <w:rFonts w:eastAsia="Calibri" w:cstheme="minorHAnsi"/>
          <w:b/>
          <w:color w:val="002060"/>
          <w:sz w:val="18"/>
          <w:szCs w:val="18"/>
          <w:lang w:val="en-GB"/>
        </w:rPr>
        <w:t>C) HEALTH CARE PROVISION AND USAGE</w:t>
      </w:r>
    </w:p>
    <w:p w14:paraId="466B0FAE" w14:textId="77777777" w:rsidR="005C06E9" w:rsidRPr="00E621CF" w:rsidRDefault="005C06E9" w:rsidP="001B0DD0">
      <w:pPr>
        <w:pStyle w:val="ListParagraph"/>
        <w:spacing w:after="0" w:line="240" w:lineRule="auto"/>
        <w:jc w:val="both"/>
        <w:rPr>
          <w:rFonts w:eastAsia="Calibri" w:cstheme="minorHAnsi"/>
          <w:sz w:val="18"/>
          <w:szCs w:val="18"/>
          <w:lang w:val="en-GB"/>
        </w:rPr>
      </w:pPr>
    </w:p>
    <w:p w14:paraId="14456380" w14:textId="7A0BC4AF" w:rsidR="005C06E9" w:rsidRPr="00E621CF" w:rsidRDefault="005C06E9" w:rsidP="001B0DD0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eastAsia="Calibri" w:cstheme="minorHAnsi"/>
          <w:sz w:val="18"/>
          <w:szCs w:val="18"/>
          <w:lang w:val="en-GB"/>
        </w:rPr>
      </w:pPr>
      <w:r w:rsidRPr="00E621CF">
        <w:rPr>
          <w:rFonts w:eastAsia="Calibri" w:cstheme="minorHAnsi"/>
          <w:sz w:val="18"/>
          <w:szCs w:val="18"/>
          <w:lang w:val="en-GB"/>
        </w:rPr>
        <w:t>Do you think that the economic crisis and the EAP influenced the usage of the health services for patients?</w:t>
      </w:r>
    </w:p>
    <w:p w14:paraId="55DE1EE7" w14:textId="5BE8DE39" w:rsidR="00843BAE" w:rsidRPr="00E621CF" w:rsidRDefault="005C06E9" w:rsidP="001B0DD0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eastAsia="Calibri" w:cstheme="minorHAnsi"/>
          <w:sz w:val="18"/>
          <w:szCs w:val="18"/>
          <w:lang w:val="en-GB"/>
        </w:rPr>
      </w:pPr>
      <w:r w:rsidRPr="00E621CF">
        <w:rPr>
          <w:rFonts w:eastAsia="Calibri" w:cstheme="minorHAnsi"/>
          <w:sz w:val="18"/>
          <w:szCs w:val="18"/>
          <w:lang w:val="en-GB"/>
        </w:rPr>
        <w:t xml:space="preserve">Do you think that the economic crisis and the EAP influenced the provision of prenatal or postnatal care in terms of prevention, monitoring, </w:t>
      </w:r>
      <w:r w:rsidR="00D64846" w:rsidRPr="00E621CF">
        <w:rPr>
          <w:rFonts w:eastAsia="Calibri" w:cstheme="minorHAnsi"/>
          <w:sz w:val="18"/>
          <w:szCs w:val="18"/>
          <w:lang w:val="en-GB"/>
        </w:rPr>
        <w:t xml:space="preserve">or </w:t>
      </w:r>
      <w:r w:rsidRPr="00E621CF">
        <w:rPr>
          <w:rFonts w:eastAsia="Calibri" w:cstheme="minorHAnsi"/>
          <w:sz w:val="18"/>
          <w:szCs w:val="18"/>
          <w:lang w:val="en-GB"/>
        </w:rPr>
        <w:t>therapy?</w:t>
      </w:r>
    </w:p>
    <w:p w14:paraId="42610AD4" w14:textId="77777777" w:rsidR="005C06E9" w:rsidRPr="00E621CF" w:rsidRDefault="005C06E9" w:rsidP="001B0DD0">
      <w:pPr>
        <w:pStyle w:val="ListParagraph"/>
        <w:spacing w:after="0" w:line="240" w:lineRule="auto"/>
        <w:jc w:val="both"/>
        <w:rPr>
          <w:rFonts w:eastAsia="Calibri" w:cstheme="minorHAnsi"/>
          <w:sz w:val="18"/>
          <w:szCs w:val="18"/>
          <w:lang w:val="en-GB"/>
        </w:rPr>
      </w:pPr>
    </w:p>
    <w:p w14:paraId="6D56C94B" w14:textId="77777777" w:rsidR="005C06E9" w:rsidRPr="00E621CF" w:rsidRDefault="005C06E9" w:rsidP="001B0DD0">
      <w:pPr>
        <w:spacing w:after="0" w:line="240" w:lineRule="auto"/>
        <w:jc w:val="both"/>
        <w:rPr>
          <w:rFonts w:eastAsia="Calibri" w:cstheme="minorHAnsi"/>
          <w:sz w:val="18"/>
          <w:szCs w:val="18"/>
          <w:lang w:val="en-GB"/>
        </w:rPr>
      </w:pPr>
      <w:r w:rsidRPr="00E621CF">
        <w:rPr>
          <w:rFonts w:eastAsia="Calibri" w:cstheme="minorHAnsi"/>
          <w:b/>
          <w:color w:val="002060"/>
          <w:sz w:val="18"/>
          <w:szCs w:val="18"/>
          <w:lang w:val="en-GB"/>
        </w:rPr>
        <w:t>D) POLITICAL PRIORITIES</w:t>
      </w:r>
    </w:p>
    <w:p w14:paraId="357521EE" w14:textId="77777777" w:rsidR="005C06E9" w:rsidRPr="00E621CF" w:rsidRDefault="005C06E9" w:rsidP="001B0DD0">
      <w:pPr>
        <w:pStyle w:val="ListParagraph"/>
        <w:spacing w:line="240" w:lineRule="auto"/>
        <w:rPr>
          <w:rFonts w:eastAsia="Calibri" w:cstheme="minorHAnsi"/>
          <w:sz w:val="18"/>
          <w:szCs w:val="18"/>
          <w:lang w:val="en-GB"/>
        </w:rPr>
      </w:pPr>
    </w:p>
    <w:p w14:paraId="22833477" w14:textId="55104C95" w:rsidR="008953DD" w:rsidRPr="00E621CF" w:rsidRDefault="005C06E9" w:rsidP="001B0DD0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eastAsia="Calibri" w:cstheme="minorHAnsi"/>
          <w:sz w:val="18"/>
          <w:szCs w:val="18"/>
          <w:lang w:val="en-GB"/>
        </w:rPr>
      </w:pPr>
      <w:r w:rsidRPr="00E621CF">
        <w:rPr>
          <w:rFonts w:eastAsia="Calibri" w:cstheme="minorHAnsi"/>
          <w:sz w:val="18"/>
          <w:szCs w:val="18"/>
          <w:lang w:val="en-GB"/>
        </w:rPr>
        <w:t>What are the challenges of providing health care to premature children in Portugal? (e.g. parental leave)</w:t>
      </w:r>
    </w:p>
    <w:p w14:paraId="47CDFC8F" w14:textId="77777777" w:rsidR="005C06E9" w:rsidRPr="00E621CF" w:rsidRDefault="005C06E9" w:rsidP="001B0DD0">
      <w:pPr>
        <w:pStyle w:val="ListParagraph"/>
        <w:spacing w:after="0" w:line="240" w:lineRule="auto"/>
        <w:jc w:val="both"/>
        <w:rPr>
          <w:rFonts w:eastAsia="Calibri" w:cstheme="minorHAnsi"/>
          <w:sz w:val="18"/>
          <w:szCs w:val="18"/>
          <w:lang w:val="en-GB"/>
        </w:rPr>
      </w:pPr>
    </w:p>
    <w:p w14:paraId="20353661" w14:textId="18906693" w:rsidR="005C06E9" w:rsidRPr="00E621CF" w:rsidRDefault="005C06E9" w:rsidP="001B0DD0">
      <w:pPr>
        <w:spacing w:after="0" w:line="240" w:lineRule="auto"/>
        <w:jc w:val="both"/>
        <w:rPr>
          <w:rFonts w:eastAsia="Calibri" w:cstheme="minorHAnsi"/>
          <w:b/>
          <w:color w:val="002060"/>
          <w:sz w:val="18"/>
          <w:szCs w:val="18"/>
          <w:lang w:val="en-GB"/>
        </w:rPr>
      </w:pPr>
      <w:r w:rsidRPr="00E621CF">
        <w:rPr>
          <w:rFonts w:eastAsia="Calibri" w:cstheme="minorHAnsi"/>
          <w:b/>
          <w:color w:val="002060"/>
          <w:sz w:val="18"/>
          <w:szCs w:val="18"/>
          <w:lang w:val="en-GB"/>
        </w:rPr>
        <w:t>E) RECOMMENDATIONS &amp; COMMENTS</w:t>
      </w:r>
    </w:p>
    <w:p w14:paraId="76BBD922" w14:textId="77777777" w:rsidR="005C06E9" w:rsidRPr="00E621CF" w:rsidRDefault="005C06E9" w:rsidP="001B0DD0">
      <w:pPr>
        <w:spacing w:after="0" w:line="240" w:lineRule="auto"/>
        <w:jc w:val="both"/>
        <w:rPr>
          <w:rFonts w:eastAsia="Calibri" w:cstheme="minorHAnsi"/>
          <w:b/>
          <w:color w:val="002060"/>
          <w:sz w:val="18"/>
          <w:szCs w:val="18"/>
          <w:lang w:val="en-GB"/>
        </w:rPr>
      </w:pPr>
    </w:p>
    <w:p w14:paraId="055AA42D" w14:textId="77777777" w:rsidR="005C06E9" w:rsidRPr="00E621CF" w:rsidRDefault="005C06E9" w:rsidP="001B0DD0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eastAsia="Calibri" w:cstheme="minorHAnsi"/>
          <w:sz w:val="18"/>
          <w:szCs w:val="18"/>
          <w:lang w:val="en-GB"/>
        </w:rPr>
      </w:pPr>
      <w:r w:rsidRPr="00E621CF">
        <w:rPr>
          <w:rFonts w:eastAsia="Calibri" w:cstheme="minorHAnsi"/>
          <w:sz w:val="18"/>
          <w:szCs w:val="18"/>
          <w:lang w:val="en-GB"/>
        </w:rPr>
        <w:t>What are your recommendations for improving health care delivery for parents with premature children?</w:t>
      </w:r>
    </w:p>
    <w:p w14:paraId="11889A8D" w14:textId="015900A8" w:rsidR="005C06E9" w:rsidRPr="00E621CF" w:rsidRDefault="005C06E9" w:rsidP="001B0DD0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eastAsia="Calibri" w:cstheme="minorHAnsi"/>
          <w:sz w:val="18"/>
          <w:szCs w:val="18"/>
          <w:lang w:val="en-GB"/>
        </w:rPr>
      </w:pPr>
      <w:r w:rsidRPr="00E621CF">
        <w:rPr>
          <w:rFonts w:eastAsia="Calibri" w:cstheme="minorHAnsi"/>
          <w:sz w:val="18"/>
          <w:szCs w:val="18"/>
          <w:lang w:val="en-GB"/>
        </w:rPr>
        <w:t>Would you like to add something that was not asked?</w:t>
      </w:r>
    </w:p>
    <w:p w14:paraId="4E7AEA3F" w14:textId="69FC8E12" w:rsidR="005C06E9" w:rsidRPr="00E621CF" w:rsidRDefault="005C06E9" w:rsidP="001B0DD0">
      <w:pPr>
        <w:pStyle w:val="ListParagraph"/>
        <w:spacing w:after="0" w:line="240" w:lineRule="auto"/>
        <w:jc w:val="both"/>
        <w:rPr>
          <w:rFonts w:eastAsia="Calibri" w:cstheme="minorHAnsi"/>
          <w:sz w:val="18"/>
          <w:szCs w:val="18"/>
          <w:lang w:val="en-GB"/>
        </w:rPr>
      </w:pPr>
    </w:p>
    <w:p w14:paraId="18E32E38" w14:textId="77777777" w:rsidR="005C06E9" w:rsidRPr="00E621CF" w:rsidRDefault="005C06E9" w:rsidP="001B0DD0">
      <w:pPr>
        <w:pStyle w:val="ListParagraph"/>
        <w:spacing w:after="0" w:line="240" w:lineRule="auto"/>
        <w:jc w:val="both"/>
        <w:rPr>
          <w:rFonts w:eastAsia="Calibri" w:cstheme="minorHAnsi"/>
          <w:sz w:val="18"/>
          <w:szCs w:val="18"/>
          <w:lang w:val="en-GB"/>
        </w:rPr>
      </w:pPr>
    </w:p>
    <w:p w14:paraId="1E3DDA7A" w14:textId="2F97B4B7" w:rsidR="00B25E49" w:rsidRPr="003D12B8" w:rsidRDefault="005C06E9" w:rsidP="001B0DD0">
      <w:pPr>
        <w:spacing w:after="200" w:line="240" w:lineRule="auto"/>
        <w:jc w:val="center"/>
        <w:rPr>
          <w:rFonts w:eastAsia="Calibri" w:cstheme="minorHAnsi"/>
          <w:color w:val="002060"/>
          <w:sz w:val="18"/>
          <w:szCs w:val="18"/>
          <w:lang w:val="en-GB"/>
        </w:rPr>
      </w:pPr>
      <w:r w:rsidRPr="003D12B8">
        <w:rPr>
          <w:rFonts w:eastAsia="Calibri" w:cstheme="minorHAnsi"/>
          <w:color w:val="002060"/>
          <w:sz w:val="18"/>
          <w:szCs w:val="18"/>
          <w:lang w:val="en-GB"/>
        </w:rPr>
        <w:t>Thank you for your time and consideration!</w:t>
      </w:r>
    </w:p>
    <w:sectPr w:rsidR="00B25E49" w:rsidRPr="003D12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ADA34C" w14:textId="77777777" w:rsidR="002909C9" w:rsidRDefault="002909C9" w:rsidP="00A72FA0">
      <w:pPr>
        <w:spacing w:after="0" w:line="240" w:lineRule="auto"/>
      </w:pPr>
      <w:r>
        <w:separator/>
      </w:r>
    </w:p>
  </w:endnote>
  <w:endnote w:type="continuationSeparator" w:id="0">
    <w:p w14:paraId="336A56B2" w14:textId="77777777" w:rsidR="002909C9" w:rsidRDefault="002909C9" w:rsidP="00A72F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AD5A01" w14:textId="77777777" w:rsidR="00B92EDD" w:rsidRDefault="00B92E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556CDB" w14:textId="2E769319" w:rsidR="00D514C4" w:rsidRPr="00E10AA0" w:rsidRDefault="00D514C4" w:rsidP="00D514C4">
    <w:pPr>
      <w:spacing w:after="0" w:line="240" w:lineRule="auto"/>
      <w:rPr>
        <w:rFonts w:eastAsia="Times New Roman" w:cstheme="minorHAnsi"/>
        <w:sz w:val="18"/>
        <w:szCs w:val="18"/>
        <w:lang w:val="en-GB" w:eastAsia="pt-PT"/>
      </w:rPr>
    </w:pPr>
    <w:r w:rsidRPr="00E10AA0">
      <w:rPr>
        <w:rFonts w:eastAsia="Times New Roman" w:cstheme="minorHAnsi"/>
        <w:noProof/>
        <w:color w:val="333333"/>
        <w:sz w:val="16"/>
        <w:szCs w:val="16"/>
        <w:lang w:eastAsia="pt-PT"/>
      </w:rPr>
      <w:drawing>
        <wp:anchor distT="0" distB="0" distL="114300" distR="114300" simplePos="0" relativeHeight="251658240" behindDoc="0" locked="0" layoutInCell="1" allowOverlap="1" wp14:anchorId="57D615A3" wp14:editId="4B08EE1F">
          <wp:simplePos x="0" y="0"/>
          <wp:positionH relativeFrom="margin">
            <wp:posOffset>-435022</wp:posOffset>
          </wp:positionH>
          <wp:positionV relativeFrom="bottomMargin">
            <wp:align>top</wp:align>
          </wp:positionV>
          <wp:extent cx="523875" cy="342900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10AA0">
      <w:rPr>
        <w:rFonts w:eastAsia="Times New Roman" w:cstheme="minorHAnsi"/>
        <w:color w:val="333333"/>
        <w:sz w:val="16"/>
        <w:szCs w:val="16"/>
        <w:lang w:val="en-GB" w:eastAsia="pt-PT"/>
      </w:rPr>
      <w:t xml:space="preserve">This project has received funding </w:t>
    </w:r>
    <w:bookmarkStart w:id="3" w:name="_Hlk55908874"/>
    <w:r w:rsidRPr="00E10AA0">
      <w:rPr>
        <w:rFonts w:eastAsia="Times New Roman" w:cstheme="minorHAnsi"/>
        <w:color w:val="333333"/>
        <w:sz w:val="16"/>
        <w:szCs w:val="16"/>
        <w:lang w:val="en-GB" w:eastAsia="pt-PT"/>
      </w:rPr>
      <w:t>from the European Union’s Horizon 2020 research and innovation programme under grant agreement No 733280.</w:t>
    </w:r>
  </w:p>
  <w:bookmarkEnd w:id="3"/>
  <w:p w14:paraId="1D3DED78" w14:textId="74D8EAAE" w:rsidR="00D514C4" w:rsidRPr="00D514C4" w:rsidRDefault="00D514C4">
    <w:pPr>
      <w:pStyle w:val="Footer"/>
      <w:rPr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D0239C" w14:textId="77777777" w:rsidR="00B92EDD" w:rsidRDefault="00B92E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8FDEAC" w14:textId="77777777" w:rsidR="002909C9" w:rsidRDefault="002909C9" w:rsidP="00A72FA0">
      <w:pPr>
        <w:spacing w:after="0" w:line="240" w:lineRule="auto"/>
      </w:pPr>
      <w:r>
        <w:separator/>
      </w:r>
    </w:p>
  </w:footnote>
  <w:footnote w:type="continuationSeparator" w:id="0">
    <w:p w14:paraId="53BF8FB2" w14:textId="77777777" w:rsidR="002909C9" w:rsidRDefault="002909C9" w:rsidP="00A72F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D00C3C" w14:textId="77777777" w:rsidR="00B92EDD" w:rsidRDefault="00B92E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9EC2F2" w14:textId="77777777" w:rsidR="00A72FA0" w:rsidRDefault="00A72FA0" w:rsidP="00A72FA0">
    <w:pPr>
      <w:pStyle w:val="Header"/>
      <w:jc w:val="right"/>
    </w:pPr>
    <w:r>
      <w:rPr>
        <w:noProof/>
        <w:lang w:eastAsia="pt-PT"/>
      </w:rPr>
      <w:drawing>
        <wp:inline distT="0" distB="0" distL="0" distR="0" wp14:anchorId="5161D12A" wp14:editId="30A2279A">
          <wp:extent cx="1957070" cy="774065"/>
          <wp:effectExtent l="0" t="0" r="5080" b="698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7070" cy="774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EA9AAA3" w14:textId="77777777" w:rsidR="00A72FA0" w:rsidRDefault="00A72FA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F65412" w14:textId="77777777" w:rsidR="00B92EDD" w:rsidRDefault="00B92E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EF04D9"/>
    <w:multiLevelType w:val="hybridMultilevel"/>
    <w:tmpl w:val="B546F504"/>
    <w:lvl w:ilvl="0" w:tplc="52C855EA">
      <w:start w:val="1"/>
      <w:numFmt w:val="upperLetter"/>
      <w:lvlText w:val="%1)"/>
      <w:lvlJc w:val="left"/>
      <w:pPr>
        <w:ind w:left="360" w:hanging="360"/>
      </w:pPr>
      <w:rPr>
        <w:rFonts w:hint="default"/>
        <w:color w:val="1F4E79" w:themeColor="accent1" w:themeShade="80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8E1148"/>
    <w:multiLevelType w:val="hybridMultilevel"/>
    <w:tmpl w:val="59EC289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3765B9"/>
    <w:multiLevelType w:val="hybridMultilevel"/>
    <w:tmpl w:val="A22CF0F4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75886752">
      <w:start w:val="4"/>
      <w:numFmt w:val="upperLetter"/>
      <w:lvlText w:val="%3)"/>
      <w:lvlJc w:val="left"/>
      <w:pPr>
        <w:ind w:left="2340" w:hanging="360"/>
      </w:pPr>
      <w:rPr>
        <w:rFonts w:hint="default"/>
        <w:b w:val="0"/>
        <w:color w:val="auto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FC6868"/>
    <w:multiLevelType w:val="multilevel"/>
    <w:tmpl w:val="391AF880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Letter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39646D1"/>
    <w:multiLevelType w:val="hybridMultilevel"/>
    <w:tmpl w:val="7AF0A61C"/>
    <w:lvl w:ilvl="0" w:tplc="08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146A56"/>
    <w:multiLevelType w:val="hybridMultilevel"/>
    <w:tmpl w:val="F7225992"/>
    <w:lvl w:ilvl="0" w:tplc="CC5C8DFA">
      <w:start w:val="1"/>
      <w:numFmt w:val="upperLetter"/>
      <w:lvlText w:val="%1)"/>
      <w:lvlJc w:val="left"/>
      <w:pPr>
        <w:ind w:left="360" w:hanging="360"/>
      </w:pPr>
      <w:rPr>
        <w:rFonts w:hint="default"/>
        <w:color w:val="1F4E79" w:themeColor="accent1" w:themeShade="80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B566C2A"/>
    <w:multiLevelType w:val="hybridMultilevel"/>
    <w:tmpl w:val="121633C8"/>
    <w:lvl w:ilvl="0" w:tplc="9AE4C8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FA7057EE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  <w:color w:val="auto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1919C7"/>
    <w:multiLevelType w:val="multilevel"/>
    <w:tmpl w:val="60F2872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56A25B33"/>
    <w:multiLevelType w:val="hybridMultilevel"/>
    <w:tmpl w:val="A5A6821A"/>
    <w:lvl w:ilvl="0" w:tplc="DD3A958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905E0B"/>
    <w:multiLevelType w:val="hybridMultilevel"/>
    <w:tmpl w:val="682CED34"/>
    <w:lvl w:ilvl="0" w:tplc="6E622008">
      <w:start w:val="1"/>
      <w:numFmt w:val="upperLetter"/>
      <w:lvlText w:val="%1)"/>
      <w:lvlJc w:val="left"/>
      <w:pPr>
        <w:ind w:left="36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87C2C26"/>
    <w:multiLevelType w:val="multilevel"/>
    <w:tmpl w:val="60F2872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6F097B9C"/>
    <w:multiLevelType w:val="hybridMultilevel"/>
    <w:tmpl w:val="94447AC0"/>
    <w:lvl w:ilvl="0" w:tplc="D2B2A46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99068E"/>
    <w:multiLevelType w:val="hybridMultilevel"/>
    <w:tmpl w:val="9C4A356C"/>
    <w:lvl w:ilvl="0" w:tplc="E2183CBA">
      <w:start w:val="1"/>
      <w:numFmt w:val="upperLetter"/>
      <w:lvlText w:val="%1)"/>
      <w:lvlJc w:val="left"/>
      <w:pPr>
        <w:ind w:left="720" w:hanging="360"/>
      </w:pPr>
      <w:rPr>
        <w:rFonts w:hint="default"/>
        <w:color w:val="1F4E79" w:themeColor="accent1" w:themeShade="8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191BCB"/>
    <w:multiLevelType w:val="hybridMultilevel"/>
    <w:tmpl w:val="BD8E9E30"/>
    <w:lvl w:ilvl="0" w:tplc="FC421AB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3"/>
  </w:num>
  <w:num w:numId="3">
    <w:abstractNumId w:val="3"/>
  </w:num>
  <w:num w:numId="4">
    <w:abstractNumId w:val="10"/>
  </w:num>
  <w:num w:numId="5">
    <w:abstractNumId w:val="7"/>
  </w:num>
  <w:num w:numId="6">
    <w:abstractNumId w:val="5"/>
  </w:num>
  <w:num w:numId="7">
    <w:abstractNumId w:val="0"/>
  </w:num>
  <w:num w:numId="8">
    <w:abstractNumId w:val="6"/>
  </w:num>
  <w:num w:numId="9">
    <w:abstractNumId w:val="12"/>
  </w:num>
  <w:num w:numId="10">
    <w:abstractNumId w:val="1"/>
  </w:num>
  <w:num w:numId="11">
    <w:abstractNumId w:val="2"/>
  </w:num>
  <w:num w:numId="12">
    <w:abstractNumId w:val="11"/>
  </w:num>
  <w:num w:numId="13">
    <w:abstractNumId w:val="8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10C"/>
    <w:rsid w:val="000005AB"/>
    <w:rsid w:val="00002675"/>
    <w:rsid w:val="00080B2A"/>
    <w:rsid w:val="00091048"/>
    <w:rsid w:val="000A69A7"/>
    <w:rsid w:val="000C0049"/>
    <w:rsid w:val="000C0827"/>
    <w:rsid w:val="000D0DEC"/>
    <w:rsid w:val="000D5D78"/>
    <w:rsid w:val="000F188E"/>
    <w:rsid w:val="000F3A70"/>
    <w:rsid w:val="0010318F"/>
    <w:rsid w:val="001307D6"/>
    <w:rsid w:val="00136631"/>
    <w:rsid w:val="00152373"/>
    <w:rsid w:val="001629B5"/>
    <w:rsid w:val="001833E1"/>
    <w:rsid w:val="001867F0"/>
    <w:rsid w:val="00187D6B"/>
    <w:rsid w:val="001A2F07"/>
    <w:rsid w:val="001A595B"/>
    <w:rsid w:val="001B0DD0"/>
    <w:rsid w:val="001C1600"/>
    <w:rsid w:val="001E04DA"/>
    <w:rsid w:val="0020119A"/>
    <w:rsid w:val="00211137"/>
    <w:rsid w:val="00225C31"/>
    <w:rsid w:val="00232853"/>
    <w:rsid w:val="002444D3"/>
    <w:rsid w:val="002467FE"/>
    <w:rsid w:val="0026227A"/>
    <w:rsid w:val="00265001"/>
    <w:rsid w:val="002861EA"/>
    <w:rsid w:val="002909C9"/>
    <w:rsid w:val="002971FA"/>
    <w:rsid w:val="002A1303"/>
    <w:rsid w:val="002A1356"/>
    <w:rsid w:val="002B4E98"/>
    <w:rsid w:val="002C3E06"/>
    <w:rsid w:val="002C6B47"/>
    <w:rsid w:val="002D42BA"/>
    <w:rsid w:val="002F1871"/>
    <w:rsid w:val="002F451D"/>
    <w:rsid w:val="00301D4C"/>
    <w:rsid w:val="003114D7"/>
    <w:rsid w:val="00311E8B"/>
    <w:rsid w:val="00314A59"/>
    <w:rsid w:val="0033625E"/>
    <w:rsid w:val="00345BD5"/>
    <w:rsid w:val="003719B2"/>
    <w:rsid w:val="0037210C"/>
    <w:rsid w:val="003760F4"/>
    <w:rsid w:val="00397A68"/>
    <w:rsid w:val="003C6CF2"/>
    <w:rsid w:val="003D12B8"/>
    <w:rsid w:val="003F1C86"/>
    <w:rsid w:val="003F5CC8"/>
    <w:rsid w:val="0041417A"/>
    <w:rsid w:val="00425FE4"/>
    <w:rsid w:val="00436303"/>
    <w:rsid w:val="004504E5"/>
    <w:rsid w:val="004E2E91"/>
    <w:rsid w:val="004F745C"/>
    <w:rsid w:val="00502D80"/>
    <w:rsid w:val="0051344E"/>
    <w:rsid w:val="0052348B"/>
    <w:rsid w:val="005438E2"/>
    <w:rsid w:val="00554725"/>
    <w:rsid w:val="0056030D"/>
    <w:rsid w:val="00561D4A"/>
    <w:rsid w:val="005975F6"/>
    <w:rsid w:val="005B78D5"/>
    <w:rsid w:val="005C03D9"/>
    <w:rsid w:val="005C06E9"/>
    <w:rsid w:val="005C42D0"/>
    <w:rsid w:val="005F1FE1"/>
    <w:rsid w:val="005F475E"/>
    <w:rsid w:val="0062422D"/>
    <w:rsid w:val="00625918"/>
    <w:rsid w:val="00642971"/>
    <w:rsid w:val="006441C9"/>
    <w:rsid w:val="00663053"/>
    <w:rsid w:val="00691841"/>
    <w:rsid w:val="006A7F85"/>
    <w:rsid w:val="006D0DF6"/>
    <w:rsid w:val="006D3DCA"/>
    <w:rsid w:val="006D4CC9"/>
    <w:rsid w:val="006E35D8"/>
    <w:rsid w:val="006F36E8"/>
    <w:rsid w:val="00700CDF"/>
    <w:rsid w:val="00720BEB"/>
    <w:rsid w:val="0072526C"/>
    <w:rsid w:val="007408CC"/>
    <w:rsid w:val="00743DCF"/>
    <w:rsid w:val="00753414"/>
    <w:rsid w:val="0075472D"/>
    <w:rsid w:val="00762C7C"/>
    <w:rsid w:val="0078140E"/>
    <w:rsid w:val="00787CC8"/>
    <w:rsid w:val="007E39F0"/>
    <w:rsid w:val="007E57C1"/>
    <w:rsid w:val="007F0448"/>
    <w:rsid w:val="007F61B7"/>
    <w:rsid w:val="0080091C"/>
    <w:rsid w:val="00803F2B"/>
    <w:rsid w:val="00814050"/>
    <w:rsid w:val="00833047"/>
    <w:rsid w:val="008413F1"/>
    <w:rsid w:val="00843BAE"/>
    <w:rsid w:val="0084683B"/>
    <w:rsid w:val="008621C7"/>
    <w:rsid w:val="008768D9"/>
    <w:rsid w:val="0088251E"/>
    <w:rsid w:val="008835C7"/>
    <w:rsid w:val="00883AC3"/>
    <w:rsid w:val="008953DD"/>
    <w:rsid w:val="008B2616"/>
    <w:rsid w:val="008C494C"/>
    <w:rsid w:val="008E29B0"/>
    <w:rsid w:val="008F034B"/>
    <w:rsid w:val="008F2FC4"/>
    <w:rsid w:val="009105B9"/>
    <w:rsid w:val="00924CCC"/>
    <w:rsid w:val="0093662A"/>
    <w:rsid w:val="009429B4"/>
    <w:rsid w:val="00942CE8"/>
    <w:rsid w:val="00944B8F"/>
    <w:rsid w:val="00951571"/>
    <w:rsid w:val="00955C33"/>
    <w:rsid w:val="00963288"/>
    <w:rsid w:val="00966130"/>
    <w:rsid w:val="00971E58"/>
    <w:rsid w:val="00986B3F"/>
    <w:rsid w:val="009B440C"/>
    <w:rsid w:val="009C5EEC"/>
    <w:rsid w:val="009E1840"/>
    <w:rsid w:val="009E5B64"/>
    <w:rsid w:val="009E6B8F"/>
    <w:rsid w:val="009F681E"/>
    <w:rsid w:val="00A208D6"/>
    <w:rsid w:val="00A40171"/>
    <w:rsid w:val="00A42E31"/>
    <w:rsid w:val="00A43E09"/>
    <w:rsid w:val="00A521FA"/>
    <w:rsid w:val="00A55B40"/>
    <w:rsid w:val="00A65777"/>
    <w:rsid w:val="00A72FA0"/>
    <w:rsid w:val="00AA06B8"/>
    <w:rsid w:val="00AC2CE4"/>
    <w:rsid w:val="00AE18DD"/>
    <w:rsid w:val="00AF2231"/>
    <w:rsid w:val="00AF31F3"/>
    <w:rsid w:val="00B11371"/>
    <w:rsid w:val="00B25E49"/>
    <w:rsid w:val="00B32C5B"/>
    <w:rsid w:val="00B454F5"/>
    <w:rsid w:val="00B92EDD"/>
    <w:rsid w:val="00B951D2"/>
    <w:rsid w:val="00BB004F"/>
    <w:rsid w:val="00BB7369"/>
    <w:rsid w:val="00BC7935"/>
    <w:rsid w:val="00BE0CE3"/>
    <w:rsid w:val="00BE7369"/>
    <w:rsid w:val="00BF2499"/>
    <w:rsid w:val="00C07FAF"/>
    <w:rsid w:val="00C12A63"/>
    <w:rsid w:val="00C21F42"/>
    <w:rsid w:val="00C521D1"/>
    <w:rsid w:val="00C65AD0"/>
    <w:rsid w:val="00CA4873"/>
    <w:rsid w:val="00CB6DE1"/>
    <w:rsid w:val="00CE084B"/>
    <w:rsid w:val="00CE5FC3"/>
    <w:rsid w:val="00CF050C"/>
    <w:rsid w:val="00CF3265"/>
    <w:rsid w:val="00D0616C"/>
    <w:rsid w:val="00D07376"/>
    <w:rsid w:val="00D514C4"/>
    <w:rsid w:val="00D64846"/>
    <w:rsid w:val="00D83405"/>
    <w:rsid w:val="00D8604B"/>
    <w:rsid w:val="00DD74B0"/>
    <w:rsid w:val="00DE091C"/>
    <w:rsid w:val="00DE4C7C"/>
    <w:rsid w:val="00E04024"/>
    <w:rsid w:val="00E07516"/>
    <w:rsid w:val="00E108B4"/>
    <w:rsid w:val="00E10AA0"/>
    <w:rsid w:val="00E1147C"/>
    <w:rsid w:val="00E3580B"/>
    <w:rsid w:val="00E5334E"/>
    <w:rsid w:val="00E62003"/>
    <w:rsid w:val="00E621CF"/>
    <w:rsid w:val="00E63F70"/>
    <w:rsid w:val="00E67633"/>
    <w:rsid w:val="00E84C99"/>
    <w:rsid w:val="00EA5CB0"/>
    <w:rsid w:val="00EC299C"/>
    <w:rsid w:val="00EF7212"/>
    <w:rsid w:val="00F06623"/>
    <w:rsid w:val="00F15B7B"/>
    <w:rsid w:val="00F34C17"/>
    <w:rsid w:val="00F3775A"/>
    <w:rsid w:val="00F407BC"/>
    <w:rsid w:val="00F44830"/>
    <w:rsid w:val="00F45DFF"/>
    <w:rsid w:val="00F61454"/>
    <w:rsid w:val="00F83D04"/>
    <w:rsid w:val="00F92B8E"/>
    <w:rsid w:val="00FA3A57"/>
    <w:rsid w:val="00FA75F2"/>
    <w:rsid w:val="00FB31B9"/>
    <w:rsid w:val="00FB3225"/>
    <w:rsid w:val="00FB7A0A"/>
    <w:rsid w:val="00FE3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DE9703"/>
  <w15:chartTrackingRefBased/>
  <w15:docId w15:val="{4FFFC05C-AC98-42FF-A2D6-5BC0E9588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2F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2FA0"/>
  </w:style>
  <w:style w:type="paragraph" w:styleId="Footer">
    <w:name w:val="footer"/>
    <w:basedOn w:val="Normal"/>
    <w:link w:val="FooterChar"/>
    <w:uiPriority w:val="99"/>
    <w:unhideWhenUsed/>
    <w:rsid w:val="00A72F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2FA0"/>
  </w:style>
  <w:style w:type="paragraph" w:styleId="ListParagraph">
    <w:name w:val="List Paragraph"/>
    <w:basedOn w:val="Normal"/>
    <w:uiPriority w:val="34"/>
    <w:qFormat/>
    <w:rsid w:val="00B25E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566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4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01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59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34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242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054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9540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138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04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99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39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55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868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996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08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97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958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9571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1304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3696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1064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9380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9866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9884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6529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2667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64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43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6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805</Words>
  <Characters>4594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Universidade do Porto</Company>
  <LinksUpToDate>false</LinksUpToDate>
  <CharactersWithSpaces>5389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Julia Nadine Doetsch</cp:lastModifiedBy>
  <cp:revision>154</cp:revision>
  <dcterms:created xsi:type="dcterms:W3CDTF">2019-02-18T22:40:00Z</dcterms:created>
  <dcterms:modified xsi:type="dcterms:W3CDTF">2021-01-06T16:26:00Z</dcterms:modified>
</cp:coreProperties>
</file>