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PlainTable2"/>
        <w:tblW w:w="14812" w:type="dxa"/>
        <w:tblLook w:val="04A0" w:firstRow="1" w:lastRow="0" w:firstColumn="1" w:lastColumn="0" w:noHBand="0" w:noVBand="1"/>
      </w:tblPr>
      <w:tblGrid>
        <w:gridCol w:w="2779"/>
        <w:gridCol w:w="12033"/>
      </w:tblGrid>
      <w:tr w:rsidR="00520C38" w:rsidRPr="00EC14A3" w14:paraId="563155B4" w14:textId="77777777" w:rsidTr="006E6B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2" w:type="dxa"/>
            <w:gridSpan w:val="2"/>
          </w:tcPr>
          <w:p w14:paraId="4E4207C8" w14:textId="324324B9" w:rsidR="00520C38" w:rsidRPr="00D779E3" w:rsidRDefault="00403108" w:rsidP="00A62FAA">
            <w:pPr>
              <w:jc w:val="both"/>
              <w:rPr>
                <w:rFonts w:asciiTheme="majorHAnsi" w:hAnsiTheme="majorHAnsi" w:cstheme="majorHAnsi"/>
                <w:iCs/>
                <w:sz w:val="18"/>
                <w:szCs w:val="12"/>
                <w:lang w:val="en-GB"/>
              </w:rPr>
            </w:pPr>
            <w:r>
              <w:rPr>
                <w:rFonts w:asciiTheme="majorHAnsi" w:hAnsiTheme="majorHAnsi" w:cstheme="majorHAnsi"/>
                <w:iCs/>
                <w:sz w:val="18"/>
                <w:szCs w:val="12"/>
                <w:lang w:val="en-GB"/>
              </w:rPr>
              <w:t>Supplementary material</w:t>
            </w:r>
            <w:r w:rsidR="00151041">
              <w:rPr>
                <w:rFonts w:asciiTheme="majorHAnsi" w:hAnsiTheme="majorHAnsi" w:cstheme="majorHAnsi"/>
                <w:iCs/>
                <w:sz w:val="18"/>
                <w:szCs w:val="12"/>
                <w:lang w:val="en-GB"/>
              </w:rPr>
              <w:t xml:space="preserve"> 3</w:t>
            </w:r>
            <w:r w:rsidR="00520C38" w:rsidRPr="00D779E3">
              <w:rPr>
                <w:rFonts w:asciiTheme="majorHAnsi" w:hAnsiTheme="majorHAnsi" w:cstheme="majorHAnsi"/>
                <w:iCs/>
                <w:sz w:val="18"/>
                <w:szCs w:val="12"/>
                <w:lang w:val="en-GB"/>
              </w:rPr>
              <w:t>: Additional quotes</w:t>
            </w:r>
            <w:r>
              <w:rPr>
                <w:rFonts w:asciiTheme="majorHAnsi" w:hAnsiTheme="majorHAnsi" w:cstheme="majorHAnsi"/>
                <w:iCs/>
                <w:sz w:val="18"/>
                <w:szCs w:val="12"/>
                <w:lang w:val="en-GB"/>
              </w:rPr>
              <w:t xml:space="preserve"> from Participants</w:t>
            </w:r>
          </w:p>
        </w:tc>
      </w:tr>
      <w:tr w:rsidR="00D1489E" w:rsidRPr="00E67BA1" w14:paraId="42DBB1FE" w14:textId="77777777" w:rsidTr="006E6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tcPr>
          <w:p w14:paraId="3DB1B042" w14:textId="77777777" w:rsidR="00D1489E" w:rsidRPr="00D779E3" w:rsidRDefault="00887050" w:rsidP="00520C38">
            <w:pPr>
              <w:rPr>
                <w:rFonts w:asciiTheme="majorHAnsi" w:hAnsiTheme="majorHAnsi" w:cstheme="majorHAnsi"/>
                <w:bCs w:val="0"/>
                <w:iCs/>
                <w:sz w:val="18"/>
                <w:szCs w:val="12"/>
                <w:lang w:val="en-GB"/>
              </w:rPr>
            </w:pPr>
            <w:r w:rsidRPr="00D779E3">
              <w:rPr>
                <w:rFonts w:asciiTheme="majorHAnsi" w:hAnsiTheme="majorHAnsi" w:cstheme="majorHAnsi"/>
                <w:iCs/>
                <w:sz w:val="18"/>
                <w:szCs w:val="12"/>
                <w:lang w:val="en-GB"/>
              </w:rPr>
              <w:t>Content</w:t>
            </w:r>
            <w:r w:rsidR="00D1489E" w:rsidRPr="00D779E3">
              <w:rPr>
                <w:rFonts w:asciiTheme="majorHAnsi" w:hAnsiTheme="majorHAnsi" w:cstheme="majorHAnsi"/>
                <w:iCs/>
                <w:sz w:val="18"/>
                <w:szCs w:val="12"/>
                <w:lang w:val="en-GB"/>
              </w:rPr>
              <w:t xml:space="preserve"> Analysis Themes</w:t>
            </w:r>
          </w:p>
        </w:tc>
        <w:tc>
          <w:tcPr>
            <w:tcW w:w="12033" w:type="dxa"/>
          </w:tcPr>
          <w:p w14:paraId="64C3B3F5" w14:textId="5961D264" w:rsidR="00D1489E" w:rsidRPr="00D779E3" w:rsidRDefault="00D1489E" w:rsidP="00A62FAA">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iCs/>
                <w:sz w:val="18"/>
                <w:szCs w:val="12"/>
                <w:lang w:val="en-GB"/>
              </w:rPr>
            </w:pPr>
            <w:r w:rsidRPr="00D779E3">
              <w:rPr>
                <w:rFonts w:asciiTheme="majorHAnsi" w:hAnsiTheme="majorHAnsi" w:cstheme="majorHAnsi"/>
                <w:b/>
                <w:iCs/>
                <w:sz w:val="18"/>
                <w:szCs w:val="12"/>
                <w:lang w:val="en-GB"/>
              </w:rPr>
              <w:t>Quote</w:t>
            </w:r>
            <w:r w:rsidR="00A62FAA" w:rsidRPr="00D779E3">
              <w:rPr>
                <w:rFonts w:asciiTheme="majorHAnsi" w:hAnsiTheme="majorHAnsi" w:cstheme="majorHAnsi"/>
                <w:b/>
                <w:iCs/>
                <w:sz w:val="18"/>
                <w:szCs w:val="12"/>
                <w:lang w:val="en-GB"/>
              </w:rPr>
              <w:t>s</w:t>
            </w:r>
          </w:p>
        </w:tc>
      </w:tr>
      <w:tr w:rsidR="00ED65AE" w:rsidRPr="00E67BA1" w14:paraId="4B7F994F" w14:textId="77777777" w:rsidTr="006E6B95">
        <w:tc>
          <w:tcPr>
            <w:cnfStyle w:val="001000000000" w:firstRow="0" w:lastRow="0" w:firstColumn="1" w:lastColumn="0" w:oddVBand="0" w:evenVBand="0" w:oddHBand="0" w:evenHBand="0" w:firstRowFirstColumn="0" w:firstRowLastColumn="0" w:lastRowFirstColumn="0" w:lastRowLastColumn="0"/>
            <w:tcW w:w="14812" w:type="dxa"/>
            <w:gridSpan w:val="2"/>
          </w:tcPr>
          <w:p w14:paraId="01483E03" w14:textId="638139C7" w:rsidR="00ED65AE" w:rsidRPr="00D779E3" w:rsidRDefault="00ED65AE" w:rsidP="00A62FAA">
            <w:pPr>
              <w:jc w:val="both"/>
              <w:rPr>
                <w:rFonts w:asciiTheme="majorHAnsi" w:hAnsiTheme="majorHAnsi" w:cstheme="majorHAnsi"/>
                <w:iCs/>
                <w:sz w:val="18"/>
                <w:szCs w:val="12"/>
                <w:lang w:val="en-GB"/>
              </w:rPr>
            </w:pPr>
            <w:r w:rsidRPr="00D779E3">
              <w:rPr>
                <w:rFonts w:asciiTheme="majorHAnsi" w:hAnsiTheme="majorHAnsi" w:cstheme="majorHAnsi"/>
                <w:iCs/>
                <w:sz w:val="18"/>
                <w:szCs w:val="12"/>
                <w:lang w:val="en-GB"/>
              </w:rPr>
              <w:t>1</w:t>
            </w:r>
            <w:r w:rsidR="00EC14A3">
              <w:rPr>
                <w:rFonts w:asciiTheme="majorHAnsi" w:hAnsiTheme="majorHAnsi" w:cstheme="majorHAnsi"/>
                <w:iCs/>
                <w:sz w:val="18"/>
                <w:szCs w:val="12"/>
                <w:lang w:val="en-GB"/>
              </w:rPr>
              <w:t xml:space="preserve">) </w:t>
            </w:r>
            <w:r w:rsidRPr="00D779E3">
              <w:rPr>
                <w:rFonts w:asciiTheme="majorHAnsi" w:hAnsiTheme="majorHAnsi" w:cstheme="majorHAnsi"/>
                <w:iCs/>
                <w:sz w:val="18"/>
                <w:szCs w:val="12"/>
                <w:lang w:val="en-GB"/>
              </w:rPr>
              <w:t xml:space="preserve">Availability of </w:t>
            </w:r>
            <w:r w:rsidR="00B566CD">
              <w:rPr>
                <w:rFonts w:asciiTheme="majorHAnsi" w:hAnsiTheme="majorHAnsi" w:cstheme="majorHAnsi"/>
                <w:iCs/>
                <w:sz w:val="18"/>
                <w:szCs w:val="12"/>
                <w:lang w:val="en-GB"/>
              </w:rPr>
              <w:t>h</w:t>
            </w:r>
            <w:r w:rsidRPr="00D779E3">
              <w:rPr>
                <w:rFonts w:asciiTheme="majorHAnsi" w:hAnsiTheme="majorHAnsi" w:cstheme="majorHAnsi"/>
                <w:iCs/>
                <w:sz w:val="18"/>
                <w:szCs w:val="12"/>
                <w:lang w:val="en-GB"/>
              </w:rPr>
              <w:t>uman resources</w:t>
            </w:r>
          </w:p>
        </w:tc>
      </w:tr>
      <w:tr w:rsidR="00887050" w:rsidRPr="00B85E3D" w14:paraId="3FF8D549" w14:textId="77777777" w:rsidTr="006E6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2" w:type="dxa"/>
            <w:gridSpan w:val="2"/>
          </w:tcPr>
          <w:p w14:paraId="79294995" w14:textId="77777777" w:rsidR="00887050" w:rsidRPr="00887050" w:rsidRDefault="00887050" w:rsidP="00A62FAA">
            <w:pPr>
              <w:jc w:val="both"/>
              <w:rPr>
                <w:rFonts w:asciiTheme="majorHAnsi" w:hAnsiTheme="majorHAnsi" w:cstheme="majorHAnsi"/>
                <w:b w:val="0"/>
                <w:bCs w:val="0"/>
                <w:i/>
                <w:iCs/>
                <w:sz w:val="18"/>
                <w:szCs w:val="18"/>
                <w:lang w:val="en-GB"/>
              </w:rPr>
            </w:pPr>
            <w:r w:rsidRPr="00887050">
              <w:rPr>
                <w:rFonts w:asciiTheme="majorHAnsi" w:hAnsiTheme="majorHAnsi" w:cstheme="majorHAnsi"/>
                <w:b w:val="0"/>
                <w:i/>
                <w:iCs/>
                <w:sz w:val="18"/>
                <w:szCs w:val="18"/>
                <w:lang w:val="en-GB"/>
              </w:rPr>
              <w:t>Primary care provision</w:t>
            </w:r>
          </w:p>
        </w:tc>
      </w:tr>
      <w:tr w:rsidR="00887050" w:rsidRPr="009A6129" w14:paraId="59106133" w14:textId="77777777" w:rsidTr="006E6B95">
        <w:tc>
          <w:tcPr>
            <w:cnfStyle w:val="001000000000" w:firstRow="0" w:lastRow="0" w:firstColumn="1" w:lastColumn="0" w:oddVBand="0" w:evenVBand="0" w:oddHBand="0" w:evenHBand="0" w:firstRowFirstColumn="0" w:firstRowLastColumn="0" w:lastRowFirstColumn="0" w:lastRowLastColumn="0"/>
            <w:tcW w:w="2779" w:type="dxa"/>
            <w:vMerge w:val="restart"/>
          </w:tcPr>
          <w:p w14:paraId="481B2A9C" w14:textId="77777777" w:rsidR="00887050" w:rsidRPr="00E67BA1" w:rsidRDefault="00887050" w:rsidP="00C051DF">
            <w:pPr>
              <w:rPr>
                <w:rFonts w:asciiTheme="majorHAnsi" w:hAnsiTheme="majorHAnsi" w:cstheme="majorHAnsi"/>
                <w:b w:val="0"/>
                <w:bCs w:val="0"/>
                <w:iCs/>
                <w:sz w:val="18"/>
                <w:szCs w:val="18"/>
                <w:lang w:val="en-GB"/>
              </w:rPr>
            </w:pPr>
          </w:p>
        </w:tc>
        <w:tc>
          <w:tcPr>
            <w:tcW w:w="12033" w:type="dxa"/>
          </w:tcPr>
          <w:p w14:paraId="553E7B63" w14:textId="06970AB6" w:rsidR="00887050" w:rsidRPr="00E67BA1" w:rsidRDefault="00887050">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iCs/>
                <w:sz w:val="18"/>
                <w:szCs w:val="18"/>
                <w:lang w:val="en-GB"/>
              </w:rPr>
            </w:pPr>
            <w:r>
              <w:rPr>
                <w:rFonts w:asciiTheme="majorHAnsi" w:hAnsiTheme="majorHAnsi" w:cstheme="majorHAnsi"/>
                <w:bCs/>
                <w:iCs/>
                <w:sz w:val="18"/>
                <w:szCs w:val="18"/>
                <w:lang w:val="en-GB"/>
              </w:rPr>
              <w:t>“I</w:t>
            </w:r>
            <w:r w:rsidRPr="00E67BA1">
              <w:rPr>
                <w:rFonts w:asciiTheme="majorHAnsi" w:hAnsiTheme="majorHAnsi" w:cstheme="majorHAnsi"/>
                <w:bCs/>
                <w:iCs/>
                <w:sz w:val="18"/>
                <w:szCs w:val="18"/>
                <w:lang w:val="en-GB"/>
              </w:rPr>
              <w:t>t’s like 5</w:t>
            </w:r>
            <w:r w:rsidR="009A6129">
              <w:rPr>
                <w:rFonts w:asciiTheme="majorHAnsi" w:hAnsiTheme="majorHAnsi" w:cstheme="majorHAnsi"/>
                <w:bCs/>
                <w:iCs/>
                <w:sz w:val="18"/>
                <w:szCs w:val="18"/>
                <w:lang w:val="en-GB"/>
              </w:rPr>
              <w:t xml:space="preserve">00 </w:t>
            </w:r>
            <w:r w:rsidRPr="00E67BA1">
              <w:rPr>
                <w:rFonts w:asciiTheme="majorHAnsi" w:hAnsiTheme="majorHAnsi" w:cstheme="majorHAnsi"/>
                <w:bCs/>
                <w:iCs/>
                <w:sz w:val="18"/>
                <w:szCs w:val="18"/>
                <w:lang w:val="en-GB"/>
              </w:rPr>
              <w:t xml:space="preserve">000 people still waiting for the family doctor. […] </w:t>
            </w:r>
            <w:r w:rsidR="009A6129">
              <w:rPr>
                <w:rFonts w:asciiTheme="majorHAnsi" w:hAnsiTheme="majorHAnsi" w:cstheme="majorHAnsi"/>
                <w:bCs/>
                <w:iCs/>
                <w:sz w:val="18"/>
                <w:szCs w:val="18"/>
                <w:lang w:val="en-GB"/>
              </w:rPr>
              <w:t xml:space="preserve">[before it was] </w:t>
            </w:r>
            <w:r w:rsidRPr="00E67BA1">
              <w:rPr>
                <w:rFonts w:asciiTheme="majorHAnsi" w:hAnsiTheme="majorHAnsi" w:cstheme="majorHAnsi"/>
                <w:bCs/>
                <w:iCs/>
                <w:sz w:val="18"/>
                <w:szCs w:val="18"/>
                <w:lang w:val="en-GB"/>
              </w:rPr>
              <w:t>about 1million people without family doctor. So we tried to recover and we recovered fast in 2 ½ years. But I am not sure what will happen in the upcoming years. Because there was another change. The troika […]</w:t>
            </w:r>
            <w:r w:rsidR="009A6129">
              <w:rPr>
                <w:rFonts w:asciiTheme="majorHAnsi" w:hAnsiTheme="majorHAnsi" w:cstheme="majorHAnsi"/>
                <w:bCs/>
                <w:iCs/>
                <w:sz w:val="18"/>
                <w:szCs w:val="18"/>
                <w:lang w:val="en-GB"/>
              </w:rPr>
              <w:t>;</w:t>
            </w:r>
            <w:r w:rsidRPr="00E67BA1">
              <w:rPr>
                <w:rFonts w:asciiTheme="majorHAnsi" w:hAnsiTheme="majorHAnsi" w:cstheme="majorHAnsi"/>
                <w:bCs/>
                <w:iCs/>
                <w:sz w:val="18"/>
                <w:szCs w:val="18"/>
                <w:lang w:val="en-GB"/>
              </w:rPr>
              <w:t xml:space="preserve"> the patient lists increased from 1500 to 1900 which still remains nowadays. Not only </w:t>
            </w:r>
            <w:r w:rsidR="009A6129">
              <w:rPr>
                <w:rFonts w:asciiTheme="majorHAnsi" w:hAnsiTheme="majorHAnsi" w:cstheme="majorHAnsi"/>
                <w:bCs/>
                <w:iCs/>
                <w:sz w:val="18"/>
                <w:szCs w:val="18"/>
                <w:lang w:val="en-GB"/>
              </w:rPr>
              <w:t>we need</w:t>
            </w:r>
            <w:r w:rsidRPr="00E67BA1">
              <w:rPr>
                <w:rFonts w:asciiTheme="majorHAnsi" w:hAnsiTheme="majorHAnsi" w:cstheme="majorHAnsi"/>
                <w:bCs/>
                <w:iCs/>
                <w:sz w:val="18"/>
                <w:szCs w:val="18"/>
                <w:lang w:val="en-GB"/>
              </w:rPr>
              <w:t xml:space="preserve"> to provide family doctor to those 500 000 people, but </w:t>
            </w:r>
            <w:r w:rsidR="009A6129">
              <w:rPr>
                <w:rFonts w:asciiTheme="majorHAnsi" w:hAnsiTheme="majorHAnsi" w:cstheme="majorHAnsi"/>
                <w:bCs/>
                <w:iCs/>
                <w:sz w:val="18"/>
                <w:szCs w:val="18"/>
                <w:lang w:val="en-GB"/>
              </w:rPr>
              <w:t>[…]</w:t>
            </w:r>
            <w:r w:rsidRPr="00E67BA1">
              <w:rPr>
                <w:rFonts w:asciiTheme="majorHAnsi" w:hAnsiTheme="majorHAnsi" w:cstheme="majorHAnsi"/>
                <w:bCs/>
                <w:iCs/>
                <w:sz w:val="18"/>
                <w:szCs w:val="18"/>
                <w:lang w:val="en-GB"/>
              </w:rPr>
              <w:t xml:space="preserve"> to reduce again the list from 1900 </w:t>
            </w:r>
            <w:r w:rsidR="009A6129">
              <w:rPr>
                <w:rFonts w:asciiTheme="majorHAnsi" w:hAnsiTheme="majorHAnsi" w:cstheme="majorHAnsi"/>
                <w:bCs/>
                <w:iCs/>
                <w:sz w:val="18"/>
                <w:szCs w:val="18"/>
                <w:lang w:val="en-GB"/>
              </w:rPr>
              <w:t>patients</w:t>
            </w:r>
            <w:r w:rsidR="009A6129" w:rsidRPr="00E67BA1">
              <w:rPr>
                <w:rFonts w:asciiTheme="majorHAnsi" w:hAnsiTheme="majorHAnsi" w:cstheme="majorHAnsi"/>
                <w:bCs/>
                <w:iCs/>
                <w:sz w:val="18"/>
                <w:szCs w:val="18"/>
                <w:lang w:val="en-GB"/>
              </w:rPr>
              <w:t xml:space="preserve"> </w:t>
            </w:r>
            <w:r w:rsidRPr="00E67BA1">
              <w:rPr>
                <w:rFonts w:asciiTheme="majorHAnsi" w:hAnsiTheme="majorHAnsi" w:cstheme="majorHAnsi"/>
                <w:bCs/>
                <w:iCs/>
                <w:sz w:val="18"/>
                <w:szCs w:val="18"/>
                <w:lang w:val="en-GB"/>
              </w:rPr>
              <w:t>per doctor to 1500.</w:t>
            </w:r>
            <w:r>
              <w:rPr>
                <w:rFonts w:asciiTheme="majorHAnsi" w:hAnsiTheme="majorHAnsi" w:cstheme="majorHAnsi"/>
                <w:bCs/>
                <w:iCs/>
                <w:sz w:val="18"/>
                <w:szCs w:val="18"/>
                <w:lang w:val="en-GB"/>
              </w:rPr>
              <w:t xml:space="preserve"> </w:t>
            </w:r>
            <w:r w:rsidRPr="00B85E3D">
              <w:rPr>
                <w:rFonts w:asciiTheme="majorHAnsi" w:hAnsiTheme="majorHAnsi" w:cstheme="majorHAnsi"/>
                <w:b/>
                <w:bCs/>
                <w:iCs/>
                <w:sz w:val="18"/>
                <w:szCs w:val="18"/>
                <w:lang w:val="en-GB"/>
              </w:rPr>
              <w:t>Informant 20</w:t>
            </w:r>
          </w:p>
        </w:tc>
      </w:tr>
      <w:tr w:rsidR="00887050" w:rsidRPr="00AB4F78" w14:paraId="12E40C1D" w14:textId="77777777" w:rsidTr="006E6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vMerge/>
          </w:tcPr>
          <w:p w14:paraId="646DD25E" w14:textId="77777777" w:rsidR="00887050" w:rsidRPr="00E67BA1" w:rsidRDefault="00887050" w:rsidP="00C051DF">
            <w:pPr>
              <w:rPr>
                <w:rFonts w:asciiTheme="majorHAnsi" w:hAnsiTheme="majorHAnsi" w:cstheme="majorHAnsi"/>
                <w:b w:val="0"/>
                <w:bCs w:val="0"/>
                <w:iCs/>
                <w:sz w:val="18"/>
                <w:szCs w:val="18"/>
                <w:lang w:val="en-GB"/>
              </w:rPr>
            </w:pPr>
          </w:p>
        </w:tc>
        <w:tc>
          <w:tcPr>
            <w:tcW w:w="12033" w:type="dxa"/>
          </w:tcPr>
          <w:p w14:paraId="642C4F1E" w14:textId="17A8F70E" w:rsidR="00887050" w:rsidRPr="00E67BA1" w:rsidRDefault="00FD5BE7">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iCs/>
                <w:sz w:val="18"/>
                <w:szCs w:val="18"/>
                <w:lang w:val="en-GB"/>
              </w:rPr>
            </w:pPr>
            <w:r>
              <w:rPr>
                <w:rFonts w:asciiTheme="majorHAnsi" w:hAnsiTheme="majorHAnsi" w:cstheme="majorHAnsi"/>
                <w:bCs/>
                <w:iCs/>
                <w:sz w:val="18"/>
                <w:szCs w:val="18"/>
                <w:lang w:val="en-GB"/>
              </w:rPr>
              <w:t xml:space="preserve"> “</w:t>
            </w:r>
            <w:r w:rsidRPr="00E67BA1">
              <w:rPr>
                <w:rFonts w:asciiTheme="majorHAnsi" w:hAnsiTheme="majorHAnsi" w:cstheme="majorHAnsi"/>
                <w:bCs/>
                <w:iCs/>
                <w:sz w:val="18"/>
                <w:szCs w:val="18"/>
                <w:lang w:val="en-GB"/>
              </w:rPr>
              <w:t>We have the structural problems right from the beginning of the NHS […]. And in terms of distribution in the territory. [..]</w:t>
            </w:r>
            <w:r w:rsidR="0027087A">
              <w:rPr>
                <w:rFonts w:asciiTheme="majorHAnsi" w:hAnsiTheme="majorHAnsi" w:cstheme="majorHAnsi"/>
                <w:bCs/>
                <w:iCs/>
                <w:sz w:val="18"/>
                <w:szCs w:val="18"/>
                <w:lang w:val="en-GB"/>
              </w:rPr>
              <w:t xml:space="preserve"> </w:t>
            </w:r>
            <w:r w:rsidR="0027087A" w:rsidRPr="00E67BA1">
              <w:rPr>
                <w:rFonts w:asciiTheme="majorHAnsi" w:hAnsiTheme="majorHAnsi" w:cstheme="majorHAnsi"/>
                <w:bCs/>
                <w:iCs/>
                <w:sz w:val="18"/>
                <w:szCs w:val="18"/>
                <w:lang w:val="en-GB"/>
              </w:rPr>
              <w:t>most professionals are located in the urban areas, Lisbon, Porto, Coimbra</w:t>
            </w:r>
            <w:r w:rsidR="0027087A">
              <w:rPr>
                <w:rFonts w:asciiTheme="majorHAnsi" w:hAnsiTheme="majorHAnsi" w:cstheme="majorHAnsi"/>
                <w:bCs/>
                <w:iCs/>
                <w:sz w:val="18"/>
                <w:szCs w:val="18"/>
                <w:lang w:val="en-GB"/>
              </w:rPr>
              <w:t>.</w:t>
            </w:r>
            <w:r w:rsidR="0027087A" w:rsidRPr="00E67BA1" w:rsidDel="0027087A">
              <w:rPr>
                <w:rFonts w:asciiTheme="majorHAnsi" w:hAnsiTheme="majorHAnsi" w:cstheme="majorHAnsi"/>
                <w:bCs/>
                <w:iCs/>
                <w:sz w:val="18"/>
                <w:szCs w:val="18"/>
                <w:lang w:val="en-GB"/>
              </w:rPr>
              <w:t xml:space="preserve"> </w:t>
            </w:r>
            <w:r w:rsidR="0027087A" w:rsidRPr="00E67BA1">
              <w:rPr>
                <w:rFonts w:asciiTheme="majorHAnsi" w:hAnsiTheme="majorHAnsi" w:cstheme="majorHAnsi"/>
                <w:bCs/>
                <w:iCs/>
                <w:sz w:val="18"/>
                <w:szCs w:val="18"/>
                <w:lang w:val="en-GB"/>
              </w:rPr>
              <w:t>[…]</w:t>
            </w:r>
            <w:r w:rsidR="0027087A">
              <w:rPr>
                <w:rFonts w:asciiTheme="majorHAnsi" w:hAnsiTheme="majorHAnsi" w:cstheme="majorHAnsi"/>
                <w:bCs/>
                <w:iCs/>
                <w:sz w:val="18"/>
                <w:szCs w:val="18"/>
                <w:lang w:val="en-GB"/>
              </w:rPr>
              <w:t xml:space="preserve"> </w:t>
            </w:r>
            <w:r w:rsidRPr="00E67BA1">
              <w:rPr>
                <w:rFonts w:asciiTheme="majorHAnsi" w:hAnsiTheme="majorHAnsi" w:cstheme="majorHAnsi"/>
                <w:bCs/>
                <w:iCs/>
                <w:sz w:val="18"/>
                <w:szCs w:val="18"/>
                <w:lang w:val="en-GB"/>
              </w:rPr>
              <w:t xml:space="preserve">The decrease in the salary and the </w:t>
            </w:r>
            <w:r w:rsidR="009A6129">
              <w:rPr>
                <w:rFonts w:asciiTheme="majorHAnsi" w:hAnsiTheme="majorHAnsi" w:cstheme="majorHAnsi"/>
                <w:bCs/>
                <w:iCs/>
                <w:sz w:val="18"/>
                <w:szCs w:val="18"/>
                <w:lang w:val="en-GB"/>
              </w:rPr>
              <w:t xml:space="preserve">allowance </w:t>
            </w:r>
            <w:r w:rsidR="009A6129" w:rsidRPr="00E67BA1">
              <w:rPr>
                <w:rFonts w:asciiTheme="majorHAnsi" w:hAnsiTheme="majorHAnsi" w:cstheme="majorHAnsi"/>
                <w:bCs/>
                <w:iCs/>
                <w:sz w:val="18"/>
                <w:szCs w:val="18"/>
                <w:lang w:val="en-GB"/>
              </w:rPr>
              <w:t>to</w:t>
            </w:r>
            <w:r w:rsidRPr="00E67BA1">
              <w:rPr>
                <w:rFonts w:asciiTheme="majorHAnsi" w:hAnsiTheme="majorHAnsi" w:cstheme="majorHAnsi"/>
                <w:bCs/>
                <w:iCs/>
                <w:sz w:val="18"/>
                <w:szCs w:val="18"/>
                <w:lang w:val="en-GB"/>
              </w:rPr>
              <w:t xml:space="preserve"> enter more professional</w:t>
            </w:r>
            <w:r w:rsidR="009A6129">
              <w:rPr>
                <w:rFonts w:asciiTheme="majorHAnsi" w:hAnsiTheme="majorHAnsi" w:cstheme="majorHAnsi"/>
                <w:bCs/>
                <w:iCs/>
                <w:sz w:val="18"/>
                <w:szCs w:val="18"/>
                <w:lang w:val="en-GB"/>
              </w:rPr>
              <w:t>s</w:t>
            </w:r>
            <w:r w:rsidRPr="00E67BA1">
              <w:rPr>
                <w:rFonts w:asciiTheme="majorHAnsi" w:hAnsiTheme="majorHAnsi" w:cstheme="majorHAnsi"/>
                <w:bCs/>
                <w:iCs/>
                <w:sz w:val="18"/>
                <w:szCs w:val="18"/>
                <w:lang w:val="en-GB"/>
              </w:rPr>
              <w:t xml:space="preserve"> was frozen [EAP measure], so it was not allowed to replace</w:t>
            </w:r>
            <w:r w:rsidR="009A6129">
              <w:rPr>
                <w:rFonts w:asciiTheme="majorHAnsi" w:hAnsiTheme="majorHAnsi" w:cstheme="majorHAnsi"/>
                <w:bCs/>
                <w:iCs/>
                <w:sz w:val="18"/>
                <w:szCs w:val="18"/>
                <w:lang w:val="en-GB"/>
              </w:rPr>
              <w:t>, to hire</w:t>
            </w:r>
            <w:r w:rsidRPr="00E67BA1">
              <w:rPr>
                <w:rFonts w:asciiTheme="majorHAnsi" w:hAnsiTheme="majorHAnsi" w:cstheme="majorHAnsi"/>
                <w:bCs/>
                <w:iCs/>
                <w:sz w:val="18"/>
                <w:szCs w:val="18"/>
                <w:lang w:val="en-GB"/>
              </w:rPr>
              <w:t xml:space="preserve"> new professionals.”</w:t>
            </w:r>
            <w:r w:rsidRPr="00B85E3D">
              <w:rPr>
                <w:rFonts w:asciiTheme="majorHAnsi" w:hAnsiTheme="majorHAnsi" w:cstheme="majorHAnsi"/>
                <w:b/>
                <w:bCs/>
                <w:iCs/>
                <w:sz w:val="18"/>
                <w:szCs w:val="18"/>
                <w:lang w:val="en-GB"/>
              </w:rPr>
              <w:t xml:space="preserve"> Informant 20</w:t>
            </w:r>
          </w:p>
        </w:tc>
      </w:tr>
      <w:tr w:rsidR="00887050" w:rsidRPr="00EC14A3" w14:paraId="21EF5EB9" w14:textId="77777777" w:rsidTr="006E6B95">
        <w:tc>
          <w:tcPr>
            <w:cnfStyle w:val="001000000000" w:firstRow="0" w:lastRow="0" w:firstColumn="1" w:lastColumn="0" w:oddVBand="0" w:evenVBand="0" w:oddHBand="0" w:evenHBand="0" w:firstRowFirstColumn="0" w:firstRowLastColumn="0" w:lastRowFirstColumn="0" w:lastRowLastColumn="0"/>
            <w:tcW w:w="14812" w:type="dxa"/>
            <w:gridSpan w:val="2"/>
          </w:tcPr>
          <w:p w14:paraId="51B182AF" w14:textId="77777777" w:rsidR="00887050" w:rsidRPr="00887050" w:rsidRDefault="00887050" w:rsidP="00A62FAA">
            <w:pPr>
              <w:jc w:val="both"/>
              <w:rPr>
                <w:rFonts w:asciiTheme="majorHAnsi" w:hAnsiTheme="majorHAnsi" w:cstheme="majorHAnsi"/>
                <w:b w:val="0"/>
                <w:i/>
                <w:sz w:val="18"/>
                <w:szCs w:val="18"/>
                <w:lang w:val="en-GB"/>
              </w:rPr>
            </w:pPr>
            <w:r w:rsidRPr="00887050">
              <w:rPr>
                <w:rFonts w:asciiTheme="majorHAnsi" w:hAnsiTheme="majorHAnsi" w:cstheme="majorHAnsi"/>
                <w:b w:val="0"/>
                <w:i/>
                <w:sz w:val="18"/>
                <w:szCs w:val="18"/>
                <w:lang w:val="en-GB"/>
              </w:rPr>
              <w:t>Secondary care intra- and postnatal care provision</w:t>
            </w:r>
          </w:p>
        </w:tc>
      </w:tr>
      <w:tr w:rsidR="00887050" w:rsidRPr="00B85E3D" w14:paraId="348EED83" w14:textId="77777777" w:rsidTr="006E6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vMerge w:val="restart"/>
          </w:tcPr>
          <w:p w14:paraId="7711AF4D" w14:textId="77777777" w:rsidR="00887050" w:rsidRPr="00E67BA1" w:rsidRDefault="00887050" w:rsidP="00887050">
            <w:pPr>
              <w:jc w:val="both"/>
              <w:rPr>
                <w:rFonts w:asciiTheme="majorHAnsi" w:hAnsiTheme="majorHAnsi" w:cstheme="majorHAnsi"/>
                <w:b w:val="0"/>
                <w:bCs w:val="0"/>
                <w:iCs/>
                <w:sz w:val="18"/>
                <w:szCs w:val="18"/>
                <w:lang w:val="en-GB"/>
              </w:rPr>
            </w:pPr>
          </w:p>
        </w:tc>
        <w:tc>
          <w:tcPr>
            <w:tcW w:w="12033" w:type="dxa"/>
          </w:tcPr>
          <w:p w14:paraId="7C7F23D7" w14:textId="004A45CA" w:rsidR="00887050" w:rsidRPr="00E67BA1" w:rsidRDefault="00FD5BE7">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iCs/>
                <w:sz w:val="18"/>
                <w:szCs w:val="18"/>
                <w:lang w:val="en-GB"/>
              </w:rPr>
            </w:pPr>
            <w:r>
              <w:rPr>
                <w:rFonts w:asciiTheme="majorHAnsi" w:hAnsiTheme="majorHAnsi" w:cstheme="majorHAnsi"/>
                <w:bCs/>
                <w:iCs/>
                <w:sz w:val="18"/>
                <w:szCs w:val="18"/>
                <w:lang w:val="en-GB"/>
              </w:rPr>
              <w:t>“</w:t>
            </w:r>
            <w:r w:rsidR="00FD145E">
              <w:rPr>
                <w:rFonts w:asciiTheme="majorHAnsi" w:hAnsiTheme="majorHAnsi" w:cstheme="majorHAnsi"/>
                <w:bCs/>
                <w:iCs/>
                <w:sz w:val="18"/>
                <w:szCs w:val="18"/>
                <w:lang w:val="en-GB"/>
              </w:rPr>
              <w:t>T</w:t>
            </w:r>
            <w:r w:rsidR="00FD145E" w:rsidRPr="00FD145E">
              <w:rPr>
                <w:rFonts w:asciiTheme="majorHAnsi" w:hAnsiTheme="majorHAnsi" w:cstheme="majorHAnsi"/>
                <w:bCs/>
                <w:iCs/>
                <w:sz w:val="18"/>
                <w:szCs w:val="18"/>
                <w:lang w:val="en-GB"/>
              </w:rPr>
              <w:t xml:space="preserve">he crisis goes on in the health system until today. </w:t>
            </w:r>
            <w:r w:rsidR="00FD145E">
              <w:rPr>
                <w:rFonts w:asciiTheme="majorHAnsi" w:hAnsiTheme="majorHAnsi" w:cstheme="majorHAnsi"/>
                <w:bCs/>
                <w:iCs/>
                <w:sz w:val="18"/>
                <w:szCs w:val="18"/>
                <w:lang w:val="en-GB"/>
              </w:rPr>
              <w:t xml:space="preserve">[…] </w:t>
            </w:r>
            <w:r w:rsidR="00FD145E" w:rsidRPr="00FD145E">
              <w:rPr>
                <w:rFonts w:asciiTheme="majorHAnsi" w:hAnsiTheme="majorHAnsi" w:cstheme="majorHAnsi"/>
                <w:bCs/>
                <w:iCs/>
                <w:sz w:val="18"/>
                <w:szCs w:val="18"/>
                <w:lang w:val="en-GB"/>
              </w:rPr>
              <w:t>for example</w:t>
            </w:r>
            <w:r w:rsidR="00EC14A3">
              <w:rPr>
                <w:rFonts w:asciiTheme="majorHAnsi" w:hAnsiTheme="majorHAnsi" w:cstheme="majorHAnsi"/>
                <w:bCs/>
                <w:iCs/>
                <w:sz w:val="18"/>
                <w:szCs w:val="18"/>
                <w:lang w:val="en-GB"/>
              </w:rPr>
              <w:t>,</w:t>
            </w:r>
            <w:r w:rsidR="00FD145E" w:rsidRPr="00FD145E">
              <w:rPr>
                <w:rFonts w:asciiTheme="majorHAnsi" w:hAnsiTheme="majorHAnsi" w:cstheme="majorHAnsi"/>
                <w:bCs/>
                <w:iCs/>
                <w:sz w:val="18"/>
                <w:szCs w:val="18"/>
                <w:lang w:val="en-GB"/>
              </w:rPr>
              <w:t xml:space="preserve"> with the change from 40 to 35 hours</w:t>
            </w:r>
            <w:r w:rsidR="00FD145E">
              <w:rPr>
                <w:rFonts w:asciiTheme="majorHAnsi" w:hAnsiTheme="majorHAnsi" w:cstheme="majorHAnsi"/>
                <w:bCs/>
                <w:iCs/>
                <w:sz w:val="18"/>
                <w:szCs w:val="18"/>
                <w:lang w:val="en-GB"/>
              </w:rPr>
              <w:t xml:space="preserve"> […] w</w:t>
            </w:r>
            <w:r w:rsidR="00FD145E" w:rsidRPr="00FD145E">
              <w:rPr>
                <w:rFonts w:asciiTheme="majorHAnsi" w:hAnsiTheme="majorHAnsi" w:cstheme="majorHAnsi"/>
                <w:bCs/>
                <w:iCs/>
                <w:sz w:val="18"/>
                <w:szCs w:val="18"/>
                <w:lang w:val="en-GB"/>
              </w:rPr>
              <w:t>e have less hours of working nurses than we did within the journey of the crisis time</w:t>
            </w:r>
            <w:r w:rsidRPr="00E67BA1">
              <w:rPr>
                <w:rFonts w:asciiTheme="majorHAnsi" w:hAnsiTheme="majorHAnsi" w:cstheme="majorHAnsi"/>
                <w:bCs/>
                <w:iCs/>
                <w:sz w:val="18"/>
                <w:szCs w:val="18"/>
                <w:lang w:val="en-GB"/>
              </w:rPr>
              <w:t xml:space="preserve">. So, we actually have fewer human recourses than we did during the troika. And even the investment that has been made with </w:t>
            </w:r>
            <w:r w:rsidR="00FD145E">
              <w:rPr>
                <w:rFonts w:asciiTheme="majorHAnsi" w:hAnsiTheme="majorHAnsi" w:cstheme="majorHAnsi"/>
                <w:bCs/>
                <w:iCs/>
                <w:sz w:val="18"/>
                <w:szCs w:val="18"/>
                <w:lang w:val="en-GB"/>
              </w:rPr>
              <w:t>hiring</w:t>
            </w:r>
            <w:r w:rsidR="00FD145E" w:rsidRPr="00E67BA1">
              <w:rPr>
                <w:rFonts w:asciiTheme="majorHAnsi" w:hAnsiTheme="majorHAnsi" w:cstheme="majorHAnsi"/>
                <w:bCs/>
                <w:iCs/>
                <w:sz w:val="18"/>
                <w:szCs w:val="18"/>
                <w:lang w:val="en-GB"/>
              </w:rPr>
              <w:t xml:space="preserve"> </w:t>
            </w:r>
            <w:r w:rsidRPr="00E67BA1">
              <w:rPr>
                <w:rFonts w:asciiTheme="majorHAnsi" w:hAnsiTheme="majorHAnsi" w:cstheme="majorHAnsi"/>
                <w:bCs/>
                <w:iCs/>
                <w:sz w:val="18"/>
                <w:szCs w:val="18"/>
                <w:lang w:val="en-GB"/>
              </w:rPr>
              <w:t xml:space="preserve">more people is inefficient to compensate people and the number of hours we`ve lost. When we look at waiting times for example, we have recommended waiting times. And they are rising </w:t>
            </w:r>
            <w:r w:rsidR="00FD145E">
              <w:rPr>
                <w:rFonts w:asciiTheme="majorHAnsi" w:hAnsiTheme="majorHAnsi" w:cstheme="majorHAnsi"/>
                <w:bCs/>
                <w:iCs/>
                <w:sz w:val="18"/>
                <w:szCs w:val="18"/>
                <w:lang w:val="en-GB"/>
              </w:rPr>
              <w:t xml:space="preserve">every </w:t>
            </w:r>
            <w:r w:rsidRPr="00E67BA1">
              <w:rPr>
                <w:rFonts w:asciiTheme="majorHAnsi" w:hAnsiTheme="majorHAnsi" w:cstheme="majorHAnsi"/>
                <w:bCs/>
                <w:iCs/>
                <w:sz w:val="18"/>
                <w:szCs w:val="18"/>
                <w:lang w:val="en-GB"/>
              </w:rPr>
              <w:t>year. So, one can say that theoretically we are out of the crisis, but the crisis has not left the health system.</w:t>
            </w:r>
            <w:r>
              <w:rPr>
                <w:rFonts w:asciiTheme="majorHAnsi" w:hAnsiTheme="majorHAnsi" w:cstheme="majorHAnsi"/>
                <w:bCs/>
                <w:iCs/>
                <w:sz w:val="18"/>
                <w:szCs w:val="18"/>
                <w:lang w:val="en-GB"/>
              </w:rPr>
              <w:t xml:space="preserve">” </w:t>
            </w:r>
            <w:r>
              <w:rPr>
                <w:rFonts w:asciiTheme="majorHAnsi" w:hAnsiTheme="majorHAnsi" w:cstheme="majorHAnsi"/>
                <w:b/>
                <w:bCs/>
                <w:iCs/>
                <w:sz w:val="18"/>
                <w:szCs w:val="18"/>
                <w:lang w:val="en-GB"/>
              </w:rPr>
              <w:t>Informant 18</w:t>
            </w:r>
          </w:p>
        </w:tc>
      </w:tr>
      <w:tr w:rsidR="00887050" w:rsidRPr="00B85E3D" w14:paraId="1929852C" w14:textId="77777777" w:rsidTr="006E6B95">
        <w:tc>
          <w:tcPr>
            <w:cnfStyle w:val="001000000000" w:firstRow="0" w:lastRow="0" w:firstColumn="1" w:lastColumn="0" w:oddVBand="0" w:evenVBand="0" w:oddHBand="0" w:evenHBand="0" w:firstRowFirstColumn="0" w:firstRowLastColumn="0" w:lastRowFirstColumn="0" w:lastRowLastColumn="0"/>
            <w:tcW w:w="2779" w:type="dxa"/>
            <w:vMerge/>
          </w:tcPr>
          <w:p w14:paraId="6A3A7E8C" w14:textId="77777777" w:rsidR="00887050" w:rsidRPr="00E67BA1" w:rsidRDefault="00887050" w:rsidP="00C051DF">
            <w:pPr>
              <w:rPr>
                <w:rFonts w:asciiTheme="majorHAnsi" w:hAnsiTheme="majorHAnsi" w:cstheme="majorHAnsi"/>
                <w:b w:val="0"/>
                <w:bCs w:val="0"/>
                <w:iCs/>
                <w:sz w:val="18"/>
                <w:szCs w:val="18"/>
                <w:lang w:val="en-GB"/>
              </w:rPr>
            </w:pPr>
          </w:p>
        </w:tc>
        <w:tc>
          <w:tcPr>
            <w:tcW w:w="12033" w:type="dxa"/>
          </w:tcPr>
          <w:p w14:paraId="6115B765" w14:textId="542D03B8" w:rsidR="00887050" w:rsidRPr="00E67BA1" w:rsidRDefault="00887050">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iCs/>
                <w:sz w:val="18"/>
                <w:szCs w:val="18"/>
                <w:lang w:val="en-GB"/>
              </w:rPr>
            </w:pPr>
            <w:r w:rsidRPr="00E67BA1">
              <w:rPr>
                <w:rFonts w:asciiTheme="majorHAnsi" w:hAnsiTheme="majorHAnsi" w:cstheme="majorHAnsi"/>
                <w:bCs/>
                <w:iCs/>
                <w:sz w:val="18"/>
                <w:szCs w:val="18"/>
                <w:lang w:val="en-GB"/>
              </w:rPr>
              <w:t xml:space="preserve">“No, it didn’t solve the issue. It was just a stressful situation, ok? We cannot pay the debt, we cannot pay the expenditures, we have to cut. So troika was cutting everywhere, cutting the wages, cutting the professionals, cutting the beds, cutting everything. But then no real structural change in this situation, ok? And at the same time a strong development of the private sector puts a lot of pressure on the public sector. I don’t think that the troika, even if I think that there were good points in that period, successful in the case of drugs, </w:t>
            </w:r>
            <w:r w:rsidR="007E16AD">
              <w:rPr>
                <w:rFonts w:asciiTheme="majorHAnsi" w:hAnsiTheme="majorHAnsi" w:cstheme="majorHAnsi"/>
                <w:bCs/>
                <w:iCs/>
                <w:sz w:val="18"/>
                <w:szCs w:val="18"/>
                <w:lang w:val="en-GB"/>
              </w:rPr>
              <w:t>kind of</w:t>
            </w:r>
            <w:r w:rsidRPr="00E67BA1">
              <w:rPr>
                <w:rFonts w:asciiTheme="majorHAnsi" w:hAnsiTheme="majorHAnsi" w:cstheme="majorHAnsi"/>
                <w:bCs/>
                <w:iCs/>
                <w:sz w:val="18"/>
                <w:szCs w:val="18"/>
                <w:lang w:val="en-GB"/>
              </w:rPr>
              <w:t xml:space="preserve"> successful in other kinds of initiatives, but it was not a good period. I don’t think that this period of austerity was good for the country</w:t>
            </w:r>
            <w:r w:rsidR="007E16AD">
              <w:rPr>
                <w:rFonts w:asciiTheme="majorHAnsi" w:hAnsiTheme="majorHAnsi" w:cstheme="majorHAnsi"/>
                <w:bCs/>
                <w:iCs/>
                <w:sz w:val="18"/>
                <w:szCs w:val="18"/>
                <w:lang w:val="en-GB"/>
              </w:rPr>
              <w:t>.</w:t>
            </w:r>
            <w:r w:rsidRPr="00E67BA1">
              <w:rPr>
                <w:rFonts w:asciiTheme="majorHAnsi" w:hAnsiTheme="majorHAnsi" w:cstheme="majorHAnsi"/>
                <w:bCs/>
                <w:iCs/>
                <w:sz w:val="18"/>
                <w:szCs w:val="18"/>
                <w:lang w:val="en-GB"/>
              </w:rPr>
              <w:t xml:space="preserve"> </w:t>
            </w:r>
            <w:r w:rsidR="007E16AD">
              <w:rPr>
                <w:rFonts w:asciiTheme="majorHAnsi" w:hAnsiTheme="majorHAnsi" w:cstheme="majorHAnsi"/>
                <w:bCs/>
                <w:iCs/>
                <w:sz w:val="18"/>
                <w:szCs w:val="18"/>
                <w:lang w:val="en-GB"/>
              </w:rPr>
              <w:t>T</w:t>
            </w:r>
            <w:r w:rsidRPr="00E67BA1">
              <w:rPr>
                <w:rFonts w:asciiTheme="majorHAnsi" w:hAnsiTheme="majorHAnsi" w:cstheme="majorHAnsi"/>
                <w:bCs/>
                <w:iCs/>
                <w:sz w:val="18"/>
                <w:szCs w:val="18"/>
                <w:lang w:val="en-GB"/>
              </w:rPr>
              <w:t>hat for sure was not the case. And for sure it was not good fo</w:t>
            </w:r>
            <w:r>
              <w:rPr>
                <w:rFonts w:asciiTheme="majorHAnsi" w:hAnsiTheme="majorHAnsi" w:cstheme="majorHAnsi"/>
                <w:bCs/>
                <w:iCs/>
                <w:sz w:val="18"/>
                <w:szCs w:val="18"/>
                <w:lang w:val="en-GB"/>
              </w:rPr>
              <w:t>r the public</w:t>
            </w:r>
            <w:r w:rsidR="00A62FAA">
              <w:rPr>
                <w:rFonts w:asciiTheme="majorHAnsi" w:hAnsiTheme="majorHAnsi" w:cstheme="majorHAnsi"/>
                <w:bCs/>
                <w:iCs/>
                <w:sz w:val="18"/>
                <w:szCs w:val="18"/>
                <w:lang w:val="en-GB"/>
              </w:rPr>
              <w:t>-</w:t>
            </w:r>
            <w:r>
              <w:rPr>
                <w:rFonts w:asciiTheme="majorHAnsi" w:hAnsiTheme="majorHAnsi" w:cstheme="majorHAnsi"/>
                <w:bCs/>
                <w:iCs/>
                <w:sz w:val="18"/>
                <w:szCs w:val="18"/>
                <w:lang w:val="en-GB"/>
              </w:rPr>
              <w:t xml:space="preserve">system.“ </w:t>
            </w:r>
            <w:r w:rsidRPr="00E67BA1">
              <w:rPr>
                <w:rFonts w:asciiTheme="majorHAnsi" w:hAnsiTheme="majorHAnsi" w:cstheme="majorHAnsi"/>
                <w:b/>
                <w:bCs/>
                <w:iCs/>
                <w:sz w:val="18"/>
                <w:szCs w:val="18"/>
                <w:lang w:val="en-GB"/>
              </w:rPr>
              <w:t>Informant 16</w:t>
            </w:r>
          </w:p>
        </w:tc>
      </w:tr>
      <w:tr w:rsidR="00887050" w:rsidRPr="00B85E3D" w14:paraId="76B7D628" w14:textId="77777777" w:rsidTr="006E6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vMerge/>
          </w:tcPr>
          <w:p w14:paraId="68E6968A" w14:textId="77777777" w:rsidR="00887050" w:rsidRPr="00E67BA1" w:rsidRDefault="00887050" w:rsidP="00C051DF">
            <w:pPr>
              <w:rPr>
                <w:rFonts w:asciiTheme="majorHAnsi" w:hAnsiTheme="majorHAnsi" w:cstheme="majorHAnsi"/>
                <w:b w:val="0"/>
                <w:bCs w:val="0"/>
                <w:iCs/>
                <w:sz w:val="18"/>
                <w:szCs w:val="18"/>
                <w:lang w:val="en-GB"/>
              </w:rPr>
            </w:pPr>
          </w:p>
        </w:tc>
        <w:tc>
          <w:tcPr>
            <w:tcW w:w="12033" w:type="dxa"/>
          </w:tcPr>
          <w:p w14:paraId="712A16C1" w14:textId="5DF485C8" w:rsidR="00887050" w:rsidRPr="00E67BA1" w:rsidRDefault="00887050" w:rsidP="00A62FAA">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iCs/>
                <w:sz w:val="18"/>
                <w:szCs w:val="18"/>
                <w:lang w:val="en-GB"/>
              </w:rPr>
            </w:pPr>
            <w:r w:rsidRPr="00E67BA1">
              <w:rPr>
                <w:rFonts w:asciiTheme="majorHAnsi" w:hAnsiTheme="majorHAnsi" w:cstheme="majorHAnsi"/>
                <w:bCs/>
                <w:iCs/>
                <w:sz w:val="18"/>
                <w:szCs w:val="18"/>
                <w:lang w:val="en-GB"/>
              </w:rPr>
              <w:t xml:space="preserve">“When the first batch of nurses left the </w:t>
            </w:r>
            <w:r w:rsidR="00A0421E">
              <w:rPr>
                <w:rFonts w:asciiTheme="majorHAnsi" w:hAnsiTheme="majorHAnsi" w:cstheme="majorHAnsi"/>
                <w:bCs/>
                <w:iCs/>
                <w:sz w:val="18"/>
                <w:szCs w:val="18"/>
                <w:lang w:val="en-GB"/>
              </w:rPr>
              <w:t xml:space="preserve">[name of hospital] </w:t>
            </w:r>
            <w:r w:rsidRPr="00E67BA1">
              <w:rPr>
                <w:rFonts w:asciiTheme="majorHAnsi" w:hAnsiTheme="majorHAnsi" w:cstheme="majorHAnsi"/>
                <w:bCs/>
                <w:iCs/>
                <w:sz w:val="18"/>
                <w:szCs w:val="18"/>
                <w:lang w:val="en-GB"/>
              </w:rPr>
              <w:t>[HAPD in Lisbon] it was scary. Either services were closed or nurse staff had to work overtime. Now this policy of overtime is extraordinary in itself! How is it possible to have a scale of work done with extraordinary work at the outset? This is weary for the team and leads to a certain point when no one is able to do more than the minimum requi</w:t>
            </w:r>
            <w:r>
              <w:rPr>
                <w:rFonts w:asciiTheme="majorHAnsi" w:hAnsiTheme="majorHAnsi" w:cstheme="majorHAnsi"/>
                <w:bCs/>
                <w:iCs/>
                <w:sz w:val="18"/>
                <w:szCs w:val="18"/>
                <w:lang w:val="en-GB"/>
              </w:rPr>
              <w:t>red, only the minimum is met.”</w:t>
            </w:r>
            <w:r w:rsidRPr="00E67BA1">
              <w:rPr>
                <w:rFonts w:asciiTheme="majorHAnsi" w:hAnsiTheme="majorHAnsi" w:cstheme="majorHAnsi"/>
                <w:bCs/>
                <w:iCs/>
                <w:sz w:val="18"/>
                <w:szCs w:val="18"/>
                <w:lang w:val="en-GB"/>
              </w:rPr>
              <w:t xml:space="preserve"> </w:t>
            </w:r>
            <w:r w:rsidRPr="00B85E3D">
              <w:rPr>
                <w:rFonts w:asciiTheme="majorHAnsi" w:hAnsiTheme="majorHAnsi" w:cstheme="majorHAnsi"/>
                <w:b/>
                <w:bCs/>
                <w:iCs/>
                <w:sz w:val="18"/>
                <w:szCs w:val="18"/>
                <w:lang w:val="en-GB"/>
              </w:rPr>
              <w:t>Informant 14</w:t>
            </w:r>
          </w:p>
        </w:tc>
      </w:tr>
      <w:tr w:rsidR="00546A44" w:rsidRPr="00EC14A3" w14:paraId="5BB0CEB3" w14:textId="77777777" w:rsidTr="006E6B95">
        <w:tc>
          <w:tcPr>
            <w:cnfStyle w:val="001000000000" w:firstRow="0" w:lastRow="0" w:firstColumn="1" w:lastColumn="0" w:oddVBand="0" w:evenVBand="0" w:oddHBand="0" w:evenHBand="0" w:firstRowFirstColumn="0" w:firstRowLastColumn="0" w:lastRowFirstColumn="0" w:lastRowLastColumn="0"/>
            <w:tcW w:w="14812" w:type="dxa"/>
            <w:gridSpan w:val="2"/>
          </w:tcPr>
          <w:p w14:paraId="059FBA0A" w14:textId="77777777" w:rsidR="00546A44" w:rsidRPr="00887050" w:rsidRDefault="004D1D19" w:rsidP="00A62FAA">
            <w:pPr>
              <w:tabs>
                <w:tab w:val="left" w:pos="7950"/>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jc w:val="both"/>
              <w:rPr>
                <w:rFonts w:asciiTheme="majorHAnsi" w:hAnsiTheme="majorHAnsi" w:cstheme="majorHAnsi"/>
                <w:bCs w:val="0"/>
                <w:i/>
                <w:iCs/>
                <w:sz w:val="18"/>
                <w:szCs w:val="18"/>
                <w:lang w:val="en-GB"/>
              </w:rPr>
            </w:pPr>
            <w:r w:rsidRPr="00887050">
              <w:rPr>
                <w:rFonts w:asciiTheme="majorHAnsi" w:hAnsiTheme="majorHAnsi" w:cstheme="majorHAnsi"/>
                <w:b w:val="0"/>
                <w:bCs w:val="0"/>
                <w:i/>
                <w:sz w:val="18"/>
                <w:szCs w:val="18"/>
                <w:lang w:val="en-GB"/>
              </w:rPr>
              <w:t>Waiting times and time management</w:t>
            </w:r>
          </w:p>
        </w:tc>
      </w:tr>
      <w:tr w:rsidR="0032207D" w:rsidRPr="00E67BA1" w14:paraId="26DB0F1A" w14:textId="77777777" w:rsidTr="006E6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vMerge w:val="restart"/>
          </w:tcPr>
          <w:p w14:paraId="28F6844B" w14:textId="77777777" w:rsidR="0032207D" w:rsidRPr="00E67BA1" w:rsidRDefault="0032207D" w:rsidP="00C051DF">
            <w:pPr>
              <w:rPr>
                <w:rFonts w:asciiTheme="majorHAnsi" w:hAnsiTheme="majorHAnsi" w:cstheme="majorHAnsi"/>
                <w:b w:val="0"/>
                <w:bCs w:val="0"/>
                <w:iCs/>
                <w:sz w:val="18"/>
                <w:szCs w:val="18"/>
                <w:lang w:val="en-GB"/>
              </w:rPr>
            </w:pPr>
          </w:p>
        </w:tc>
        <w:tc>
          <w:tcPr>
            <w:tcW w:w="12033" w:type="dxa"/>
          </w:tcPr>
          <w:p w14:paraId="143DEDDE" w14:textId="77777777" w:rsidR="0032207D" w:rsidRPr="00E67BA1" w:rsidRDefault="0032207D" w:rsidP="00A62FAA">
            <w:pPr>
              <w:tabs>
                <w:tab w:val="left" w:pos="7950"/>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iCs/>
                <w:sz w:val="18"/>
                <w:szCs w:val="18"/>
                <w:lang w:val="en-GB"/>
              </w:rPr>
            </w:pPr>
            <w:r w:rsidRPr="00E67BA1">
              <w:rPr>
                <w:rFonts w:asciiTheme="majorHAnsi" w:hAnsiTheme="majorHAnsi" w:cstheme="majorHAnsi"/>
                <w:bCs/>
                <w:iCs/>
                <w:sz w:val="18"/>
                <w:szCs w:val="18"/>
                <w:lang w:val="en-GB"/>
              </w:rPr>
              <w:t>“[…] they have to be given enough time to know the patient, so that the patient feels "taken care of". […] it is part of "caring" to have time to listen more. It is part of the cure ...”.</w:t>
            </w:r>
            <w:r w:rsidR="00F10AED">
              <w:rPr>
                <w:rFonts w:asciiTheme="majorHAnsi" w:hAnsiTheme="majorHAnsi" w:cstheme="majorHAnsi"/>
                <w:bCs/>
                <w:iCs/>
                <w:sz w:val="18"/>
                <w:szCs w:val="18"/>
                <w:lang w:val="en-GB"/>
              </w:rPr>
              <w:t xml:space="preserve"> </w:t>
            </w:r>
            <w:r w:rsidR="00F10AED" w:rsidRPr="00F10AED">
              <w:rPr>
                <w:rFonts w:asciiTheme="majorHAnsi" w:hAnsiTheme="majorHAnsi" w:cstheme="majorHAnsi"/>
                <w:b/>
                <w:bCs/>
                <w:iCs/>
                <w:sz w:val="18"/>
                <w:szCs w:val="18"/>
                <w:lang w:val="en-GB"/>
              </w:rPr>
              <w:t>Informant 11</w:t>
            </w:r>
          </w:p>
        </w:tc>
      </w:tr>
      <w:tr w:rsidR="0032207D" w:rsidRPr="00B85E3D" w14:paraId="02291BC1" w14:textId="77777777" w:rsidTr="006E6B95">
        <w:tc>
          <w:tcPr>
            <w:cnfStyle w:val="001000000000" w:firstRow="0" w:lastRow="0" w:firstColumn="1" w:lastColumn="0" w:oddVBand="0" w:evenVBand="0" w:oddHBand="0" w:evenHBand="0" w:firstRowFirstColumn="0" w:firstRowLastColumn="0" w:lastRowFirstColumn="0" w:lastRowLastColumn="0"/>
            <w:tcW w:w="2779" w:type="dxa"/>
            <w:vMerge/>
          </w:tcPr>
          <w:p w14:paraId="3CDF2DCA" w14:textId="77777777" w:rsidR="0032207D" w:rsidRPr="00E67BA1" w:rsidRDefault="0032207D" w:rsidP="00C051DF">
            <w:pPr>
              <w:rPr>
                <w:rFonts w:asciiTheme="majorHAnsi" w:hAnsiTheme="majorHAnsi" w:cstheme="majorHAnsi"/>
                <w:b w:val="0"/>
                <w:bCs w:val="0"/>
                <w:sz w:val="18"/>
                <w:szCs w:val="18"/>
                <w:lang w:val="en-GB"/>
              </w:rPr>
            </w:pPr>
          </w:p>
        </w:tc>
        <w:tc>
          <w:tcPr>
            <w:tcW w:w="12033" w:type="dxa"/>
          </w:tcPr>
          <w:p w14:paraId="58EC73F3" w14:textId="77777777" w:rsidR="0032207D" w:rsidRPr="00E67BA1" w:rsidRDefault="00F10AED" w:rsidP="00A62FAA">
            <w:pPr>
              <w:tabs>
                <w:tab w:val="left" w:pos="7950"/>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iCs/>
                <w:sz w:val="18"/>
                <w:szCs w:val="18"/>
                <w:lang w:val="en-GB"/>
              </w:rPr>
            </w:pPr>
            <w:r>
              <w:rPr>
                <w:rFonts w:asciiTheme="majorHAnsi" w:hAnsiTheme="majorHAnsi" w:cstheme="majorHAnsi"/>
                <w:bCs/>
                <w:iCs/>
                <w:sz w:val="18"/>
                <w:szCs w:val="18"/>
                <w:lang w:val="en-GB"/>
              </w:rPr>
              <w:t>“</w:t>
            </w:r>
            <w:r w:rsidR="0032207D" w:rsidRPr="00E67BA1">
              <w:rPr>
                <w:rFonts w:asciiTheme="majorHAnsi" w:hAnsiTheme="majorHAnsi" w:cstheme="majorHAnsi"/>
                <w:bCs/>
                <w:iCs/>
                <w:sz w:val="18"/>
                <w:szCs w:val="18"/>
                <w:lang w:val="en-GB"/>
              </w:rPr>
              <w:t>[…] some main hospitals have unit-based follow-up of the child development. I don`t think that all the hospitals have. […] I think the major problems are the follow-up and the problems that we have regarding physiotherapy, social therapies … all the therapies that babies that have handicaps need to have. Because although the Government and the healthcare division says that we have everything to provide to those babies. And […] that they are well-coordinated, we see that this is not the rule. […] in general, they are not well-provided. That is the main problem […]. There is, I think there is a huge lack of specific care and there is a lack of experience on the long-term problems of prematurity. […]. In terms of physiotherapy, speech therapy, occupational therapy, psychotherapy and all that.”</w:t>
            </w:r>
            <w:r w:rsidR="00B85E3D">
              <w:rPr>
                <w:rFonts w:asciiTheme="majorHAnsi" w:hAnsiTheme="majorHAnsi" w:cstheme="majorHAnsi"/>
                <w:bCs/>
                <w:iCs/>
                <w:sz w:val="18"/>
                <w:szCs w:val="18"/>
                <w:lang w:val="en-GB"/>
              </w:rPr>
              <w:t xml:space="preserve"> </w:t>
            </w:r>
            <w:r w:rsidR="00B85E3D" w:rsidRPr="00B85E3D">
              <w:rPr>
                <w:rFonts w:asciiTheme="majorHAnsi" w:hAnsiTheme="majorHAnsi" w:cstheme="majorHAnsi"/>
                <w:b/>
                <w:bCs/>
                <w:iCs/>
                <w:sz w:val="18"/>
                <w:szCs w:val="18"/>
                <w:lang w:val="en-GB"/>
              </w:rPr>
              <w:t>Informant 1</w:t>
            </w:r>
          </w:p>
        </w:tc>
      </w:tr>
      <w:tr w:rsidR="001C3475" w:rsidRPr="00E67BA1" w14:paraId="5F918734" w14:textId="77777777" w:rsidTr="006E6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tcPr>
          <w:p w14:paraId="7E1A72DB" w14:textId="77777777" w:rsidR="001C3475" w:rsidRPr="00E67BA1" w:rsidRDefault="001C3475" w:rsidP="00C051DF">
            <w:pPr>
              <w:rPr>
                <w:rFonts w:asciiTheme="majorHAnsi" w:hAnsiTheme="majorHAnsi" w:cstheme="majorHAnsi"/>
                <w:b w:val="0"/>
                <w:bCs w:val="0"/>
                <w:sz w:val="18"/>
                <w:szCs w:val="18"/>
                <w:lang w:val="en-GB"/>
              </w:rPr>
            </w:pPr>
          </w:p>
        </w:tc>
        <w:tc>
          <w:tcPr>
            <w:tcW w:w="12033" w:type="dxa"/>
          </w:tcPr>
          <w:p w14:paraId="57B54128" w14:textId="08BD35A2" w:rsidR="001C3475" w:rsidRPr="00E67BA1" w:rsidRDefault="001C3475" w:rsidP="00A62FAA">
            <w:pPr>
              <w:tabs>
                <w:tab w:val="left" w:pos="7950"/>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iCs/>
                <w:sz w:val="18"/>
                <w:szCs w:val="18"/>
                <w:lang w:val="en-GB"/>
              </w:rPr>
            </w:pPr>
            <w:r w:rsidRPr="00E67BA1">
              <w:rPr>
                <w:rFonts w:asciiTheme="majorHAnsi" w:hAnsiTheme="majorHAnsi" w:cstheme="majorHAnsi"/>
                <w:bCs/>
                <w:iCs/>
                <w:sz w:val="18"/>
                <w:szCs w:val="18"/>
                <w:lang w:val="en-GB"/>
              </w:rPr>
              <w:t xml:space="preserve">“In Maternal Health and Family Planning, maternal health care does not accompany risky pregnancies. From the moment we identify risk we refer to the referral hospitals. It was the consequences of the crisis. Lack of jobs. Basically. It’s like that, at the time of the economic crisis everything diminished. There were fewer resources, we only had </w:t>
            </w:r>
            <w:r w:rsidR="00A0421E">
              <w:rPr>
                <w:rFonts w:asciiTheme="majorHAnsi" w:hAnsiTheme="majorHAnsi" w:cstheme="majorHAnsi"/>
                <w:bCs/>
                <w:iCs/>
                <w:sz w:val="18"/>
                <w:szCs w:val="18"/>
                <w:lang w:val="en-GB"/>
              </w:rPr>
              <w:t xml:space="preserve">[name] </w:t>
            </w:r>
            <w:r w:rsidRPr="00E67BA1">
              <w:rPr>
                <w:rFonts w:asciiTheme="majorHAnsi" w:hAnsiTheme="majorHAnsi" w:cstheme="majorHAnsi"/>
                <w:bCs/>
                <w:iCs/>
                <w:sz w:val="18"/>
                <w:szCs w:val="18"/>
                <w:lang w:val="en-GB"/>
              </w:rPr>
              <w:t xml:space="preserve">hospital which was full of users everywhere, huge waiting times. We referred a pregnancy for urgent consultation and she was waiting a month or more. And when I say urgently, it was really a reference made by us as urgently required.” </w:t>
            </w:r>
            <w:r w:rsidRPr="00E67BA1">
              <w:rPr>
                <w:rFonts w:asciiTheme="majorHAnsi" w:hAnsiTheme="majorHAnsi" w:cstheme="majorHAnsi"/>
                <w:b/>
                <w:bCs/>
                <w:iCs/>
                <w:sz w:val="18"/>
                <w:szCs w:val="18"/>
                <w:lang w:val="en-GB"/>
              </w:rPr>
              <w:t>Informant 21</w:t>
            </w:r>
          </w:p>
        </w:tc>
      </w:tr>
      <w:tr w:rsidR="00ED65AE" w:rsidRPr="00B566CD" w14:paraId="6EFF5DBB" w14:textId="77777777" w:rsidTr="006E6B95">
        <w:tc>
          <w:tcPr>
            <w:cnfStyle w:val="001000000000" w:firstRow="0" w:lastRow="0" w:firstColumn="1" w:lastColumn="0" w:oddVBand="0" w:evenVBand="0" w:oddHBand="0" w:evenHBand="0" w:firstRowFirstColumn="0" w:firstRowLastColumn="0" w:lastRowFirstColumn="0" w:lastRowLastColumn="0"/>
            <w:tcW w:w="14812" w:type="dxa"/>
            <w:gridSpan w:val="2"/>
          </w:tcPr>
          <w:p w14:paraId="5B5535D7" w14:textId="16014DA8" w:rsidR="00ED65AE" w:rsidRPr="00E67BA1" w:rsidRDefault="00B06E8A" w:rsidP="00A62FAA">
            <w:pPr>
              <w:autoSpaceDE/>
              <w:autoSpaceDN/>
              <w:adjustRightInd/>
              <w:jc w:val="both"/>
              <w:rPr>
                <w:rFonts w:asciiTheme="majorHAnsi" w:hAnsiTheme="majorHAnsi" w:cstheme="majorHAnsi"/>
                <w:sz w:val="18"/>
                <w:szCs w:val="18"/>
                <w:lang w:val="en-GB"/>
              </w:rPr>
            </w:pPr>
            <w:bookmarkStart w:id="0" w:name="_Hlk57044653"/>
            <w:r>
              <w:rPr>
                <w:rFonts w:asciiTheme="majorHAnsi" w:hAnsiTheme="majorHAnsi" w:cstheme="majorHAnsi"/>
                <w:sz w:val="18"/>
                <w:szCs w:val="18"/>
                <w:lang w:val="en-GB"/>
              </w:rPr>
              <w:t>2</w:t>
            </w:r>
            <w:r w:rsidR="00EC14A3">
              <w:rPr>
                <w:rFonts w:asciiTheme="majorHAnsi" w:hAnsiTheme="majorHAnsi" w:cstheme="majorHAnsi"/>
                <w:sz w:val="18"/>
                <w:szCs w:val="18"/>
                <w:lang w:val="en-GB"/>
              </w:rPr>
              <w:t xml:space="preserve">) </w:t>
            </w:r>
            <w:r w:rsidR="00B566CD">
              <w:rPr>
                <w:rFonts w:asciiTheme="majorHAnsi" w:hAnsiTheme="majorHAnsi" w:cstheme="majorHAnsi"/>
                <w:sz w:val="18"/>
                <w:szCs w:val="18"/>
                <w:lang w:val="en-GB"/>
              </w:rPr>
              <w:t>F</w:t>
            </w:r>
            <w:r w:rsidR="00B566CD" w:rsidRPr="00E67BA1">
              <w:rPr>
                <w:rFonts w:asciiTheme="majorHAnsi" w:hAnsiTheme="majorHAnsi" w:cstheme="majorHAnsi"/>
                <w:sz w:val="18"/>
                <w:szCs w:val="18"/>
                <w:lang w:val="en-GB"/>
              </w:rPr>
              <w:t>unctional referral systems</w:t>
            </w:r>
          </w:p>
        </w:tc>
      </w:tr>
      <w:bookmarkEnd w:id="0"/>
      <w:tr w:rsidR="00887050" w:rsidRPr="00EC14A3" w14:paraId="20B2E74A" w14:textId="77777777" w:rsidTr="006E6B95">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4812" w:type="dxa"/>
            <w:gridSpan w:val="2"/>
          </w:tcPr>
          <w:p w14:paraId="55BBCCF6" w14:textId="77777777" w:rsidR="00887050" w:rsidRDefault="00887050" w:rsidP="00A62FAA">
            <w:pPr>
              <w:autoSpaceDE/>
              <w:autoSpaceDN/>
              <w:adjustRightInd/>
              <w:jc w:val="both"/>
              <w:rPr>
                <w:rFonts w:asciiTheme="majorHAnsi" w:hAnsiTheme="majorHAnsi" w:cstheme="majorHAnsi"/>
                <w:bCs w:val="0"/>
                <w:iCs/>
                <w:sz w:val="18"/>
                <w:szCs w:val="18"/>
                <w:lang w:val="en-GB"/>
              </w:rPr>
            </w:pPr>
            <w:r w:rsidRPr="00E67BA1">
              <w:rPr>
                <w:rFonts w:asciiTheme="majorHAnsi" w:hAnsiTheme="majorHAnsi" w:cs="Times New Roman"/>
                <w:b w:val="0"/>
                <w:bCs w:val="0"/>
                <w:sz w:val="18"/>
                <w:szCs w:val="18"/>
                <w:lang w:val="en-GB" w:eastAsia="de-DE"/>
              </w:rPr>
              <w:lastRenderedPageBreak/>
              <w:t>Lack in communication and articulation</w:t>
            </w:r>
          </w:p>
        </w:tc>
      </w:tr>
      <w:tr w:rsidR="0093484A" w:rsidRPr="00B85E3D" w14:paraId="333FB9FA" w14:textId="77777777" w:rsidTr="006E6B95">
        <w:trPr>
          <w:trHeight w:val="177"/>
        </w:trPr>
        <w:tc>
          <w:tcPr>
            <w:cnfStyle w:val="001000000000" w:firstRow="0" w:lastRow="0" w:firstColumn="1" w:lastColumn="0" w:oddVBand="0" w:evenVBand="0" w:oddHBand="0" w:evenHBand="0" w:firstRowFirstColumn="0" w:firstRowLastColumn="0" w:lastRowFirstColumn="0" w:lastRowLastColumn="0"/>
            <w:tcW w:w="2779" w:type="dxa"/>
            <w:vMerge w:val="restart"/>
          </w:tcPr>
          <w:p w14:paraId="0A5FC745" w14:textId="77777777" w:rsidR="0093484A" w:rsidRPr="00E67BA1" w:rsidRDefault="0093484A" w:rsidP="00C051DF">
            <w:pPr>
              <w:autoSpaceDE/>
              <w:autoSpaceDN/>
              <w:adjustRightInd/>
              <w:rPr>
                <w:rFonts w:asciiTheme="majorHAnsi" w:hAnsiTheme="majorHAnsi" w:cs="Times New Roman"/>
                <w:b w:val="0"/>
                <w:bCs w:val="0"/>
                <w:sz w:val="18"/>
                <w:szCs w:val="18"/>
                <w:lang w:val="en-GB" w:eastAsia="de-DE"/>
              </w:rPr>
            </w:pPr>
          </w:p>
        </w:tc>
        <w:tc>
          <w:tcPr>
            <w:tcW w:w="12033" w:type="dxa"/>
          </w:tcPr>
          <w:p w14:paraId="176C5D30" w14:textId="77777777" w:rsidR="0093484A" w:rsidRPr="00E67BA1" w:rsidRDefault="00F10AED" w:rsidP="00A62FAA">
            <w:pPr>
              <w:autoSpaceDE/>
              <w:autoSpaceDN/>
              <w:adjustRightInd/>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iCs/>
                <w:sz w:val="18"/>
                <w:szCs w:val="18"/>
                <w:lang w:val="en-GB"/>
              </w:rPr>
            </w:pPr>
            <w:r>
              <w:rPr>
                <w:rFonts w:asciiTheme="majorHAnsi" w:hAnsiTheme="majorHAnsi" w:cstheme="majorHAnsi"/>
                <w:bCs/>
                <w:iCs/>
                <w:sz w:val="18"/>
                <w:szCs w:val="18"/>
                <w:lang w:val="en-GB"/>
              </w:rPr>
              <w:t>“</w:t>
            </w:r>
            <w:r w:rsidR="0093484A" w:rsidRPr="00E67BA1">
              <w:rPr>
                <w:rFonts w:asciiTheme="majorHAnsi" w:hAnsiTheme="majorHAnsi" w:cstheme="majorHAnsi"/>
                <w:bCs/>
                <w:iCs/>
                <w:sz w:val="18"/>
                <w:szCs w:val="18"/>
                <w:lang w:val="en-GB"/>
              </w:rPr>
              <w:t>The legislation exists and it was recently adjusted, but its implementation fails. We have a whole constellation of structures supposed to interconnect, but in practise, it doesn’t work well. It doesn’t work well or the structures are overwhelmed by an excessive number of children needing these supports.”</w:t>
            </w:r>
            <w:r>
              <w:rPr>
                <w:rFonts w:asciiTheme="majorHAnsi" w:hAnsiTheme="majorHAnsi" w:cstheme="majorHAnsi"/>
                <w:bCs/>
                <w:iCs/>
                <w:sz w:val="18"/>
                <w:szCs w:val="18"/>
                <w:lang w:val="en-GB"/>
              </w:rPr>
              <w:t xml:space="preserve"> </w:t>
            </w:r>
            <w:r w:rsidRPr="00F10AED">
              <w:rPr>
                <w:rFonts w:asciiTheme="majorHAnsi" w:hAnsiTheme="majorHAnsi" w:cstheme="majorHAnsi"/>
                <w:b/>
                <w:bCs/>
                <w:iCs/>
                <w:sz w:val="18"/>
                <w:szCs w:val="18"/>
                <w:lang w:val="en-GB"/>
              </w:rPr>
              <w:t>Informant 11</w:t>
            </w:r>
          </w:p>
        </w:tc>
      </w:tr>
      <w:tr w:rsidR="0093484A" w:rsidRPr="00B85E3D" w14:paraId="7926E1D0" w14:textId="77777777" w:rsidTr="006E6B95">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2779" w:type="dxa"/>
            <w:vMerge/>
          </w:tcPr>
          <w:p w14:paraId="2ECE86DC" w14:textId="77777777" w:rsidR="0093484A" w:rsidRPr="00E67BA1" w:rsidRDefault="0093484A" w:rsidP="00C051DF">
            <w:pPr>
              <w:autoSpaceDE/>
              <w:autoSpaceDN/>
              <w:adjustRightInd/>
              <w:rPr>
                <w:rFonts w:asciiTheme="majorHAnsi" w:hAnsiTheme="majorHAnsi" w:cs="Times New Roman"/>
                <w:sz w:val="18"/>
                <w:szCs w:val="18"/>
                <w:lang w:val="en-GB" w:eastAsia="de-DE"/>
              </w:rPr>
            </w:pPr>
          </w:p>
        </w:tc>
        <w:tc>
          <w:tcPr>
            <w:tcW w:w="12033" w:type="dxa"/>
          </w:tcPr>
          <w:p w14:paraId="441873FF" w14:textId="77777777" w:rsidR="0093484A" w:rsidRPr="00E67BA1" w:rsidRDefault="0093484A" w:rsidP="00A62FAA">
            <w:p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iCs/>
                <w:sz w:val="18"/>
                <w:szCs w:val="18"/>
                <w:lang w:val="en-GB"/>
              </w:rPr>
            </w:pPr>
            <w:r w:rsidRPr="00E67BA1">
              <w:rPr>
                <w:rFonts w:asciiTheme="majorHAnsi" w:hAnsiTheme="majorHAnsi" w:cstheme="majorHAnsi"/>
                <w:bCs/>
                <w:iCs/>
                <w:sz w:val="18"/>
                <w:szCs w:val="18"/>
                <w:lang w:val="en-GB"/>
              </w:rPr>
              <w:t>“We have old computers and the computers work slowly […]. I think we have too much information in the computer, some programs and sometimes it’s not easy [to work with it]. And they give us small space for working. 1 GB for the whole unity an</w:t>
            </w:r>
            <w:r w:rsidR="00F10AED">
              <w:rPr>
                <w:rFonts w:asciiTheme="majorHAnsi" w:hAnsiTheme="majorHAnsi" w:cstheme="majorHAnsi"/>
                <w:bCs/>
                <w:iCs/>
                <w:sz w:val="18"/>
                <w:szCs w:val="18"/>
                <w:lang w:val="en-GB"/>
              </w:rPr>
              <w:t xml:space="preserve">d sometimes it’s really slow.” </w:t>
            </w:r>
            <w:r w:rsidRPr="00F10AED">
              <w:rPr>
                <w:rFonts w:asciiTheme="majorHAnsi" w:hAnsiTheme="majorHAnsi" w:cstheme="majorHAnsi"/>
                <w:b/>
                <w:bCs/>
                <w:iCs/>
                <w:sz w:val="18"/>
                <w:szCs w:val="18"/>
                <w:lang w:val="en-GB"/>
              </w:rPr>
              <w:t>Informant 2</w:t>
            </w:r>
          </w:p>
        </w:tc>
      </w:tr>
      <w:tr w:rsidR="00887050" w:rsidRPr="00EC14A3" w14:paraId="58B06838" w14:textId="77777777" w:rsidTr="006E6B95">
        <w:tc>
          <w:tcPr>
            <w:cnfStyle w:val="001000000000" w:firstRow="0" w:lastRow="0" w:firstColumn="1" w:lastColumn="0" w:oddVBand="0" w:evenVBand="0" w:oddHBand="0" w:evenHBand="0" w:firstRowFirstColumn="0" w:firstRowLastColumn="0" w:lastRowFirstColumn="0" w:lastRowLastColumn="0"/>
            <w:tcW w:w="14812" w:type="dxa"/>
            <w:gridSpan w:val="2"/>
          </w:tcPr>
          <w:p w14:paraId="24F7FCF7" w14:textId="77777777" w:rsidR="00887050" w:rsidRPr="00887050" w:rsidRDefault="00887050" w:rsidP="00A62FAA">
            <w:pPr>
              <w:jc w:val="both"/>
              <w:rPr>
                <w:rFonts w:asciiTheme="majorHAnsi" w:hAnsiTheme="majorHAnsi" w:cstheme="majorHAnsi"/>
                <w:b w:val="0"/>
                <w:bCs w:val="0"/>
                <w:i/>
                <w:sz w:val="18"/>
                <w:szCs w:val="18"/>
                <w:lang w:val="en-GB"/>
              </w:rPr>
            </w:pPr>
            <w:bookmarkStart w:id="1" w:name="_Hlk25223347"/>
            <w:r w:rsidRPr="00887050">
              <w:rPr>
                <w:rFonts w:asciiTheme="majorHAnsi" w:hAnsiTheme="majorHAnsi" w:cstheme="majorHAnsi"/>
                <w:b w:val="0"/>
                <w:i/>
                <w:sz w:val="18"/>
                <w:szCs w:val="18"/>
                <w:lang w:val="en-GB"/>
              </w:rPr>
              <w:t>Non-attendance of antenatal care consultations</w:t>
            </w:r>
            <w:bookmarkEnd w:id="1"/>
          </w:p>
        </w:tc>
      </w:tr>
      <w:tr w:rsidR="0061329C" w:rsidRPr="00B85E3D" w14:paraId="0411B7CF" w14:textId="77777777" w:rsidTr="006E6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vMerge w:val="restart"/>
          </w:tcPr>
          <w:p w14:paraId="029B1A0B" w14:textId="77777777" w:rsidR="0061329C" w:rsidRPr="00E67BA1" w:rsidRDefault="0061329C" w:rsidP="00C051DF">
            <w:pPr>
              <w:rPr>
                <w:rFonts w:asciiTheme="majorHAnsi" w:hAnsiTheme="majorHAnsi" w:cstheme="majorHAnsi"/>
                <w:b w:val="0"/>
                <w:bCs w:val="0"/>
                <w:iCs/>
                <w:sz w:val="18"/>
                <w:szCs w:val="18"/>
                <w:lang w:val="en-GB"/>
              </w:rPr>
            </w:pPr>
          </w:p>
        </w:tc>
        <w:tc>
          <w:tcPr>
            <w:tcW w:w="12033" w:type="dxa"/>
          </w:tcPr>
          <w:p w14:paraId="1342C87A" w14:textId="0ADB4822" w:rsidR="0061329C" w:rsidRPr="00E67BA1" w:rsidRDefault="0061329C" w:rsidP="00A62FAA">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iCs/>
                <w:sz w:val="18"/>
                <w:szCs w:val="18"/>
                <w:lang w:val="en-GB"/>
              </w:rPr>
            </w:pPr>
            <w:r w:rsidRPr="00E67BA1">
              <w:rPr>
                <w:rFonts w:asciiTheme="majorHAnsi" w:hAnsiTheme="majorHAnsi" w:cstheme="majorHAnsi"/>
                <w:bCs/>
                <w:iCs/>
                <w:sz w:val="18"/>
                <w:szCs w:val="18"/>
                <w:lang w:val="en-GB"/>
              </w:rPr>
              <w:t>“I think so. It [the crisis] influenced a lot. Personally, in our area</w:t>
            </w:r>
            <w:r w:rsidR="007E16AD">
              <w:rPr>
                <w:rFonts w:asciiTheme="majorHAnsi" w:hAnsiTheme="majorHAnsi" w:cstheme="majorHAnsi"/>
                <w:bCs/>
                <w:iCs/>
                <w:sz w:val="18"/>
                <w:szCs w:val="18"/>
                <w:lang w:val="en-GB"/>
              </w:rPr>
              <w:t>,</w:t>
            </w:r>
            <w:r w:rsidRPr="00E67BA1">
              <w:rPr>
                <w:rFonts w:asciiTheme="majorHAnsi" w:hAnsiTheme="majorHAnsi" w:cstheme="majorHAnsi"/>
                <w:bCs/>
                <w:iCs/>
                <w:sz w:val="18"/>
                <w:szCs w:val="18"/>
                <w:lang w:val="en-GB"/>
              </w:rPr>
              <w:t xml:space="preserve"> I can say that since maybe 2010. So, I've been here for some time. We know this is a population with a low socioeconomic level. And during and after that time period, in 2010 or 2011 we noticed that there was a huge social break. In Maternal Health and Family Planning, maternal health care does not accompany risky pregnancies. From the moment we identify risk we refer to the referral hospitals.”</w:t>
            </w:r>
            <w:r w:rsidR="00F10AED">
              <w:rPr>
                <w:rFonts w:asciiTheme="majorHAnsi" w:hAnsiTheme="majorHAnsi" w:cstheme="majorHAnsi"/>
                <w:bCs/>
                <w:iCs/>
                <w:sz w:val="18"/>
                <w:szCs w:val="18"/>
                <w:lang w:val="en-GB"/>
              </w:rPr>
              <w:t xml:space="preserve"> </w:t>
            </w:r>
            <w:r w:rsidR="00F10AED" w:rsidRPr="00F10AED">
              <w:rPr>
                <w:rFonts w:asciiTheme="majorHAnsi" w:hAnsiTheme="majorHAnsi" w:cstheme="majorHAnsi"/>
                <w:b/>
                <w:bCs/>
                <w:iCs/>
                <w:sz w:val="18"/>
                <w:szCs w:val="18"/>
                <w:lang w:val="en-GB"/>
              </w:rPr>
              <w:t>Informant 14</w:t>
            </w:r>
          </w:p>
        </w:tc>
      </w:tr>
      <w:tr w:rsidR="0061329C" w:rsidRPr="00B85E3D" w14:paraId="72A97127" w14:textId="77777777" w:rsidTr="006E6B95">
        <w:tc>
          <w:tcPr>
            <w:cnfStyle w:val="001000000000" w:firstRow="0" w:lastRow="0" w:firstColumn="1" w:lastColumn="0" w:oddVBand="0" w:evenVBand="0" w:oddHBand="0" w:evenHBand="0" w:firstRowFirstColumn="0" w:firstRowLastColumn="0" w:lastRowFirstColumn="0" w:lastRowLastColumn="0"/>
            <w:tcW w:w="2779" w:type="dxa"/>
            <w:vMerge/>
          </w:tcPr>
          <w:p w14:paraId="36C52F41" w14:textId="77777777" w:rsidR="0061329C" w:rsidRPr="00E67BA1" w:rsidRDefault="0061329C" w:rsidP="00C051DF">
            <w:pPr>
              <w:rPr>
                <w:rFonts w:asciiTheme="majorHAnsi" w:hAnsiTheme="majorHAnsi" w:cstheme="majorHAnsi"/>
                <w:iCs/>
                <w:sz w:val="18"/>
                <w:szCs w:val="18"/>
                <w:lang w:val="en-GB"/>
              </w:rPr>
            </w:pPr>
          </w:p>
        </w:tc>
        <w:tc>
          <w:tcPr>
            <w:tcW w:w="12033" w:type="dxa"/>
          </w:tcPr>
          <w:p w14:paraId="45B2AD26" w14:textId="3C641433" w:rsidR="0061329C" w:rsidRPr="00E67BA1" w:rsidRDefault="0061329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iCs/>
                <w:sz w:val="18"/>
                <w:szCs w:val="18"/>
                <w:lang w:val="en-GB"/>
              </w:rPr>
            </w:pPr>
            <w:r w:rsidRPr="00E67BA1">
              <w:rPr>
                <w:rFonts w:asciiTheme="majorHAnsi" w:hAnsiTheme="majorHAnsi" w:cstheme="majorHAnsi"/>
                <w:bCs/>
                <w:iCs/>
                <w:sz w:val="18"/>
                <w:szCs w:val="18"/>
                <w:lang w:val="en-GB"/>
              </w:rPr>
              <w:t>“</w:t>
            </w:r>
            <w:r w:rsidR="007E16AD" w:rsidRPr="007E16AD">
              <w:rPr>
                <w:rFonts w:asciiTheme="majorHAnsi" w:hAnsiTheme="majorHAnsi" w:cstheme="majorHAnsi"/>
                <w:bCs/>
                <w:iCs/>
                <w:sz w:val="18"/>
                <w:szCs w:val="18"/>
                <w:lang w:val="en-GB"/>
              </w:rPr>
              <w:t>we needed to comply with a set of measures we had agreed on. And of course</w:t>
            </w:r>
            <w:r w:rsidR="00EC14A3">
              <w:rPr>
                <w:rFonts w:asciiTheme="majorHAnsi" w:hAnsiTheme="majorHAnsi" w:cstheme="majorHAnsi"/>
                <w:bCs/>
                <w:iCs/>
                <w:sz w:val="18"/>
                <w:szCs w:val="18"/>
                <w:lang w:val="en-GB"/>
              </w:rPr>
              <w:t>,</w:t>
            </w:r>
            <w:r w:rsidR="007E16AD" w:rsidRPr="007E16AD">
              <w:rPr>
                <w:rFonts w:asciiTheme="majorHAnsi" w:hAnsiTheme="majorHAnsi" w:cstheme="majorHAnsi"/>
                <w:bCs/>
                <w:iCs/>
                <w:sz w:val="18"/>
                <w:szCs w:val="18"/>
                <w:lang w:val="en-GB"/>
              </w:rPr>
              <w:t xml:space="preserve"> healthcare was one of the main issues. And I would say once again the financing of the system. We ended up of having a billion Euro cuts, per year, out of the 10 billion budget.</w:t>
            </w:r>
            <w:r w:rsidR="007E16AD">
              <w:rPr>
                <w:rFonts w:asciiTheme="majorHAnsi" w:hAnsiTheme="majorHAnsi" w:cstheme="majorHAnsi"/>
                <w:bCs/>
                <w:iCs/>
                <w:sz w:val="18"/>
                <w:szCs w:val="18"/>
                <w:lang w:val="en-GB"/>
              </w:rPr>
              <w:t xml:space="preserve"> […] </w:t>
            </w:r>
            <w:r w:rsidRPr="00E67BA1">
              <w:rPr>
                <w:rFonts w:asciiTheme="majorHAnsi" w:hAnsiTheme="majorHAnsi" w:cstheme="majorHAnsi"/>
                <w:bCs/>
                <w:iCs/>
                <w:sz w:val="18"/>
                <w:szCs w:val="18"/>
                <w:lang w:val="en-GB"/>
              </w:rPr>
              <w:t>So, people in general, citizens of this country were under a lot of pressure, financially</w:t>
            </w:r>
            <w:r w:rsidR="00225584">
              <w:rPr>
                <w:rFonts w:asciiTheme="majorHAnsi" w:hAnsiTheme="majorHAnsi" w:cstheme="majorHAnsi"/>
                <w:bCs/>
                <w:iCs/>
                <w:sz w:val="18"/>
                <w:szCs w:val="18"/>
                <w:lang w:val="en-GB"/>
              </w:rPr>
              <w:t>,</w:t>
            </w:r>
            <w:r w:rsidRPr="00E67BA1">
              <w:rPr>
                <w:rFonts w:asciiTheme="majorHAnsi" w:hAnsiTheme="majorHAnsi" w:cstheme="majorHAnsi"/>
                <w:bCs/>
                <w:iCs/>
                <w:sz w:val="18"/>
                <w:szCs w:val="18"/>
                <w:lang w:val="en-GB"/>
              </w:rPr>
              <w:t xml:space="preserve"> and therefore that has consequences in terms of their own health. A lot of people </w:t>
            </w:r>
            <w:r w:rsidR="007E16AD">
              <w:rPr>
                <w:rFonts w:asciiTheme="majorHAnsi" w:hAnsiTheme="majorHAnsi" w:cstheme="majorHAnsi"/>
                <w:bCs/>
                <w:iCs/>
                <w:sz w:val="18"/>
                <w:szCs w:val="18"/>
                <w:lang w:val="en-GB"/>
              </w:rPr>
              <w:t>was</w:t>
            </w:r>
            <w:r w:rsidR="003D63F4">
              <w:rPr>
                <w:rFonts w:asciiTheme="majorHAnsi" w:hAnsiTheme="majorHAnsi" w:cstheme="majorHAnsi"/>
                <w:bCs/>
                <w:iCs/>
                <w:sz w:val="18"/>
                <w:szCs w:val="18"/>
                <w:lang w:val="en-GB"/>
              </w:rPr>
              <w:t xml:space="preserve"> even </w:t>
            </w:r>
            <w:r w:rsidR="00225584">
              <w:rPr>
                <w:rFonts w:asciiTheme="majorHAnsi" w:hAnsiTheme="majorHAnsi" w:cstheme="majorHAnsi"/>
                <w:bCs/>
                <w:iCs/>
                <w:sz w:val="18"/>
                <w:szCs w:val="18"/>
                <w:lang w:val="en-GB"/>
              </w:rPr>
              <w:t xml:space="preserve">in more need of health care and </w:t>
            </w:r>
            <w:r w:rsidR="003D63F4">
              <w:rPr>
                <w:rFonts w:asciiTheme="majorHAnsi" w:hAnsiTheme="majorHAnsi" w:cstheme="majorHAnsi"/>
                <w:bCs/>
                <w:iCs/>
                <w:sz w:val="18"/>
                <w:szCs w:val="18"/>
                <w:lang w:val="en-GB"/>
              </w:rPr>
              <w:t>more</w:t>
            </w:r>
            <w:r w:rsidRPr="00E67BA1">
              <w:rPr>
                <w:rFonts w:asciiTheme="majorHAnsi" w:hAnsiTheme="majorHAnsi" w:cstheme="majorHAnsi"/>
                <w:bCs/>
                <w:iCs/>
                <w:sz w:val="18"/>
                <w:szCs w:val="18"/>
                <w:lang w:val="en-GB"/>
              </w:rPr>
              <w:t xml:space="preserve"> depend</w:t>
            </w:r>
            <w:r w:rsidR="00225584">
              <w:rPr>
                <w:rFonts w:asciiTheme="majorHAnsi" w:hAnsiTheme="majorHAnsi" w:cstheme="majorHAnsi"/>
                <w:bCs/>
                <w:iCs/>
                <w:sz w:val="18"/>
                <w:szCs w:val="18"/>
                <w:lang w:val="en-GB"/>
              </w:rPr>
              <w:t>e</w:t>
            </w:r>
            <w:r w:rsidRPr="00E67BA1">
              <w:rPr>
                <w:rFonts w:asciiTheme="majorHAnsi" w:hAnsiTheme="majorHAnsi" w:cstheme="majorHAnsi"/>
                <w:bCs/>
                <w:iCs/>
                <w:sz w:val="18"/>
                <w:szCs w:val="18"/>
                <w:lang w:val="en-GB"/>
              </w:rPr>
              <w:t>nt on the public system, that of course needed to respond. And sometimes it was unable to respond as well. Theoretically we have ended the crisis in 2014, and we ended the troika intervention. But if we look at the data, all of these issues, the crisis goes on in th</w:t>
            </w:r>
            <w:r w:rsidR="00F10AED">
              <w:rPr>
                <w:rFonts w:asciiTheme="majorHAnsi" w:hAnsiTheme="majorHAnsi" w:cstheme="majorHAnsi"/>
                <w:bCs/>
                <w:iCs/>
                <w:sz w:val="18"/>
                <w:szCs w:val="18"/>
                <w:lang w:val="en-GB"/>
              </w:rPr>
              <w:t xml:space="preserve">e health system until today.” </w:t>
            </w:r>
            <w:r w:rsidRPr="00F10AED">
              <w:rPr>
                <w:rFonts w:asciiTheme="majorHAnsi" w:hAnsiTheme="majorHAnsi" w:cstheme="majorHAnsi"/>
                <w:b/>
                <w:bCs/>
                <w:iCs/>
                <w:sz w:val="18"/>
                <w:szCs w:val="18"/>
                <w:lang w:val="en-GB"/>
              </w:rPr>
              <w:t>Informant 18</w:t>
            </w:r>
          </w:p>
        </w:tc>
      </w:tr>
      <w:tr w:rsidR="00887050" w:rsidRPr="00B85E3D" w14:paraId="2C2C773E" w14:textId="77777777" w:rsidTr="006E6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2" w:type="dxa"/>
            <w:gridSpan w:val="2"/>
          </w:tcPr>
          <w:p w14:paraId="6966EA03" w14:textId="77777777" w:rsidR="00887050" w:rsidRPr="00887050" w:rsidRDefault="00887050" w:rsidP="00A62FAA">
            <w:pPr>
              <w:jc w:val="both"/>
              <w:rPr>
                <w:rFonts w:asciiTheme="majorHAnsi" w:hAnsiTheme="majorHAnsi" w:cstheme="majorHAnsi"/>
                <w:b w:val="0"/>
                <w:i/>
                <w:sz w:val="18"/>
                <w:szCs w:val="18"/>
                <w:lang w:val="en-GB"/>
              </w:rPr>
            </w:pPr>
            <w:r w:rsidRPr="00887050">
              <w:rPr>
                <w:rFonts w:asciiTheme="majorHAnsi" w:hAnsiTheme="majorHAnsi" w:cstheme="majorHAnsi"/>
                <w:b w:val="0"/>
                <w:i/>
                <w:sz w:val="18"/>
                <w:szCs w:val="18"/>
                <w:lang w:val="en-GB"/>
              </w:rPr>
              <w:t xml:space="preserve">Referral system articulation </w:t>
            </w:r>
          </w:p>
        </w:tc>
      </w:tr>
      <w:tr w:rsidR="00887050" w:rsidRPr="003D63F4" w14:paraId="753F4356" w14:textId="77777777" w:rsidTr="006E6B95">
        <w:tc>
          <w:tcPr>
            <w:cnfStyle w:val="001000000000" w:firstRow="0" w:lastRow="0" w:firstColumn="1" w:lastColumn="0" w:oddVBand="0" w:evenVBand="0" w:oddHBand="0" w:evenHBand="0" w:firstRowFirstColumn="0" w:firstRowLastColumn="0" w:lastRowFirstColumn="0" w:lastRowLastColumn="0"/>
            <w:tcW w:w="2779" w:type="dxa"/>
          </w:tcPr>
          <w:p w14:paraId="40E74C8E" w14:textId="77777777" w:rsidR="00887050" w:rsidRPr="00004E22" w:rsidRDefault="00887050" w:rsidP="00887050">
            <w:pPr>
              <w:jc w:val="both"/>
              <w:rPr>
                <w:rFonts w:asciiTheme="majorHAnsi" w:hAnsiTheme="majorHAnsi" w:cstheme="majorHAnsi"/>
                <w:b w:val="0"/>
                <w:i/>
                <w:sz w:val="18"/>
                <w:szCs w:val="18"/>
                <w:lang w:val="en-GB"/>
              </w:rPr>
            </w:pPr>
          </w:p>
        </w:tc>
        <w:tc>
          <w:tcPr>
            <w:tcW w:w="12033" w:type="dxa"/>
          </w:tcPr>
          <w:p w14:paraId="0470C4EC" w14:textId="66AC277F" w:rsidR="00887050" w:rsidRDefault="00887050">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iCs/>
                <w:sz w:val="18"/>
                <w:szCs w:val="18"/>
                <w:lang w:val="en-GB"/>
              </w:rPr>
            </w:pPr>
            <w:r>
              <w:rPr>
                <w:rFonts w:asciiTheme="majorHAnsi" w:hAnsiTheme="majorHAnsi" w:cstheme="majorHAnsi"/>
                <w:bCs/>
                <w:iCs/>
                <w:sz w:val="18"/>
                <w:szCs w:val="18"/>
                <w:lang w:val="en-GB"/>
              </w:rPr>
              <w:t>“</w:t>
            </w:r>
            <w:r w:rsidRPr="00887050">
              <w:rPr>
                <w:rFonts w:asciiTheme="majorHAnsi" w:hAnsiTheme="majorHAnsi" w:cstheme="majorHAnsi"/>
                <w:bCs/>
                <w:iCs/>
                <w:sz w:val="18"/>
                <w:szCs w:val="18"/>
                <w:lang w:val="en-GB"/>
              </w:rPr>
              <w:t xml:space="preserve">I do not agree that something has resulted from this [EAP] </w:t>
            </w:r>
            <w:r w:rsidR="003D63F4">
              <w:rPr>
                <w:rFonts w:asciiTheme="majorHAnsi" w:hAnsiTheme="majorHAnsi" w:cstheme="majorHAnsi"/>
                <w:bCs/>
                <w:iCs/>
                <w:sz w:val="18"/>
                <w:szCs w:val="18"/>
                <w:lang w:val="en-GB"/>
              </w:rPr>
              <w:t>in practice</w:t>
            </w:r>
            <w:r w:rsidRPr="00887050">
              <w:rPr>
                <w:rFonts w:asciiTheme="majorHAnsi" w:hAnsiTheme="majorHAnsi" w:cstheme="majorHAnsi"/>
                <w:bCs/>
                <w:iCs/>
                <w:sz w:val="18"/>
                <w:szCs w:val="18"/>
                <w:lang w:val="en-GB"/>
              </w:rPr>
              <w:t>. The only thing I see is that</w:t>
            </w:r>
            <w:r w:rsidR="003D63F4">
              <w:rPr>
                <w:rFonts w:asciiTheme="majorHAnsi" w:hAnsiTheme="majorHAnsi" w:cstheme="majorHAnsi"/>
                <w:bCs/>
                <w:iCs/>
                <w:sz w:val="18"/>
                <w:szCs w:val="18"/>
                <w:lang w:val="en-GB"/>
              </w:rPr>
              <w:t>:</w:t>
            </w:r>
            <w:r w:rsidRPr="00887050">
              <w:rPr>
                <w:rFonts w:asciiTheme="majorHAnsi" w:hAnsiTheme="majorHAnsi" w:cstheme="majorHAnsi"/>
                <w:bCs/>
                <w:iCs/>
                <w:sz w:val="18"/>
                <w:szCs w:val="18"/>
                <w:lang w:val="en-GB"/>
              </w:rPr>
              <w:t xml:space="preserve"> it is not spent because it is not available. Therefore, people look for some alternative. We [Portuguese] continue to go to the emergency room instead of going to primary care. We have a reality here</w:t>
            </w:r>
            <w:r w:rsidR="003D63F4">
              <w:rPr>
                <w:rFonts w:asciiTheme="majorHAnsi" w:hAnsiTheme="majorHAnsi" w:cstheme="majorHAnsi"/>
                <w:bCs/>
                <w:iCs/>
                <w:sz w:val="18"/>
                <w:szCs w:val="18"/>
                <w:lang w:val="en-GB"/>
              </w:rPr>
              <w:t>:</w:t>
            </w:r>
            <w:r w:rsidRPr="00887050">
              <w:rPr>
                <w:rFonts w:asciiTheme="majorHAnsi" w:hAnsiTheme="majorHAnsi" w:cstheme="majorHAnsi"/>
                <w:bCs/>
                <w:iCs/>
                <w:sz w:val="18"/>
                <w:szCs w:val="18"/>
                <w:lang w:val="en-GB"/>
              </w:rPr>
              <w:t xml:space="preserve"> […]</w:t>
            </w:r>
            <w:r w:rsidR="003D63F4">
              <w:rPr>
                <w:rFonts w:asciiTheme="majorHAnsi" w:hAnsiTheme="majorHAnsi" w:cstheme="majorHAnsi"/>
                <w:bCs/>
                <w:iCs/>
                <w:sz w:val="18"/>
                <w:szCs w:val="18"/>
                <w:lang w:val="en-GB"/>
              </w:rPr>
              <w:t xml:space="preserve"> From the study we did, </w:t>
            </w:r>
            <w:r w:rsidR="003D63F4" w:rsidRPr="00887050">
              <w:rPr>
                <w:rFonts w:asciiTheme="majorHAnsi" w:hAnsiTheme="majorHAnsi" w:cstheme="majorHAnsi"/>
                <w:bCs/>
                <w:iCs/>
                <w:sz w:val="18"/>
                <w:szCs w:val="18"/>
                <w:lang w:val="en-GB"/>
              </w:rPr>
              <w:t>in 2018</w:t>
            </w:r>
            <w:r w:rsidR="003D63F4">
              <w:rPr>
                <w:rFonts w:asciiTheme="majorHAnsi" w:hAnsiTheme="majorHAnsi" w:cstheme="majorHAnsi"/>
                <w:bCs/>
                <w:iCs/>
                <w:sz w:val="18"/>
                <w:szCs w:val="18"/>
                <w:lang w:val="en-GB"/>
              </w:rPr>
              <w:t xml:space="preserve">, </w:t>
            </w:r>
            <w:r w:rsidR="001D475C">
              <w:rPr>
                <w:rFonts w:asciiTheme="majorHAnsi" w:hAnsiTheme="majorHAnsi" w:cstheme="majorHAnsi"/>
                <w:bCs/>
                <w:iCs/>
                <w:sz w:val="18"/>
                <w:szCs w:val="18"/>
                <w:lang w:val="en-GB"/>
              </w:rPr>
              <w:t>out of</w:t>
            </w:r>
            <w:r w:rsidR="003D63F4">
              <w:rPr>
                <w:rFonts w:asciiTheme="majorHAnsi" w:hAnsiTheme="majorHAnsi" w:cstheme="majorHAnsi"/>
                <w:bCs/>
                <w:iCs/>
                <w:sz w:val="18"/>
                <w:szCs w:val="18"/>
                <w:lang w:val="en-GB"/>
              </w:rPr>
              <w:t xml:space="preserve"> a</w:t>
            </w:r>
            <w:r w:rsidR="003D63F4" w:rsidRPr="00887050">
              <w:rPr>
                <w:rFonts w:asciiTheme="majorHAnsi" w:hAnsiTheme="majorHAnsi" w:cstheme="majorHAnsi"/>
                <w:bCs/>
                <w:iCs/>
                <w:sz w:val="18"/>
                <w:szCs w:val="18"/>
                <w:lang w:val="en-GB"/>
              </w:rPr>
              <w:t>ll the pregnant women who signed up for the first time to begin their surveillance process</w:t>
            </w:r>
            <w:r w:rsidR="003D63F4">
              <w:rPr>
                <w:rFonts w:asciiTheme="majorHAnsi" w:hAnsiTheme="majorHAnsi" w:cstheme="majorHAnsi"/>
                <w:bCs/>
                <w:iCs/>
                <w:sz w:val="18"/>
                <w:szCs w:val="18"/>
                <w:lang w:val="en-GB"/>
              </w:rPr>
              <w:t xml:space="preserve">, </w:t>
            </w:r>
            <w:r w:rsidRPr="00887050">
              <w:rPr>
                <w:rFonts w:asciiTheme="majorHAnsi" w:hAnsiTheme="majorHAnsi" w:cstheme="majorHAnsi"/>
                <w:bCs/>
                <w:iCs/>
                <w:sz w:val="18"/>
                <w:szCs w:val="18"/>
                <w:lang w:val="en-GB"/>
              </w:rPr>
              <w:t xml:space="preserve">86% of pregnant women </w:t>
            </w:r>
            <w:r w:rsidR="003D63F4">
              <w:rPr>
                <w:rFonts w:asciiTheme="majorHAnsi" w:hAnsiTheme="majorHAnsi" w:cstheme="majorHAnsi"/>
                <w:bCs/>
                <w:iCs/>
                <w:sz w:val="18"/>
                <w:szCs w:val="18"/>
                <w:lang w:val="en-GB"/>
              </w:rPr>
              <w:t xml:space="preserve">were </w:t>
            </w:r>
            <w:r w:rsidRPr="00887050">
              <w:rPr>
                <w:rFonts w:asciiTheme="majorHAnsi" w:hAnsiTheme="majorHAnsi" w:cstheme="majorHAnsi"/>
                <w:bCs/>
                <w:iCs/>
                <w:sz w:val="18"/>
                <w:szCs w:val="18"/>
                <w:lang w:val="en-GB"/>
              </w:rPr>
              <w:t xml:space="preserve">without a family doctor ... What would be possible to improve in terms of indicators? I do not believe that </w:t>
            </w:r>
            <w:r w:rsidR="003D63F4">
              <w:rPr>
                <w:rFonts w:asciiTheme="majorHAnsi" w:hAnsiTheme="majorHAnsi" w:cstheme="majorHAnsi"/>
                <w:bCs/>
                <w:iCs/>
                <w:sz w:val="18"/>
                <w:szCs w:val="18"/>
                <w:lang w:val="en-GB"/>
              </w:rPr>
              <w:t xml:space="preserve">out </w:t>
            </w:r>
            <w:r w:rsidRPr="00887050">
              <w:rPr>
                <w:rFonts w:asciiTheme="majorHAnsi" w:hAnsiTheme="majorHAnsi" w:cstheme="majorHAnsi"/>
                <w:bCs/>
                <w:iCs/>
                <w:sz w:val="18"/>
                <w:szCs w:val="18"/>
                <w:lang w:val="en-GB"/>
              </w:rPr>
              <w:t>of the strategies defined, 80% ha</w:t>
            </w:r>
            <w:r w:rsidR="003D63F4">
              <w:rPr>
                <w:rFonts w:asciiTheme="majorHAnsi" w:hAnsiTheme="majorHAnsi" w:cstheme="majorHAnsi"/>
                <w:bCs/>
                <w:iCs/>
                <w:sz w:val="18"/>
                <w:szCs w:val="18"/>
                <w:lang w:val="en-GB"/>
              </w:rPr>
              <w:t>d</w:t>
            </w:r>
            <w:r w:rsidRPr="00887050">
              <w:rPr>
                <w:rFonts w:asciiTheme="majorHAnsi" w:hAnsiTheme="majorHAnsi" w:cstheme="majorHAnsi"/>
                <w:bCs/>
                <w:iCs/>
                <w:sz w:val="18"/>
                <w:szCs w:val="18"/>
                <w:lang w:val="en-GB"/>
              </w:rPr>
              <w:t xml:space="preserve"> come to realisation.” </w:t>
            </w:r>
            <w:r w:rsidRPr="00887050">
              <w:rPr>
                <w:rFonts w:asciiTheme="majorHAnsi" w:hAnsiTheme="majorHAnsi" w:cstheme="majorHAnsi"/>
                <w:b/>
                <w:bCs/>
                <w:iCs/>
                <w:sz w:val="18"/>
                <w:szCs w:val="18"/>
                <w:lang w:val="en-GB"/>
              </w:rPr>
              <w:t>Informant 13</w:t>
            </w:r>
          </w:p>
        </w:tc>
      </w:tr>
      <w:tr w:rsidR="00887050" w:rsidRPr="00EC14A3" w14:paraId="07046B16" w14:textId="77777777" w:rsidTr="006E6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2" w:type="dxa"/>
            <w:gridSpan w:val="2"/>
          </w:tcPr>
          <w:p w14:paraId="17071D86" w14:textId="77777777" w:rsidR="00887050" w:rsidRPr="00887050" w:rsidRDefault="00887050" w:rsidP="00A62FAA">
            <w:pPr>
              <w:jc w:val="both"/>
              <w:rPr>
                <w:rFonts w:asciiTheme="majorHAnsi" w:hAnsiTheme="majorHAnsi" w:cstheme="majorHAnsi"/>
                <w:b w:val="0"/>
                <w:bCs w:val="0"/>
                <w:i/>
                <w:color w:val="00B050"/>
                <w:sz w:val="18"/>
                <w:szCs w:val="18"/>
                <w:lang w:val="en-GB"/>
              </w:rPr>
            </w:pPr>
            <w:r w:rsidRPr="00887050">
              <w:rPr>
                <w:rFonts w:asciiTheme="majorHAnsi" w:hAnsiTheme="majorHAnsi" w:cstheme="majorHAnsi"/>
                <w:b w:val="0"/>
                <w:i/>
                <w:sz w:val="18"/>
                <w:szCs w:val="18"/>
                <w:lang w:val="en-GB"/>
              </w:rPr>
              <w:t>Shortage in staff and capacity in inter-facilities transport (TIP)</w:t>
            </w:r>
          </w:p>
        </w:tc>
      </w:tr>
      <w:tr w:rsidR="007771D7" w:rsidRPr="00B85E3D" w14:paraId="11C6778B" w14:textId="77777777" w:rsidTr="006E6B95">
        <w:tc>
          <w:tcPr>
            <w:cnfStyle w:val="001000000000" w:firstRow="0" w:lastRow="0" w:firstColumn="1" w:lastColumn="0" w:oddVBand="0" w:evenVBand="0" w:oddHBand="0" w:evenHBand="0" w:firstRowFirstColumn="0" w:firstRowLastColumn="0" w:lastRowFirstColumn="0" w:lastRowLastColumn="0"/>
            <w:tcW w:w="2779" w:type="dxa"/>
            <w:vMerge w:val="restart"/>
          </w:tcPr>
          <w:p w14:paraId="4F8CD075" w14:textId="77777777" w:rsidR="007771D7" w:rsidRPr="00E67BA1" w:rsidRDefault="007771D7" w:rsidP="00887050">
            <w:pPr>
              <w:jc w:val="both"/>
              <w:rPr>
                <w:rFonts w:asciiTheme="majorHAnsi" w:hAnsiTheme="majorHAnsi" w:cs="Times New Roman"/>
                <w:b w:val="0"/>
                <w:bCs w:val="0"/>
                <w:sz w:val="18"/>
                <w:szCs w:val="18"/>
                <w:lang w:val="en-GB" w:eastAsia="de-DE"/>
              </w:rPr>
            </w:pPr>
          </w:p>
        </w:tc>
        <w:tc>
          <w:tcPr>
            <w:tcW w:w="12033" w:type="dxa"/>
          </w:tcPr>
          <w:p w14:paraId="6825EB73" w14:textId="77777777" w:rsidR="007771D7" w:rsidRPr="00E67BA1" w:rsidRDefault="00BD0B73" w:rsidP="00A62FAA">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iCs/>
                <w:sz w:val="18"/>
                <w:szCs w:val="18"/>
                <w:lang w:val="en-GB"/>
              </w:rPr>
            </w:pPr>
            <w:r>
              <w:rPr>
                <w:rFonts w:asciiTheme="majorHAnsi" w:hAnsiTheme="majorHAnsi" w:cstheme="majorHAnsi"/>
                <w:bCs/>
                <w:iCs/>
                <w:sz w:val="18"/>
                <w:szCs w:val="18"/>
                <w:lang w:val="en-GB"/>
              </w:rPr>
              <w:t>“</w:t>
            </w:r>
            <w:r w:rsidR="007771D7" w:rsidRPr="00E67BA1">
              <w:rPr>
                <w:rFonts w:asciiTheme="majorHAnsi" w:hAnsiTheme="majorHAnsi" w:cstheme="majorHAnsi"/>
                <w:bCs/>
                <w:iCs/>
                <w:sz w:val="18"/>
                <w:szCs w:val="18"/>
                <w:lang w:val="en-GB"/>
              </w:rPr>
              <w:t xml:space="preserve">We get a vacancy, later they get better and they can go home or else they may still need care at the peripheral hospital. To transfer this child in need of hospital care, one of our nurses has to go with the child during the transference to the hospital. Sometimes, I say, look, you can go, there is a vacancy. But the nurse tells me, "Doctor, I can only make one nurse available to accompany the transfer next Thursday!" </w:t>
            </w:r>
            <w:r>
              <w:rPr>
                <w:rFonts w:asciiTheme="majorHAnsi" w:hAnsiTheme="majorHAnsi" w:cstheme="majorHAnsi"/>
                <w:bCs/>
                <w:iCs/>
                <w:sz w:val="18"/>
                <w:szCs w:val="18"/>
                <w:lang w:val="en-GB"/>
              </w:rPr>
              <w:t xml:space="preserve">[…] </w:t>
            </w:r>
            <w:r w:rsidR="007771D7" w:rsidRPr="00E67BA1">
              <w:rPr>
                <w:rFonts w:asciiTheme="majorHAnsi" w:hAnsiTheme="majorHAnsi" w:cstheme="majorHAnsi"/>
                <w:bCs/>
                <w:iCs/>
                <w:sz w:val="18"/>
                <w:szCs w:val="18"/>
                <w:lang w:val="en-GB"/>
              </w:rPr>
              <w:t>Therefore, the child has to stay another week in this unit, in a central hospital, where the daily rate is very expensive, without need, and far from the parents’ home, because we do not have one person available to go with the child! And we are talking about intra-hospital transport that is only for serious cases […].”</w:t>
            </w:r>
            <w:r>
              <w:rPr>
                <w:rFonts w:asciiTheme="majorHAnsi" w:hAnsiTheme="majorHAnsi" w:cstheme="majorHAnsi"/>
                <w:bCs/>
                <w:iCs/>
                <w:sz w:val="18"/>
                <w:szCs w:val="18"/>
                <w:lang w:val="en-GB"/>
              </w:rPr>
              <w:t xml:space="preserve"> </w:t>
            </w:r>
            <w:r w:rsidRPr="00BD0B73">
              <w:rPr>
                <w:rFonts w:asciiTheme="majorHAnsi" w:hAnsiTheme="majorHAnsi" w:cstheme="majorHAnsi"/>
                <w:b/>
                <w:bCs/>
                <w:iCs/>
                <w:sz w:val="18"/>
                <w:szCs w:val="18"/>
                <w:lang w:val="en-GB"/>
              </w:rPr>
              <w:t>Informant 3</w:t>
            </w:r>
          </w:p>
        </w:tc>
      </w:tr>
      <w:tr w:rsidR="007771D7" w:rsidRPr="00B85E3D" w14:paraId="41032A98" w14:textId="77777777" w:rsidTr="006E6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vMerge/>
          </w:tcPr>
          <w:p w14:paraId="05E4BE08" w14:textId="77777777" w:rsidR="007771D7" w:rsidRPr="00E67BA1" w:rsidRDefault="007771D7" w:rsidP="00C051DF">
            <w:pPr>
              <w:autoSpaceDE/>
              <w:autoSpaceDN/>
              <w:adjustRightInd/>
              <w:rPr>
                <w:rFonts w:asciiTheme="majorHAnsi" w:hAnsiTheme="majorHAnsi" w:cstheme="majorHAnsi"/>
                <w:bCs w:val="0"/>
                <w:sz w:val="18"/>
                <w:szCs w:val="18"/>
                <w:lang w:val="en-GB"/>
              </w:rPr>
            </w:pPr>
          </w:p>
        </w:tc>
        <w:tc>
          <w:tcPr>
            <w:tcW w:w="12033" w:type="dxa"/>
          </w:tcPr>
          <w:p w14:paraId="335AE4AA" w14:textId="77777777" w:rsidR="007771D7" w:rsidRPr="00E67BA1" w:rsidRDefault="00BD0B73" w:rsidP="00A62FAA">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iCs/>
                <w:sz w:val="18"/>
                <w:szCs w:val="18"/>
                <w:lang w:val="en-GB"/>
              </w:rPr>
            </w:pPr>
            <w:r>
              <w:rPr>
                <w:rFonts w:asciiTheme="majorHAnsi" w:hAnsiTheme="majorHAnsi" w:cstheme="majorHAnsi"/>
                <w:bCs/>
                <w:iCs/>
                <w:sz w:val="18"/>
                <w:szCs w:val="18"/>
                <w:lang w:val="en-GB"/>
              </w:rPr>
              <w:t>“</w:t>
            </w:r>
            <w:r w:rsidR="007771D7" w:rsidRPr="00E67BA1">
              <w:rPr>
                <w:rFonts w:asciiTheme="majorHAnsi" w:hAnsiTheme="majorHAnsi" w:cstheme="majorHAnsi"/>
                <w:bCs/>
                <w:iCs/>
                <w:sz w:val="18"/>
                <w:szCs w:val="18"/>
                <w:lang w:val="en-GB"/>
              </w:rPr>
              <w:t>[…] sometimes it is difficult to accept all the babies, and so sometimes we have to transfer them for other places. So I feel that our centre should be bigger with more intensive care units. The intermediate care units should be more also. Because when babies are ok, they passed the intensive care and they have to get for instance alimentary autonomy or they are only with antibiotics but they are stable, at that time they need intermediate care. And it was important that intermediate care would be here and not somewhere […]. What we do, sometimes we send them to paediatrics, paediatrics is not ok, the paediatric internment is not good. Sometimes we transfer for the hospitals of the second level, near the place where the parents live, but we feel that we have few units of intensive care and very few units of intermediate care too.”</w:t>
            </w:r>
            <w:r>
              <w:rPr>
                <w:rFonts w:asciiTheme="majorHAnsi" w:hAnsiTheme="majorHAnsi" w:cstheme="majorHAnsi"/>
                <w:bCs/>
                <w:iCs/>
                <w:sz w:val="18"/>
                <w:szCs w:val="18"/>
                <w:lang w:val="en-GB"/>
              </w:rPr>
              <w:t xml:space="preserve"> </w:t>
            </w:r>
            <w:r w:rsidRPr="00BD0B73">
              <w:rPr>
                <w:rFonts w:asciiTheme="majorHAnsi" w:hAnsiTheme="majorHAnsi" w:cstheme="majorHAnsi"/>
                <w:b/>
                <w:bCs/>
                <w:iCs/>
                <w:sz w:val="18"/>
                <w:szCs w:val="18"/>
                <w:lang w:val="en-GB"/>
              </w:rPr>
              <w:t>Informant 9</w:t>
            </w:r>
          </w:p>
        </w:tc>
      </w:tr>
      <w:tr w:rsidR="007771D7" w:rsidRPr="00B85E3D" w14:paraId="653411B2" w14:textId="77777777" w:rsidTr="006E6B95">
        <w:tc>
          <w:tcPr>
            <w:cnfStyle w:val="001000000000" w:firstRow="0" w:lastRow="0" w:firstColumn="1" w:lastColumn="0" w:oddVBand="0" w:evenVBand="0" w:oddHBand="0" w:evenHBand="0" w:firstRowFirstColumn="0" w:firstRowLastColumn="0" w:lastRowFirstColumn="0" w:lastRowLastColumn="0"/>
            <w:tcW w:w="2779" w:type="dxa"/>
            <w:vMerge/>
          </w:tcPr>
          <w:p w14:paraId="3185E515" w14:textId="77777777" w:rsidR="007771D7" w:rsidRPr="00E67BA1" w:rsidRDefault="007771D7" w:rsidP="00C051DF">
            <w:pPr>
              <w:autoSpaceDE/>
              <w:autoSpaceDN/>
              <w:adjustRightInd/>
              <w:rPr>
                <w:rFonts w:asciiTheme="majorHAnsi" w:hAnsiTheme="majorHAnsi" w:cstheme="majorHAnsi"/>
                <w:bCs w:val="0"/>
                <w:sz w:val="18"/>
                <w:szCs w:val="18"/>
                <w:lang w:val="en-GB"/>
              </w:rPr>
            </w:pPr>
          </w:p>
        </w:tc>
        <w:tc>
          <w:tcPr>
            <w:tcW w:w="12033" w:type="dxa"/>
          </w:tcPr>
          <w:p w14:paraId="78B224A0" w14:textId="65E91E8F" w:rsidR="007771D7" w:rsidRPr="00E67BA1" w:rsidRDefault="007771D7" w:rsidP="00A62FAA">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iCs/>
                <w:sz w:val="18"/>
                <w:szCs w:val="18"/>
                <w:lang w:val="en-GB"/>
              </w:rPr>
            </w:pPr>
            <w:r w:rsidRPr="00E67BA1">
              <w:rPr>
                <w:rFonts w:asciiTheme="majorHAnsi" w:hAnsiTheme="majorHAnsi" w:cstheme="majorHAnsi"/>
                <w:bCs/>
                <w:iCs/>
                <w:sz w:val="18"/>
                <w:szCs w:val="18"/>
                <w:lang w:val="en-GB"/>
              </w:rPr>
              <w:t>“The big problem was when the fusion of the hospitals occurred, 6 or 7 years ago, so 2011 or 2012. […] and when they decided to fuse, they have not done very well the things. Because some departments were better here, and there were some departments which were much better there. And they didn’t make any assessm</w:t>
            </w:r>
            <w:r w:rsidR="001A7229">
              <w:rPr>
                <w:rFonts w:asciiTheme="majorHAnsi" w:hAnsiTheme="majorHAnsi" w:cstheme="majorHAnsi"/>
                <w:bCs/>
                <w:iCs/>
                <w:sz w:val="18"/>
                <w:szCs w:val="18"/>
                <w:lang w:val="en-GB"/>
              </w:rPr>
              <w:t>ent about what was the</w:t>
            </w:r>
            <w:r w:rsidR="00A62FAA">
              <w:rPr>
                <w:rFonts w:asciiTheme="majorHAnsi" w:hAnsiTheme="majorHAnsi" w:cstheme="majorHAnsi"/>
                <w:bCs/>
                <w:iCs/>
                <w:sz w:val="18"/>
                <w:szCs w:val="18"/>
                <w:lang w:val="en-GB"/>
              </w:rPr>
              <w:t xml:space="preserve"> </w:t>
            </w:r>
            <w:r w:rsidR="001A7229">
              <w:rPr>
                <w:rFonts w:asciiTheme="majorHAnsi" w:hAnsiTheme="majorHAnsi" w:cstheme="majorHAnsi"/>
                <w:bCs/>
                <w:iCs/>
                <w:sz w:val="18"/>
                <w:szCs w:val="18"/>
                <w:lang w:val="en-GB"/>
              </w:rPr>
              <w:t xml:space="preserve">best.“ </w:t>
            </w:r>
            <w:r w:rsidRPr="001A7229">
              <w:rPr>
                <w:rFonts w:asciiTheme="majorHAnsi" w:hAnsiTheme="majorHAnsi" w:cstheme="majorHAnsi"/>
                <w:b/>
                <w:bCs/>
                <w:iCs/>
                <w:sz w:val="18"/>
                <w:szCs w:val="18"/>
                <w:lang w:val="en-GB"/>
              </w:rPr>
              <w:t>Informant 2</w:t>
            </w:r>
          </w:p>
        </w:tc>
      </w:tr>
      <w:tr w:rsidR="002B36A1" w:rsidRPr="00EC14A3" w14:paraId="71546DE7" w14:textId="77777777" w:rsidTr="006E6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2" w:type="dxa"/>
            <w:gridSpan w:val="2"/>
          </w:tcPr>
          <w:p w14:paraId="1997D85F" w14:textId="77777777" w:rsidR="002B36A1" w:rsidRPr="00887050" w:rsidRDefault="002B36A1" w:rsidP="00A62FAA">
            <w:pPr>
              <w:jc w:val="both"/>
              <w:rPr>
                <w:rFonts w:asciiTheme="majorHAnsi" w:hAnsiTheme="majorHAnsi" w:cstheme="majorHAnsi"/>
                <w:b w:val="0"/>
                <w:bCs w:val="0"/>
                <w:i/>
                <w:iCs/>
                <w:sz w:val="18"/>
                <w:szCs w:val="18"/>
                <w:lang w:val="en-GB"/>
              </w:rPr>
            </w:pPr>
            <w:r w:rsidRPr="00887050">
              <w:rPr>
                <w:rFonts w:asciiTheme="majorHAnsi" w:hAnsiTheme="majorHAnsi" w:cstheme="majorHAnsi"/>
                <w:b w:val="0"/>
                <w:bCs w:val="0"/>
                <w:i/>
                <w:iCs/>
                <w:sz w:val="18"/>
                <w:szCs w:val="18"/>
                <w:lang w:val="en-GB"/>
              </w:rPr>
              <w:t>Lack of coherent follow-up and coordination</w:t>
            </w:r>
          </w:p>
        </w:tc>
      </w:tr>
      <w:tr w:rsidR="0093484A" w:rsidRPr="001D475C" w14:paraId="14278B6F" w14:textId="77777777" w:rsidTr="006E6B95">
        <w:tc>
          <w:tcPr>
            <w:cnfStyle w:val="001000000000" w:firstRow="0" w:lastRow="0" w:firstColumn="1" w:lastColumn="0" w:oddVBand="0" w:evenVBand="0" w:oddHBand="0" w:evenHBand="0" w:firstRowFirstColumn="0" w:firstRowLastColumn="0" w:lastRowFirstColumn="0" w:lastRowLastColumn="0"/>
            <w:tcW w:w="2779" w:type="dxa"/>
            <w:vMerge w:val="restart"/>
          </w:tcPr>
          <w:p w14:paraId="4F093C5D" w14:textId="77777777" w:rsidR="0093484A" w:rsidRPr="006E6B95" w:rsidRDefault="0093484A" w:rsidP="00C051DF">
            <w:pPr>
              <w:rPr>
                <w:rFonts w:asciiTheme="majorHAnsi" w:hAnsiTheme="majorHAnsi" w:cstheme="majorHAnsi"/>
                <w:bCs w:val="0"/>
                <w:iCs/>
                <w:sz w:val="18"/>
                <w:szCs w:val="18"/>
                <w:lang w:val="en-GB"/>
              </w:rPr>
            </w:pPr>
          </w:p>
        </w:tc>
        <w:tc>
          <w:tcPr>
            <w:tcW w:w="12033" w:type="dxa"/>
          </w:tcPr>
          <w:p w14:paraId="305DA8F5" w14:textId="0441A36B" w:rsidR="0093484A" w:rsidRPr="00E67BA1" w:rsidRDefault="0093484A">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iCs/>
                <w:sz w:val="18"/>
                <w:szCs w:val="18"/>
                <w:lang w:val="en-GB"/>
              </w:rPr>
            </w:pPr>
            <w:r w:rsidRPr="00E67BA1">
              <w:rPr>
                <w:rFonts w:asciiTheme="majorHAnsi" w:hAnsiTheme="majorHAnsi" w:cstheme="majorHAnsi"/>
                <w:bCs/>
                <w:iCs/>
                <w:sz w:val="18"/>
                <w:szCs w:val="18"/>
                <w:lang w:val="en-GB"/>
              </w:rPr>
              <w:t xml:space="preserve">There is no linkage in the process of </w:t>
            </w:r>
            <w:r w:rsidR="001D475C">
              <w:rPr>
                <w:rFonts w:asciiTheme="majorHAnsi" w:hAnsiTheme="majorHAnsi" w:cstheme="majorHAnsi"/>
                <w:bCs/>
                <w:iCs/>
                <w:sz w:val="18"/>
                <w:szCs w:val="18"/>
                <w:lang w:val="en-GB"/>
              </w:rPr>
              <w:t>observing</w:t>
            </w:r>
            <w:r w:rsidRPr="00E67BA1">
              <w:rPr>
                <w:rFonts w:asciiTheme="majorHAnsi" w:hAnsiTheme="majorHAnsi" w:cstheme="majorHAnsi"/>
                <w:bCs/>
                <w:iCs/>
                <w:sz w:val="18"/>
                <w:szCs w:val="18"/>
                <w:lang w:val="en-GB"/>
              </w:rPr>
              <w:t>, being followed</w:t>
            </w:r>
            <w:r w:rsidR="001D475C">
              <w:rPr>
                <w:rFonts w:asciiTheme="majorHAnsi" w:hAnsiTheme="majorHAnsi" w:cstheme="majorHAnsi"/>
                <w:bCs/>
                <w:iCs/>
                <w:sz w:val="18"/>
                <w:szCs w:val="18"/>
                <w:lang w:val="en-GB"/>
              </w:rPr>
              <w:t>,</w:t>
            </w:r>
            <w:r w:rsidRPr="00E67BA1">
              <w:rPr>
                <w:rFonts w:asciiTheme="majorHAnsi" w:hAnsiTheme="majorHAnsi" w:cstheme="majorHAnsi"/>
                <w:bCs/>
                <w:iCs/>
                <w:sz w:val="18"/>
                <w:szCs w:val="18"/>
                <w:lang w:val="en-GB"/>
              </w:rPr>
              <w:t xml:space="preserve"> give the results and</w:t>
            </w:r>
            <w:r w:rsidR="001D475C">
              <w:rPr>
                <w:rFonts w:asciiTheme="majorHAnsi" w:hAnsiTheme="majorHAnsi" w:cstheme="majorHAnsi"/>
                <w:bCs/>
                <w:iCs/>
                <w:sz w:val="18"/>
                <w:szCs w:val="18"/>
                <w:lang w:val="en-GB"/>
              </w:rPr>
              <w:t>,</w:t>
            </w:r>
            <w:r w:rsidRPr="00E67BA1">
              <w:rPr>
                <w:rFonts w:asciiTheme="majorHAnsi" w:hAnsiTheme="majorHAnsi" w:cstheme="majorHAnsi"/>
                <w:bCs/>
                <w:iCs/>
                <w:sz w:val="18"/>
                <w:szCs w:val="18"/>
                <w:lang w:val="en-GB"/>
              </w:rPr>
              <w:t xml:space="preserve"> in some days, someone is responsible for you. The organization is lacking. […]  It’s complicated.”</w:t>
            </w:r>
            <w:r w:rsidR="001A7229">
              <w:rPr>
                <w:rFonts w:asciiTheme="majorHAnsi" w:hAnsiTheme="majorHAnsi" w:cstheme="majorHAnsi"/>
                <w:bCs/>
                <w:iCs/>
                <w:sz w:val="18"/>
                <w:szCs w:val="18"/>
                <w:lang w:val="en-GB"/>
              </w:rPr>
              <w:t xml:space="preserve"> </w:t>
            </w:r>
            <w:r w:rsidR="001A7229" w:rsidRPr="001A7229">
              <w:rPr>
                <w:rFonts w:asciiTheme="majorHAnsi" w:hAnsiTheme="majorHAnsi" w:cstheme="majorHAnsi"/>
                <w:b/>
                <w:bCs/>
                <w:iCs/>
                <w:sz w:val="18"/>
                <w:szCs w:val="18"/>
                <w:lang w:val="en-GB"/>
              </w:rPr>
              <w:t>Informant 11</w:t>
            </w:r>
          </w:p>
        </w:tc>
      </w:tr>
      <w:tr w:rsidR="0093484A" w:rsidRPr="00B85E3D" w14:paraId="7607E385" w14:textId="77777777" w:rsidTr="006E6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vMerge/>
          </w:tcPr>
          <w:p w14:paraId="4C1CDF4A" w14:textId="77777777" w:rsidR="0093484A" w:rsidRPr="006E6B95" w:rsidRDefault="0093484A" w:rsidP="00C051DF">
            <w:pPr>
              <w:rPr>
                <w:rFonts w:asciiTheme="majorHAnsi" w:hAnsiTheme="majorHAnsi" w:cstheme="majorHAnsi"/>
                <w:bCs w:val="0"/>
                <w:iCs/>
                <w:sz w:val="18"/>
                <w:szCs w:val="18"/>
                <w:lang w:val="en-GB"/>
              </w:rPr>
            </w:pPr>
          </w:p>
        </w:tc>
        <w:tc>
          <w:tcPr>
            <w:tcW w:w="12033" w:type="dxa"/>
          </w:tcPr>
          <w:p w14:paraId="0AAEFC0B" w14:textId="24DC11C7" w:rsidR="0093484A" w:rsidRPr="00E67BA1" w:rsidRDefault="001A7229">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iCs/>
                <w:sz w:val="18"/>
                <w:szCs w:val="18"/>
                <w:lang w:val="en-GB"/>
              </w:rPr>
            </w:pPr>
            <w:r>
              <w:rPr>
                <w:rFonts w:asciiTheme="majorHAnsi" w:hAnsiTheme="majorHAnsi" w:cstheme="majorHAnsi"/>
                <w:bCs/>
                <w:iCs/>
                <w:sz w:val="18"/>
                <w:szCs w:val="18"/>
                <w:lang w:val="en-GB"/>
              </w:rPr>
              <w:t>“</w:t>
            </w:r>
            <w:r w:rsidR="0093484A" w:rsidRPr="00E67BA1">
              <w:rPr>
                <w:rFonts w:asciiTheme="majorHAnsi" w:hAnsiTheme="majorHAnsi" w:cstheme="majorHAnsi"/>
                <w:bCs/>
                <w:iCs/>
                <w:sz w:val="18"/>
                <w:szCs w:val="18"/>
                <w:lang w:val="en-GB"/>
              </w:rPr>
              <w:t>If the doctor who observed the child here does not consider that should be referred to hospital paediatrics, we can refer to early intervention, but they, at the ELI, are taking 2-3 months just to contact parents for the first time because they are not able to respond at all to the high demand. […] …or we decide that the child should be referred for Early Intervention and we make the request. But they have many children</w:t>
            </w:r>
            <w:r w:rsidR="001D475C">
              <w:rPr>
                <w:rFonts w:asciiTheme="majorHAnsi" w:hAnsiTheme="majorHAnsi" w:cstheme="majorHAnsi"/>
                <w:bCs/>
                <w:iCs/>
                <w:sz w:val="18"/>
                <w:szCs w:val="18"/>
                <w:lang w:val="en-GB"/>
              </w:rPr>
              <w:t>,</w:t>
            </w:r>
            <w:r w:rsidR="0093484A" w:rsidRPr="00E67BA1">
              <w:rPr>
                <w:rFonts w:asciiTheme="majorHAnsi" w:hAnsiTheme="majorHAnsi" w:cstheme="majorHAnsi"/>
                <w:bCs/>
                <w:iCs/>
                <w:sz w:val="18"/>
                <w:szCs w:val="18"/>
                <w:lang w:val="en-GB"/>
              </w:rPr>
              <w:t xml:space="preserve"> take </w:t>
            </w:r>
            <w:r w:rsidR="001D475C">
              <w:rPr>
                <w:rFonts w:asciiTheme="majorHAnsi" w:hAnsiTheme="majorHAnsi" w:cstheme="majorHAnsi"/>
                <w:bCs/>
                <w:iCs/>
                <w:sz w:val="18"/>
                <w:szCs w:val="18"/>
                <w:lang w:val="en-GB"/>
              </w:rPr>
              <w:t xml:space="preserve">long </w:t>
            </w:r>
            <w:r w:rsidR="0093484A" w:rsidRPr="00E67BA1">
              <w:rPr>
                <w:rFonts w:asciiTheme="majorHAnsi" w:hAnsiTheme="majorHAnsi" w:cstheme="majorHAnsi"/>
                <w:bCs/>
                <w:iCs/>
                <w:sz w:val="18"/>
                <w:szCs w:val="18"/>
                <w:lang w:val="en-GB"/>
              </w:rPr>
              <w:t>time to respond and it is limited… […]. They are here in Continuing Care services. [I say they, but here, they have] one person. […] They hold their meetings and then forward where they can… they also have connection with hospital care</w:t>
            </w:r>
            <w:r w:rsidR="0093484A" w:rsidRPr="001A7229">
              <w:rPr>
                <w:rFonts w:asciiTheme="majorHAnsi" w:hAnsiTheme="majorHAnsi" w:cstheme="majorHAnsi"/>
                <w:b/>
                <w:bCs/>
                <w:iCs/>
                <w:sz w:val="18"/>
                <w:szCs w:val="18"/>
                <w:lang w:val="en-GB"/>
              </w:rPr>
              <w:t>.</w:t>
            </w:r>
            <w:r w:rsidRPr="001A7229">
              <w:rPr>
                <w:rFonts w:asciiTheme="majorHAnsi" w:hAnsiTheme="majorHAnsi" w:cstheme="majorHAnsi"/>
                <w:bCs/>
                <w:iCs/>
                <w:sz w:val="18"/>
                <w:szCs w:val="18"/>
                <w:lang w:val="en-GB"/>
              </w:rPr>
              <w:t xml:space="preserve">” </w:t>
            </w:r>
            <w:r w:rsidRPr="001A7229">
              <w:rPr>
                <w:rFonts w:asciiTheme="majorHAnsi" w:hAnsiTheme="majorHAnsi" w:cstheme="majorHAnsi"/>
                <w:b/>
                <w:bCs/>
                <w:iCs/>
                <w:sz w:val="18"/>
                <w:szCs w:val="18"/>
                <w:lang w:val="en-GB"/>
              </w:rPr>
              <w:t>Informant 8</w:t>
            </w:r>
          </w:p>
        </w:tc>
      </w:tr>
      <w:tr w:rsidR="0093484A" w:rsidRPr="00866970" w14:paraId="489619B1" w14:textId="77777777" w:rsidTr="006E6B95">
        <w:trPr>
          <w:trHeight w:val="398"/>
        </w:trPr>
        <w:tc>
          <w:tcPr>
            <w:cnfStyle w:val="001000000000" w:firstRow="0" w:lastRow="0" w:firstColumn="1" w:lastColumn="0" w:oddVBand="0" w:evenVBand="0" w:oddHBand="0" w:evenHBand="0" w:firstRowFirstColumn="0" w:firstRowLastColumn="0" w:lastRowFirstColumn="0" w:lastRowLastColumn="0"/>
            <w:tcW w:w="2779" w:type="dxa"/>
            <w:vMerge/>
          </w:tcPr>
          <w:p w14:paraId="27B067FE" w14:textId="77777777" w:rsidR="0093484A" w:rsidRPr="006E6B95" w:rsidRDefault="0093484A" w:rsidP="00C051DF">
            <w:pPr>
              <w:rPr>
                <w:rFonts w:asciiTheme="majorHAnsi" w:hAnsiTheme="majorHAnsi" w:cstheme="majorHAnsi"/>
                <w:bCs w:val="0"/>
                <w:iCs/>
                <w:sz w:val="18"/>
                <w:szCs w:val="18"/>
                <w:lang w:val="en-GB"/>
              </w:rPr>
            </w:pPr>
          </w:p>
        </w:tc>
        <w:tc>
          <w:tcPr>
            <w:tcW w:w="12033" w:type="dxa"/>
          </w:tcPr>
          <w:p w14:paraId="35924CB9" w14:textId="2AA7EAC1" w:rsidR="0093484A" w:rsidRPr="00E67BA1" w:rsidRDefault="001A7229">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iCs/>
                <w:sz w:val="18"/>
                <w:szCs w:val="18"/>
                <w:lang w:val="en-GB"/>
              </w:rPr>
            </w:pPr>
            <w:r>
              <w:rPr>
                <w:rFonts w:asciiTheme="majorHAnsi" w:hAnsiTheme="majorHAnsi" w:cstheme="majorHAnsi"/>
                <w:bCs/>
                <w:iCs/>
                <w:sz w:val="18"/>
                <w:szCs w:val="18"/>
                <w:lang w:val="en-GB"/>
              </w:rPr>
              <w:t>“</w:t>
            </w:r>
            <w:r w:rsidR="0093484A" w:rsidRPr="00E67BA1">
              <w:rPr>
                <w:rFonts w:asciiTheme="majorHAnsi" w:hAnsiTheme="majorHAnsi" w:cstheme="majorHAnsi"/>
                <w:bCs/>
                <w:iCs/>
                <w:sz w:val="18"/>
                <w:szCs w:val="18"/>
                <w:lang w:val="en-GB"/>
              </w:rPr>
              <w:t>Yes, they said it’s [the gate-keeping system] the best thing to do of having the primary care seeing all the patients in that area. And one percent only goes to the emergency. But it’s not the case. The emergency room is always full. Because the primary care work</w:t>
            </w:r>
            <w:r w:rsidR="00866970">
              <w:rPr>
                <w:rFonts w:asciiTheme="majorHAnsi" w:hAnsiTheme="majorHAnsi" w:cstheme="majorHAnsi"/>
                <w:bCs/>
                <w:iCs/>
                <w:sz w:val="18"/>
                <w:szCs w:val="18"/>
                <w:lang w:val="en-GB"/>
              </w:rPr>
              <w:t>s</w:t>
            </w:r>
            <w:r w:rsidR="0093484A" w:rsidRPr="00E67BA1">
              <w:rPr>
                <w:rFonts w:asciiTheme="majorHAnsi" w:hAnsiTheme="majorHAnsi" w:cstheme="majorHAnsi"/>
                <w:bCs/>
                <w:iCs/>
                <w:sz w:val="18"/>
                <w:szCs w:val="18"/>
                <w:lang w:val="en-GB"/>
              </w:rPr>
              <w:t xml:space="preserve"> </w:t>
            </w:r>
            <w:r w:rsidR="00866970">
              <w:rPr>
                <w:rFonts w:asciiTheme="majorHAnsi" w:hAnsiTheme="majorHAnsi" w:cstheme="majorHAnsi"/>
                <w:bCs/>
                <w:iCs/>
                <w:sz w:val="18"/>
                <w:szCs w:val="18"/>
                <w:lang w:val="en-GB"/>
              </w:rPr>
              <w:t xml:space="preserve">only </w:t>
            </w:r>
            <w:r w:rsidR="0093484A" w:rsidRPr="00E67BA1">
              <w:rPr>
                <w:rFonts w:asciiTheme="majorHAnsi" w:hAnsiTheme="majorHAnsi" w:cstheme="majorHAnsi"/>
                <w:bCs/>
                <w:iCs/>
                <w:sz w:val="18"/>
                <w:szCs w:val="18"/>
                <w:lang w:val="en-GB"/>
              </w:rPr>
              <w:t xml:space="preserve">until </w:t>
            </w:r>
            <w:r w:rsidR="00866970">
              <w:rPr>
                <w:rFonts w:asciiTheme="majorHAnsi" w:hAnsiTheme="majorHAnsi" w:cstheme="majorHAnsi"/>
                <w:bCs/>
                <w:iCs/>
                <w:sz w:val="18"/>
                <w:szCs w:val="18"/>
                <w:lang w:val="en-GB"/>
              </w:rPr>
              <w:t>some</w:t>
            </w:r>
            <w:r w:rsidR="00866970" w:rsidRPr="00E67BA1">
              <w:rPr>
                <w:rFonts w:asciiTheme="majorHAnsi" w:hAnsiTheme="majorHAnsi" w:cstheme="majorHAnsi"/>
                <w:bCs/>
                <w:iCs/>
                <w:sz w:val="18"/>
                <w:szCs w:val="18"/>
                <w:lang w:val="en-GB"/>
              </w:rPr>
              <w:t xml:space="preserve"> </w:t>
            </w:r>
            <w:r w:rsidR="0093484A" w:rsidRPr="00E67BA1">
              <w:rPr>
                <w:rFonts w:asciiTheme="majorHAnsi" w:hAnsiTheme="majorHAnsi" w:cstheme="majorHAnsi"/>
                <w:bCs/>
                <w:iCs/>
                <w:sz w:val="18"/>
                <w:szCs w:val="18"/>
                <w:lang w:val="en-GB"/>
              </w:rPr>
              <w:t xml:space="preserve">hour. </w:t>
            </w:r>
            <w:r w:rsidR="00866970">
              <w:rPr>
                <w:rFonts w:asciiTheme="majorHAnsi" w:hAnsiTheme="majorHAnsi" w:cstheme="majorHAnsi"/>
                <w:bCs/>
                <w:iCs/>
                <w:sz w:val="18"/>
                <w:szCs w:val="18"/>
                <w:lang w:val="en-GB"/>
              </w:rPr>
              <w:t>[Plus] t</w:t>
            </w:r>
            <w:r w:rsidR="0093484A" w:rsidRPr="00E67BA1">
              <w:rPr>
                <w:rFonts w:asciiTheme="majorHAnsi" w:hAnsiTheme="majorHAnsi" w:cstheme="majorHAnsi"/>
                <w:bCs/>
                <w:iCs/>
                <w:sz w:val="18"/>
                <w:szCs w:val="18"/>
                <w:lang w:val="en-GB"/>
              </w:rPr>
              <w:t>hey don’t have the clinicians [GP`s] to attend to the patient’s needs.”</w:t>
            </w:r>
            <w:r w:rsidRPr="001A7229">
              <w:rPr>
                <w:rFonts w:asciiTheme="majorHAnsi" w:hAnsiTheme="majorHAnsi" w:cstheme="majorHAnsi"/>
                <w:b/>
                <w:bCs/>
                <w:iCs/>
                <w:sz w:val="18"/>
                <w:szCs w:val="18"/>
                <w:lang w:val="en-GB"/>
              </w:rPr>
              <w:t xml:space="preserve"> Informant 11</w:t>
            </w:r>
          </w:p>
        </w:tc>
      </w:tr>
      <w:tr w:rsidR="0093484A" w:rsidRPr="007F3E2C" w14:paraId="40CC3D0C" w14:textId="77777777" w:rsidTr="006E6B95">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2779" w:type="dxa"/>
            <w:vMerge/>
          </w:tcPr>
          <w:p w14:paraId="416475E4" w14:textId="77777777" w:rsidR="0093484A" w:rsidRPr="006E6B95" w:rsidRDefault="0093484A" w:rsidP="00C051DF">
            <w:pPr>
              <w:rPr>
                <w:rFonts w:asciiTheme="majorHAnsi" w:hAnsiTheme="majorHAnsi" w:cstheme="majorHAnsi"/>
                <w:bCs w:val="0"/>
                <w:iCs/>
                <w:sz w:val="18"/>
                <w:szCs w:val="18"/>
                <w:lang w:val="en-GB"/>
              </w:rPr>
            </w:pPr>
          </w:p>
        </w:tc>
        <w:tc>
          <w:tcPr>
            <w:tcW w:w="12033" w:type="dxa"/>
          </w:tcPr>
          <w:p w14:paraId="460B7675" w14:textId="1C9F1395" w:rsidR="0093484A" w:rsidRPr="00E67BA1" w:rsidRDefault="0093484A" w:rsidP="00A62FAA">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iCs/>
                <w:sz w:val="18"/>
                <w:szCs w:val="18"/>
                <w:lang w:val="en-GB"/>
              </w:rPr>
            </w:pPr>
            <w:r w:rsidRPr="00E67BA1">
              <w:rPr>
                <w:rFonts w:asciiTheme="majorHAnsi" w:hAnsiTheme="majorHAnsi" w:cstheme="majorHAnsi"/>
                <w:bCs/>
                <w:iCs/>
                <w:sz w:val="18"/>
                <w:szCs w:val="18"/>
                <w:lang w:val="en-GB"/>
              </w:rPr>
              <w:t xml:space="preserve">“For example, in this </w:t>
            </w:r>
            <w:r w:rsidR="007F3E2C">
              <w:rPr>
                <w:rFonts w:asciiTheme="majorHAnsi" w:hAnsiTheme="majorHAnsi" w:cstheme="majorHAnsi"/>
                <w:bCs/>
                <w:iCs/>
                <w:sz w:val="18"/>
                <w:szCs w:val="18"/>
                <w:lang w:val="en-GB"/>
              </w:rPr>
              <w:t xml:space="preserve">[primary care] </w:t>
            </w:r>
            <w:r w:rsidRPr="00E67BA1">
              <w:rPr>
                <w:rFonts w:asciiTheme="majorHAnsi" w:hAnsiTheme="majorHAnsi" w:cstheme="majorHAnsi"/>
                <w:bCs/>
                <w:iCs/>
                <w:sz w:val="18"/>
                <w:szCs w:val="18"/>
                <w:lang w:val="en-GB"/>
              </w:rPr>
              <w:t>unit, that is the largest in the country, it is not possible to guarantee the family doctor, and after that, therefore, it is very complicated to follow the children, the pregnant women and the minimum surveillance plan that the State says it guarantees! Maybe because I also came to a UCSP unit. It is the</w:t>
            </w:r>
            <w:r w:rsidR="007F3E2C">
              <w:rPr>
                <w:rFonts w:asciiTheme="majorHAnsi" w:hAnsiTheme="majorHAnsi" w:cstheme="majorHAnsi"/>
                <w:bCs/>
                <w:iCs/>
                <w:sz w:val="18"/>
                <w:szCs w:val="18"/>
                <w:lang w:val="en-GB"/>
              </w:rPr>
              <w:t xml:space="preserve"> [kind of</w:t>
            </w:r>
            <w:r w:rsidRPr="00E67BA1">
              <w:rPr>
                <w:rFonts w:asciiTheme="majorHAnsi" w:hAnsiTheme="majorHAnsi" w:cstheme="majorHAnsi"/>
                <w:bCs/>
                <w:iCs/>
                <w:sz w:val="18"/>
                <w:szCs w:val="18"/>
                <w:lang w:val="en-GB"/>
              </w:rPr>
              <w:t xml:space="preserve"> </w:t>
            </w:r>
            <w:r w:rsidR="007F3E2C">
              <w:rPr>
                <w:rFonts w:asciiTheme="majorHAnsi" w:hAnsiTheme="majorHAnsi" w:cstheme="majorHAnsi"/>
                <w:bCs/>
                <w:iCs/>
                <w:sz w:val="18"/>
                <w:szCs w:val="18"/>
                <w:lang w:val="en-GB"/>
              </w:rPr>
              <w:t xml:space="preserve">primary care] </w:t>
            </w:r>
            <w:r w:rsidRPr="00E67BA1">
              <w:rPr>
                <w:rFonts w:asciiTheme="majorHAnsi" w:hAnsiTheme="majorHAnsi" w:cstheme="majorHAnsi"/>
                <w:bCs/>
                <w:iCs/>
                <w:sz w:val="18"/>
                <w:szCs w:val="18"/>
                <w:lang w:val="en-GB"/>
              </w:rPr>
              <w:t>units that are not organized in UCSF and most of the users her</w:t>
            </w:r>
            <w:r w:rsidR="001A7229">
              <w:rPr>
                <w:rFonts w:asciiTheme="majorHAnsi" w:hAnsiTheme="majorHAnsi" w:cstheme="majorHAnsi"/>
                <w:bCs/>
                <w:iCs/>
                <w:sz w:val="18"/>
                <w:szCs w:val="18"/>
                <w:lang w:val="en-GB"/>
              </w:rPr>
              <w:t xml:space="preserve">e do not have family doctor.” </w:t>
            </w:r>
            <w:r w:rsidRPr="001A7229">
              <w:rPr>
                <w:rFonts w:asciiTheme="majorHAnsi" w:hAnsiTheme="majorHAnsi" w:cstheme="majorHAnsi"/>
                <w:b/>
                <w:bCs/>
                <w:iCs/>
                <w:sz w:val="18"/>
                <w:szCs w:val="18"/>
                <w:lang w:val="en-GB"/>
              </w:rPr>
              <w:t>Informant 12</w:t>
            </w:r>
          </w:p>
        </w:tc>
      </w:tr>
      <w:tr w:rsidR="006E6B95" w:rsidRPr="00B06E8A" w14:paraId="23D7A38F" w14:textId="77777777" w:rsidTr="006E6B95">
        <w:tc>
          <w:tcPr>
            <w:cnfStyle w:val="001000000000" w:firstRow="0" w:lastRow="0" w:firstColumn="1" w:lastColumn="0" w:oddVBand="0" w:evenVBand="0" w:oddHBand="0" w:evenHBand="0" w:firstRowFirstColumn="0" w:firstRowLastColumn="0" w:lastRowFirstColumn="0" w:lastRowLastColumn="0"/>
            <w:tcW w:w="14812" w:type="dxa"/>
            <w:gridSpan w:val="2"/>
          </w:tcPr>
          <w:tbl>
            <w:tblPr>
              <w:tblStyle w:val="PlainTable2"/>
              <w:tblW w:w="14596" w:type="dxa"/>
              <w:tblLook w:val="04A0" w:firstRow="1" w:lastRow="0" w:firstColumn="1" w:lastColumn="0" w:noHBand="0" w:noVBand="1"/>
            </w:tblPr>
            <w:tblGrid>
              <w:gridCol w:w="2726"/>
              <w:gridCol w:w="11870"/>
            </w:tblGrid>
            <w:tr w:rsidR="006E6B95" w:rsidRPr="006E6B95" w14:paraId="550ACC34" w14:textId="77777777" w:rsidTr="00C729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6" w:type="dxa"/>
                  <w:gridSpan w:val="2"/>
                </w:tcPr>
                <w:p w14:paraId="76FCA31F" w14:textId="69F65CC7" w:rsidR="006E6B95" w:rsidRPr="006E6B95" w:rsidRDefault="006E6B95" w:rsidP="006E6B95">
                  <w:pPr>
                    <w:rPr>
                      <w:rFonts w:asciiTheme="majorHAnsi" w:hAnsiTheme="majorHAnsi" w:cstheme="majorHAnsi"/>
                      <w:sz w:val="18"/>
                      <w:szCs w:val="18"/>
                      <w:lang w:val="en-GB"/>
                    </w:rPr>
                  </w:pPr>
                  <w:r w:rsidRPr="006E6B95">
                    <w:rPr>
                      <w:rFonts w:asciiTheme="majorHAnsi" w:hAnsiTheme="majorHAnsi" w:cstheme="majorHAnsi"/>
                      <w:sz w:val="18"/>
                      <w:szCs w:val="18"/>
                      <w:lang w:val="en-GB"/>
                    </w:rPr>
                    <w:t>3) Competent, motivated, human resources</w:t>
                  </w:r>
                  <w:r w:rsidRPr="006E6B95" w:rsidDel="00B12266">
                    <w:rPr>
                      <w:rFonts w:asciiTheme="majorHAnsi" w:hAnsiTheme="majorHAnsi" w:cstheme="majorHAnsi"/>
                      <w:sz w:val="18"/>
                      <w:szCs w:val="18"/>
                      <w:lang w:val="en-GB"/>
                    </w:rPr>
                    <w:t xml:space="preserve"> </w:t>
                  </w:r>
                </w:p>
              </w:tc>
            </w:tr>
            <w:tr w:rsidR="006E6B95" w:rsidRPr="006E6B95" w14:paraId="5077119C" w14:textId="77777777" w:rsidTr="00EC1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6" w:type="dxa"/>
                </w:tcPr>
                <w:p w14:paraId="500D1A18" w14:textId="77777777" w:rsidR="006E6B95" w:rsidRPr="006E6B95" w:rsidRDefault="006E6B95" w:rsidP="006E6B95">
                  <w:pPr>
                    <w:rPr>
                      <w:rFonts w:asciiTheme="majorHAnsi" w:hAnsiTheme="majorHAnsi" w:cstheme="majorHAnsi"/>
                      <w:b w:val="0"/>
                      <w:bCs w:val="0"/>
                      <w:i/>
                      <w:iCs/>
                      <w:sz w:val="18"/>
                      <w:szCs w:val="18"/>
                      <w:lang w:val="en-GB"/>
                    </w:rPr>
                  </w:pPr>
                  <w:r w:rsidRPr="006E6B95">
                    <w:rPr>
                      <w:rFonts w:asciiTheme="majorHAnsi" w:hAnsiTheme="majorHAnsi" w:cstheme="majorHAnsi"/>
                      <w:b w:val="0"/>
                      <w:bCs w:val="0"/>
                      <w:i/>
                      <w:iCs/>
                      <w:sz w:val="18"/>
                      <w:szCs w:val="18"/>
                      <w:lang w:val="en-GB"/>
                    </w:rPr>
                    <w:t>Motivations and burnout</w:t>
                  </w:r>
                </w:p>
              </w:tc>
              <w:tc>
                <w:tcPr>
                  <w:tcW w:w="11870" w:type="dxa"/>
                </w:tcPr>
                <w:p w14:paraId="21AEF844" w14:textId="77777777" w:rsidR="006E6B95" w:rsidRPr="006E6B95" w:rsidRDefault="006E6B95" w:rsidP="006E6B95">
                  <w:pPr>
                    <w:tabs>
                      <w:tab w:val="left" w:pos="7950"/>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Cs/>
                      <w:sz w:val="18"/>
                      <w:szCs w:val="18"/>
                      <w:lang w:val="en-GB"/>
                    </w:rPr>
                  </w:pPr>
                </w:p>
              </w:tc>
            </w:tr>
            <w:tr w:rsidR="006E6B95" w:rsidRPr="006E6B95" w14:paraId="0EAFB27F" w14:textId="77777777" w:rsidTr="00EC14A3">
              <w:tc>
                <w:tcPr>
                  <w:cnfStyle w:val="001000000000" w:firstRow="0" w:lastRow="0" w:firstColumn="1" w:lastColumn="0" w:oddVBand="0" w:evenVBand="0" w:oddHBand="0" w:evenHBand="0" w:firstRowFirstColumn="0" w:firstRowLastColumn="0" w:lastRowFirstColumn="0" w:lastRowLastColumn="0"/>
                  <w:tcW w:w="2726" w:type="dxa"/>
                </w:tcPr>
                <w:p w14:paraId="02EB5D66" w14:textId="77777777" w:rsidR="006E6B95" w:rsidRPr="006E6B95" w:rsidRDefault="006E6B95" w:rsidP="006E6B95">
                  <w:pPr>
                    <w:rPr>
                      <w:rFonts w:asciiTheme="majorHAnsi" w:hAnsiTheme="majorHAnsi" w:cstheme="majorHAnsi"/>
                      <w:b w:val="0"/>
                      <w:bCs w:val="0"/>
                      <w:sz w:val="18"/>
                      <w:szCs w:val="18"/>
                      <w:lang w:val="en-GB"/>
                    </w:rPr>
                  </w:pPr>
                </w:p>
              </w:tc>
              <w:tc>
                <w:tcPr>
                  <w:tcW w:w="11870" w:type="dxa"/>
                </w:tcPr>
                <w:p w14:paraId="1A6ACFB9" w14:textId="6667BCBF" w:rsidR="006E6B95" w:rsidRPr="006E6B95" w:rsidRDefault="006E6B95" w:rsidP="006E6B95">
                  <w:pPr>
                    <w:tabs>
                      <w:tab w:val="left" w:pos="7950"/>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iCs/>
                      <w:sz w:val="18"/>
                      <w:szCs w:val="18"/>
                      <w:lang w:val="en-GB"/>
                    </w:rPr>
                  </w:pPr>
                  <w:r w:rsidRPr="006E6B95">
                    <w:rPr>
                      <w:rFonts w:asciiTheme="majorHAnsi" w:hAnsiTheme="majorHAnsi" w:cstheme="majorHAnsi"/>
                      <w:iCs/>
                      <w:sz w:val="18"/>
                      <w:szCs w:val="18"/>
                      <w:lang w:val="en-GB"/>
                    </w:rPr>
                    <w:t>“We already talked about it: salary cuts, increased working hours, doctors are asked to do more [emergency shifts]. So</w:t>
                  </w:r>
                  <w:r w:rsidR="00EC14A3">
                    <w:rPr>
                      <w:rFonts w:asciiTheme="majorHAnsi" w:hAnsiTheme="majorHAnsi" w:cstheme="majorHAnsi"/>
                      <w:iCs/>
                      <w:sz w:val="18"/>
                      <w:szCs w:val="18"/>
                      <w:lang w:val="en-GB"/>
                    </w:rPr>
                    <w:t>,</w:t>
                  </w:r>
                  <w:r w:rsidRPr="006E6B95">
                    <w:rPr>
                      <w:rFonts w:asciiTheme="majorHAnsi" w:hAnsiTheme="majorHAnsi" w:cstheme="majorHAnsi"/>
                      <w:iCs/>
                      <w:sz w:val="18"/>
                      <w:szCs w:val="18"/>
                      <w:lang w:val="en-GB"/>
                    </w:rPr>
                    <w:t xml:space="preserve"> these all lead to burnout. People are tired. The burnout really happens. I have felt it so many times. I have never had a depression or had this tendency, but I've been exhausted many times. And we have family too, and we can't take care of so many things. </w:t>
                  </w:r>
                  <w:r w:rsidRPr="006E6B95">
                    <w:rPr>
                      <w:rFonts w:asciiTheme="majorHAnsi" w:hAnsiTheme="majorHAnsi" w:cstheme="majorHAnsi"/>
                      <w:b/>
                      <w:iCs/>
                      <w:sz w:val="18"/>
                      <w:szCs w:val="18"/>
                      <w:lang w:val="en-GB"/>
                    </w:rPr>
                    <w:t>Informant 8</w:t>
                  </w:r>
                </w:p>
              </w:tc>
            </w:tr>
            <w:tr w:rsidR="006E6B95" w:rsidRPr="006E6B95" w14:paraId="1FDCB159" w14:textId="77777777" w:rsidTr="00EC1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6" w:type="dxa"/>
                </w:tcPr>
                <w:p w14:paraId="055F64CB" w14:textId="77777777" w:rsidR="006E6B95" w:rsidRPr="006E6B95" w:rsidRDefault="006E6B95" w:rsidP="006E6B95">
                  <w:pPr>
                    <w:rPr>
                      <w:rFonts w:asciiTheme="majorHAnsi" w:hAnsiTheme="majorHAnsi" w:cstheme="majorHAnsi"/>
                      <w:b w:val="0"/>
                      <w:bCs w:val="0"/>
                      <w:sz w:val="18"/>
                      <w:szCs w:val="18"/>
                      <w:lang w:val="en-GB"/>
                    </w:rPr>
                  </w:pPr>
                </w:p>
              </w:tc>
              <w:tc>
                <w:tcPr>
                  <w:tcW w:w="11870" w:type="dxa"/>
                </w:tcPr>
                <w:p w14:paraId="37AA6B21" w14:textId="77777777" w:rsidR="006E6B95" w:rsidRPr="006E6B95" w:rsidRDefault="006E6B95" w:rsidP="006E6B95">
                  <w:pPr>
                    <w:tabs>
                      <w:tab w:val="left" w:pos="7950"/>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iCs/>
                      <w:sz w:val="18"/>
                      <w:szCs w:val="18"/>
                      <w:lang w:val="en-GB"/>
                    </w:rPr>
                  </w:pPr>
                  <w:r w:rsidRPr="006E6B95">
                    <w:rPr>
                      <w:rFonts w:asciiTheme="majorHAnsi" w:hAnsiTheme="majorHAnsi" w:cstheme="majorHAnsi"/>
                      <w:iCs/>
                      <w:sz w:val="18"/>
                      <w:szCs w:val="18"/>
                      <w:lang w:val="en-GB"/>
                    </w:rPr>
                    <w:t xml:space="preserve">“There were cuts! And yes, just to improve state budget management, Ok! For our part, it translated into 40h working hours with the decrease in wages. Unemployment, with doctors and nurses hired by mediators. Either they went abroad or subjected themselves to these companies; the nurses at some point were paid at 4 € per hour.” </w:t>
                  </w:r>
                  <w:r w:rsidRPr="006E6B95">
                    <w:rPr>
                      <w:rFonts w:asciiTheme="majorHAnsi" w:hAnsiTheme="majorHAnsi" w:cstheme="majorHAnsi"/>
                      <w:b/>
                      <w:iCs/>
                      <w:sz w:val="18"/>
                      <w:szCs w:val="18"/>
                      <w:lang w:val="en-GB"/>
                    </w:rPr>
                    <w:t>Informant 15</w:t>
                  </w:r>
                </w:p>
              </w:tc>
            </w:tr>
            <w:tr w:rsidR="006E6B95" w:rsidRPr="006E6B95" w14:paraId="369D7362" w14:textId="77777777" w:rsidTr="00EC14A3">
              <w:tc>
                <w:tcPr>
                  <w:cnfStyle w:val="001000000000" w:firstRow="0" w:lastRow="0" w:firstColumn="1" w:lastColumn="0" w:oddVBand="0" w:evenVBand="0" w:oddHBand="0" w:evenHBand="0" w:firstRowFirstColumn="0" w:firstRowLastColumn="0" w:lastRowFirstColumn="0" w:lastRowLastColumn="0"/>
                  <w:tcW w:w="2726" w:type="dxa"/>
                </w:tcPr>
                <w:p w14:paraId="708C6D6F" w14:textId="77777777" w:rsidR="006E6B95" w:rsidRPr="006E6B95" w:rsidRDefault="006E6B95" w:rsidP="006E6B95">
                  <w:pPr>
                    <w:rPr>
                      <w:rFonts w:asciiTheme="majorHAnsi" w:hAnsiTheme="majorHAnsi" w:cstheme="majorHAnsi"/>
                      <w:b w:val="0"/>
                      <w:bCs w:val="0"/>
                      <w:sz w:val="18"/>
                      <w:szCs w:val="18"/>
                      <w:lang w:val="en-GB"/>
                    </w:rPr>
                  </w:pPr>
                </w:p>
              </w:tc>
              <w:tc>
                <w:tcPr>
                  <w:tcW w:w="11870" w:type="dxa"/>
                </w:tcPr>
                <w:p w14:paraId="564F2DD0" w14:textId="77777777" w:rsidR="006E6B95" w:rsidRPr="006E6B95" w:rsidRDefault="006E6B95" w:rsidP="006E6B95">
                  <w:pPr>
                    <w:tabs>
                      <w:tab w:val="left" w:pos="7950"/>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iCs/>
                      <w:sz w:val="18"/>
                      <w:szCs w:val="18"/>
                      <w:lang w:val="en-GB"/>
                    </w:rPr>
                  </w:pPr>
                  <w:r w:rsidRPr="006E6B95">
                    <w:rPr>
                      <w:rFonts w:asciiTheme="majorHAnsi" w:hAnsiTheme="majorHAnsi" w:cstheme="majorHAnsi"/>
                      <w:iCs/>
                      <w:sz w:val="18"/>
                      <w:szCs w:val="18"/>
                      <w:lang w:val="en-GB"/>
                    </w:rPr>
                    <w:t xml:space="preserve">”What changed most was in terms of human resources and wages, as I was saying.  It changes in terms of satisfaction, in terms of availability, in terms of burn-out, but not in terms of practice.” </w:t>
                  </w:r>
                  <w:r w:rsidRPr="006E6B95">
                    <w:rPr>
                      <w:rFonts w:asciiTheme="majorHAnsi" w:hAnsiTheme="majorHAnsi" w:cstheme="majorHAnsi"/>
                      <w:b/>
                      <w:iCs/>
                      <w:sz w:val="18"/>
                      <w:szCs w:val="18"/>
                      <w:lang w:val="en-GB"/>
                    </w:rPr>
                    <w:t>Informant 6</w:t>
                  </w:r>
                </w:p>
              </w:tc>
            </w:tr>
            <w:tr w:rsidR="006E6B95" w:rsidRPr="006E6B95" w14:paraId="175D4464" w14:textId="77777777" w:rsidTr="00EC1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6" w:type="dxa"/>
                </w:tcPr>
                <w:p w14:paraId="516042E1" w14:textId="77777777" w:rsidR="006E6B95" w:rsidRPr="006E6B95" w:rsidRDefault="006E6B95" w:rsidP="006E6B95">
                  <w:pPr>
                    <w:rPr>
                      <w:rFonts w:asciiTheme="majorHAnsi" w:hAnsiTheme="majorHAnsi" w:cstheme="majorHAnsi"/>
                      <w:b w:val="0"/>
                      <w:bCs w:val="0"/>
                      <w:sz w:val="18"/>
                      <w:szCs w:val="18"/>
                      <w:lang w:val="en-GB"/>
                    </w:rPr>
                  </w:pPr>
                </w:p>
              </w:tc>
              <w:tc>
                <w:tcPr>
                  <w:tcW w:w="11870" w:type="dxa"/>
                </w:tcPr>
                <w:p w14:paraId="74F28821" w14:textId="77777777" w:rsidR="006E6B95" w:rsidRPr="006E6B95" w:rsidRDefault="006E6B95" w:rsidP="006E6B95">
                  <w:pPr>
                    <w:tabs>
                      <w:tab w:val="left" w:pos="7950"/>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iCs/>
                      <w:sz w:val="18"/>
                      <w:szCs w:val="18"/>
                      <w:lang w:val="en-GB"/>
                    </w:rPr>
                  </w:pPr>
                  <w:r w:rsidRPr="006E6B95">
                    <w:rPr>
                      <w:rFonts w:asciiTheme="majorHAnsi" w:hAnsiTheme="majorHAnsi" w:cstheme="majorHAnsi"/>
                      <w:iCs/>
                      <w:sz w:val="18"/>
                      <w:szCs w:val="18"/>
                      <w:lang w:val="en-GB"/>
                    </w:rPr>
                    <w:t xml:space="preserve">“Exactly. Just having two or three people on medical leave, it means that other people have to compensate for them. In the old days, people compensated because overtime was well paid. Tired but compensated. Now it is almost the person who pays to come to work and not the other way around.” </w:t>
                  </w:r>
                  <w:r w:rsidRPr="006E6B95">
                    <w:rPr>
                      <w:rFonts w:asciiTheme="majorHAnsi" w:hAnsiTheme="majorHAnsi" w:cstheme="majorHAnsi"/>
                      <w:b/>
                      <w:iCs/>
                      <w:sz w:val="18"/>
                      <w:szCs w:val="18"/>
                      <w:lang w:val="en-GB"/>
                    </w:rPr>
                    <w:t>Informant 5</w:t>
                  </w:r>
                </w:p>
              </w:tc>
            </w:tr>
            <w:tr w:rsidR="006E6B95" w:rsidRPr="006E6B95" w14:paraId="1C1A1BB4" w14:textId="77777777" w:rsidTr="00EC14A3">
              <w:tc>
                <w:tcPr>
                  <w:cnfStyle w:val="001000000000" w:firstRow="0" w:lastRow="0" w:firstColumn="1" w:lastColumn="0" w:oddVBand="0" w:evenVBand="0" w:oddHBand="0" w:evenHBand="0" w:firstRowFirstColumn="0" w:firstRowLastColumn="0" w:lastRowFirstColumn="0" w:lastRowLastColumn="0"/>
                  <w:tcW w:w="2726" w:type="dxa"/>
                </w:tcPr>
                <w:p w14:paraId="7015611B" w14:textId="77777777" w:rsidR="006E6B95" w:rsidRPr="006E6B95" w:rsidRDefault="006E6B95" w:rsidP="006E6B95">
                  <w:pPr>
                    <w:rPr>
                      <w:rFonts w:asciiTheme="majorHAnsi" w:hAnsiTheme="majorHAnsi" w:cstheme="majorHAnsi"/>
                      <w:b w:val="0"/>
                      <w:bCs w:val="0"/>
                      <w:sz w:val="18"/>
                      <w:szCs w:val="18"/>
                      <w:lang w:val="en-GB"/>
                    </w:rPr>
                  </w:pPr>
                </w:p>
              </w:tc>
              <w:tc>
                <w:tcPr>
                  <w:tcW w:w="11870" w:type="dxa"/>
                </w:tcPr>
                <w:p w14:paraId="7F3B2C29" w14:textId="77777777" w:rsidR="006E6B95" w:rsidRPr="006E6B95" w:rsidRDefault="006E6B95" w:rsidP="006E6B95">
                  <w:pPr>
                    <w:tabs>
                      <w:tab w:val="left" w:pos="7950"/>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iCs/>
                      <w:sz w:val="18"/>
                      <w:szCs w:val="18"/>
                      <w:lang w:val="en-GB"/>
                    </w:rPr>
                  </w:pPr>
                  <w:r w:rsidRPr="006E6B95">
                    <w:rPr>
                      <w:rFonts w:asciiTheme="majorHAnsi" w:hAnsiTheme="majorHAnsi" w:cstheme="majorHAnsi"/>
                      <w:iCs/>
                      <w:sz w:val="18"/>
                      <w:szCs w:val="18"/>
                      <w:lang w:val="en-GB"/>
                    </w:rPr>
                    <w:t xml:space="preserve">“If I think that the EAP influenced the performance of health professionals, salary cuts, etc.? Of course, yes. I, for example, took a gross cut in my salary! And the increase in working hours was also something else that I was angry about. Not because of the increase in working hours, I do not see that the 40 hours were bad, but because they have to be paid! We cannot tell a person who is hired to work 35 hours on a pay-check X, who suddenly works more hours and the pay-check is the same. This is "outrageous" pure and simple. And if, in fact, those hours were paid, there wouldn’t be the strikes that existed and so on.” </w:t>
                  </w:r>
                  <w:r w:rsidRPr="006E6B95">
                    <w:rPr>
                      <w:rFonts w:asciiTheme="majorHAnsi" w:hAnsiTheme="majorHAnsi" w:cstheme="majorHAnsi"/>
                      <w:b/>
                      <w:iCs/>
                      <w:sz w:val="18"/>
                      <w:szCs w:val="18"/>
                      <w:lang w:val="en-GB"/>
                    </w:rPr>
                    <w:t>Informant 4</w:t>
                  </w:r>
                </w:p>
              </w:tc>
            </w:tr>
            <w:tr w:rsidR="006E6B95" w:rsidRPr="006E6B95" w14:paraId="40F64461" w14:textId="77777777" w:rsidTr="00EC1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6" w:type="dxa"/>
                </w:tcPr>
                <w:p w14:paraId="30A59724" w14:textId="77777777" w:rsidR="006E6B95" w:rsidRPr="006E6B95" w:rsidRDefault="006E6B95" w:rsidP="006E6B95">
                  <w:pPr>
                    <w:rPr>
                      <w:rFonts w:asciiTheme="majorHAnsi" w:hAnsiTheme="majorHAnsi" w:cstheme="majorHAnsi"/>
                      <w:b w:val="0"/>
                      <w:bCs w:val="0"/>
                      <w:sz w:val="18"/>
                      <w:szCs w:val="18"/>
                      <w:lang w:val="en-GB"/>
                    </w:rPr>
                  </w:pPr>
                </w:p>
              </w:tc>
              <w:tc>
                <w:tcPr>
                  <w:tcW w:w="11870" w:type="dxa"/>
                </w:tcPr>
                <w:p w14:paraId="5BA4163F" w14:textId="77777777" w:rsidR="006E6B95" w:rsidRPr="006E6B95" w:rsidRDefault="006E6B95" w:rsidP="006E6B95">
                  <w:pPr>
                    <w:tabs>
                      <w:tab w:val="left" w:pos="7950"/>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iCs/>
                      <w:sz w:val="18"/>
                      <w:szCs w:val="18"/>
                      <w:lang w:val="en-GB"/>
                    </w:rPr>
                  </w:pPr>
                  <w:r w:rsidRPr="006E6B95">
                    <w:rPr>
                      <w:rFonts w:asciiTheme="majorHAnsi" w:hAnsiTheme="majorHAnsi" w:cstheme="majorHAnsi"/>
                      <w:iCs/>
                      <w:sz w:val="18"/>
                      <w:szCs w:val="18"/>
                      <w:lang w:val="en-GB"/>
                    </w:rPr>
                    <w:t xml:space="preserve">“Increase of working hours… during the troika and maybe we still feel that one. They are not admitting people, so we have to work more. We are still not feeling that we are working less. Because if we are not so many and some people are leaving the hospital. You have to work more. Ad there is another thing, more hours and you have more tasks. You have more things to do. And you are feeling that you are not doing it so well sometimes.” </w:t>
                  </w:r>
                  <w:r w:rsidRPr="006E6B95">
                    <w:rPr>
                      <w:rFonts w:asciiTheme="majorHAnsi" w:hAnsiTheme="majorHAnsi" w:cstheme="majorHAnsi"/>
                      <w:b/>
                      <w:iCs/>
                      <w:sz w:val="18"/>
                      <w:szCs w:val="18"/>
                      <w:lang w:val="en-GB"/>
                    </w:rPr>
                    <w:t>Informants 7</w:t>
                  </w:r>
                </w:p>
              </w:tc>
            </w:tr>
          </w:tbl>
          <w:p w14:paraId="7B4F14A3" w14:textId="77777777" w:rsidR="006E6B95" w:rsidRPr="006E6B95" w:rsidRDefault="006E6B95" w:rsidP="006E6B95">
            <w:pPr>
              <w:jc w:val="both"/>
              <w:rPr>
                <w:rFonts w:asciiTheme="majorHAnsi" w:hAnsiTheme="majorHAnsi" w:cstheme="majorHAnsi"/>
                <w:sz w:val="18"/>
                <w:szCs w:val="18"/>
                <w:lang w:val="en-GB"/>
              </w:rPr>
            </w:pPr>
          </w:p>
        </w:tc>
      </w:tr>
      <w:tr w:rsidR="00B06E8A" w:rsidRPr="00B06E8A" w14:paraId="58A9AFE3" w14:textId="77777777" w:rsidTr="006E6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2" w:type="dxa"/>
            <w:gridSpan w:val="2"/>
          </w:tcPr>
          <w:p w14:paraId="6A3043E6" w14:textId="02A12118" w:rsidR="00B06E8A" w:rsidRPr="00B06E8A" w:rsidRDefault="00B06E8A" w:rsidP="00565205">
            <w:pPr>
              <w:jc w:val="both"/>
              <w:rPr>
                <w:rFonts w:asciiTheme="majorHAnsi" w:hAnsiTheme="majorHAnsi" w:cstheme="majorHAnsi"/>
                <w:bCs w:val="0"/>
                <w:i/>
                <w:sz w:val="18"/>
                <w:szCs w:val="18"/>
                <w:lang w:val="en-GB"/>
              </w:rPr>
            </w:pPr>
            <w:r w:rsidRPr="00B06E8A">
              <w:rPr>
                <w:rFonts w:asciiTheme="majorHAnsi" w:hAnsiTheme="majorHAnsi" w:cstheme="majorHAnsi"/>
                <w:sz w:val="18"/>
                <w:szCs w:val="18"/>
                <w:lang w:val="en-GB"/>
              </w:rPr>
              <w:t>4</w:t>
            </w:r>
            <w:r w:rsidR="00EC14A3">
              <w:rPr>
                <w:rFonts w:asciiTheme="majorHAnsi" w:hAnsiTheme="majorHAnsi" w:cstheme="majorHAnsi"/>
                <w:sz w:val="18"/>
                <w:szCs w:val="18"/>
                <w:lang w:val="en-GB"/>
              </w:rPr>
              <w:t xml:space="preserve">) </w:t>
            </w:r>
            <w:r w:rsidRPr="00B06E8A">
              <w:rPr>
                <w:rFonts w:asciiTheme="majorHAnsi" w:hAnsiTheme="majorHAnsi" w:cstheme="majorHAnsi"/>
                <w:sz w:val="18"/>
                <w:szCs w:val="18"/>
                <w:lang w:val="en-GB"/>
              </w:rPr>
              <w:t>Emotional support</w:t>
            </w:r>
            <w:r w:rsidRPr="00B06E8A">
              <w:rPr>
                <w:rFonts w:asciiTheme="majorHAnsi" w:hAnsiTheme="majorHAnsi" w:cstheme="majorHAnsi"/>
                <w:b w:val="0"/>
                <w:bCs w:val="0"/>
                <w:i/>
                <w:iCs/>
                <w:sz w:val="18"/>
                <w:szCs w:val="18"/>
                <w:lang w:val="en-GB"/>
              </w:rPr>
              <w:t xml:space="preserve">                    </w:t>
            </w:r>
          </w:p>
        </w:tc>
      </w:tr>
      <w:tr w:rsidR="00B06E8A" w:rsidRPr="00EC14A3" w14:paraId="29A02B06" w14:textId="77777777" w:rsidTr="006E6B95">
        <w:tc>
          <w:tcPr>
            <w:cnfStyle w:val="001000000000" w:firstRow="0" w:lastRow="0" w:firstColumn="1" w:lastColumn="0" w:oddVBand="0" w:evenVBand="0" w:oddHBand="0" w:evenHBand="0" w:firstRowFirstColumn="0" w:firstRowLastColumn="0" w:lastRowFirstColumn="0" w:lastRowLastColumn="0"/>
            <w:tcW w:w="14812" w:type="dxa"/>
            <w:gridSpan w:val="2"/>
          </w:tcPr>
          <w:p w14:paraId="4DE3722E" w14:textId="4EE918C0" w:rsidR="00B06E8A" w:rsidRPr="00B06E8A" w:rsidRDefault="00B06E8A" w:rsidP="00565205">
            <w:pPr>
              <w:jc w:val="both"/>
              <w:rPr>
                <w:rFonts w:asciiTheme="majorHAnsi" w:hAnsiTheme="majorHAnsi" w:cstheme="majorHAnsi"/>
                <w:sz w:val="18"/>
                <w:szCs w:val="18"/>
                <w:lang w:val="en-GB"/>
              </w:rPr>
            </w:pPr>
            <w:r w:rsidRPr="00B06E8A">
              <w:rPr>
                <w:rFonts w:asciiTheme="majorHAnsi" w:hAnsiTheme="majorHAnsi" w:cstheme="majorHAnsi"/>
                <w:b w:val="0"/>
                <w:bCs w:val="0"/>
                <w:i/>
                <w:iCs/>
                <w:sz w:val="18"/>
                <w:szCs w:val="18"/>
                <w:lang w:val="en-GB"/>
              </w:rPr>
              <w:t>Psychological and formal support provision</w:t>
            </w:r>
          </w:p>
        </w:tc>
      </w:tr>
      <w:tr w:rsidR="00B06E8A" w:rsidRPr="00B06E8A" w14:paraId="6E1AC1D9" w14:textId="77777777" w:rsidTr="006E6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vMerge w:val="restart"/>
          </w:tcPr>
          <w:p w14:paraId="00CD6F6F" w14:textId="77777777" w:rsidR="00B06E8A" w:rsidRPr="00B06E8A" w:rsidRDefault="00B06E8A" w:rsidP="00565205">
            <w:pPr>
              <w:rPr>
                <w:rFonts w:asciiTheme="majorHAnsi" w:hAnsiTheme="majorHAnsi" w:cstheme="majorHAnsi"/>
                <w:b w:val="0"/>
                <w:bCs w:val="0"/>
                <w:iCs/>
                <w:sz w:val="18"/>
                <w:szCs w:val="18"/>
                <w:lang w:val="en-GB"/>
              </w:rPr>
            </w:pPr>
          </w:p>
        </w:tc>
        <w:tc>
          <w:tcPr>
            <w:tcW w:w="12033" w:type="dxa"/>
          </w:tcPr>
          <w:p w14:paraId="6438B23D" w14:textId="77777777" w:rsidR="00B06E8A" w:rsidRPr="00B06E8A" w:rsidRDefault="00B06E8A" w:rsidP="0056520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18"/>
                <w:szCs w:val="18"/>
                <w:lang w:val="en-GB"/>
              </w:rPr>
            </w:pPr>
            <w:r w:rsidRPr="00B06E8A">
              <w:rPr>
                <w:rFonts w:asciiTheme="majorHAnsi" w:hAnsiTheme="majorHAnsi" w:cstheme="majorHAnsi"/>
                <w:bCs/>
                <w:sz w:val="18"/>
                <w:szCs w:val="18"/>
                <w:lang w:val="en-GB"/>
              </w:rPr>
              <w:t xml:space="preserve">“The mother can interrupt the maternity leave during the period the baby is hospitalized. But the state only pays the mother the four months of their monthly salary [of leave that any mother is entitled].” </w:t>
            </w:r>
            <w:r w:rsidRPr="00B06E8A">
              <w:rPr>
                <w:rFonts w:asciiTheme="majorHAnsi" w:hAnsiTheme="majorHAnsi" w:cstheme="majorHAnsi"/>
                <w:b/>
                <w:bCs/>
                <w:sz w:val="18"/>
                <w:szCs w:val="18"/>
                <w:lang w:val="en-GB"/>
              </w:rPr>
              <w:t>Informant 1</w:t>
            </w:r>
          </w:p>
        </w:tc>
      </w:tr>
      <w:tr w:rsidR="00B06E8A" w:rsidRPr="00B06E8A" w14:paraId="21DFE2D4" w14:textId="77777777" w:rsidTr="006E6B95">
        <w:tc>
          <w:tcPr>
            <w:cnfStyle w:val="001000000000" w:firstRow="0" w:lastRow="0" w:firstColumn="1" w:lastColumn="0" w:oddVBand="0" w:evenVBand="0" w:oddHBand="0" w:evenHBand="0" w:firstRowFirstColumn="0" w:firstRowLastColumn="0" w:lastRowFirstColumn="0" w:lastRowLastColumn="0"/>
            <w:tcW w:w="2779" w:type="dxa"/>
            <w:vMerge/>
          </w:tcPr>
          <w:p w14:paraId="138B9885" w14:textId="77777777" w:rsidR="00B06E8A" w:rsidRPr="00B06E8A" w:rsidRDefault="00B06E8A" w:rsidP="00565205">
            <w:pPr>
              <w:rPr>
                <w:rFonts w:asciiTheme="majorHAnsi" w:hAnsiTheme="majorHAnsi" w:cstheme="majorHAnsi"/>
                <w:bCs w:val="0"/>
                <w:iCs/>
                <w:sz w:val="18"/>
                <w:szCs w:val="18"/>
                <w:lang w:val="en-GB"/>
              </w:rPr>
            </w:pPr>
          </w:p>
        </w:tc>
        <w:tc>
          <w:tcPr>
            <w:tcW w:w="12033" w:type="dxa"/>
          </w:tcPr>
          <w:p w14:paraId="6D66F55D" w14:textId="77777777" w:rsidR="00B06E8A" w:rsidRPr="00B06E8A" w:rsidRDefault="00B06E8A" w:rsidP="00565205">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18"/>
                <w:szCs w:val="18"/>
                <w:lang w:val="en-GB"/>
              </w:rPr>
            </w:pPr>
            <w:r w:rsidRPr="00B06E8A">
              <w:rPr>
                <w:rFonts w:asciiTheme="majorHAnsi" w:hAnsiTheme="majorHAnsi" w:cstheme="majorHAnsi"/>
                <w:bCs/>
                <w:sz w:val="18"/>
                <w:szCs w:val="18"/>
                <w:lang w:val="en-GB"/>
              </w:rPr>
              <w:t xml:space="preserve">“For example, parental leave for premature infants, as far as I know, I think parents can ask for another month for child care. Maybe for a very premature this is not enough. Because they stay in hospital a long time…” </w:t>
            </w:r>
            <w:r w:rsidRPr="00B06E8A">
              <w:rPr>
                <w:rFonts w:asciiTheme="majorHAnsi" w:hAnsiTheme="majorHAnsi" w:cstheme="majorHAnsi"/>
                <w:b/>
                <w:bCs/>
                <w:sz w:val="18"/>
                <w:szCs w:val="18"/>
                <w:lang w:val="en-GB"/>
              </w:rPr>
              <w:t>Informant 7</w:t>
            </w:r>
          </w:p>
        </w:tc>
      </w:tr>
      <w:tr w:rsidR="00B06E8A" w:rsidRPr="00B06E8A" w14:paraId="706AC992" w14:textId="77777777" w:rsidTr="006E6B95">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2779" w:type="dxa"/>
            <w:vMerge/>
          </w:tcPr>
          <w:p w14:paraId="5A1777EA" w14:textId="77777777" w:rsidR="00B06E8A" w:rsidRPr="00B06E8A" w:rsidRDefault="00B06E8A" w:rsidP="00565205">
            <w:pPr>
              <w:rPr>
                <w:rFonts w:asciiTheme="majorHAnsi" w:hAnsiTheme="majorHAnsi" w:cstheme="majorHAnsi"/>
                <w:bCs w:val="0"/>
                <w:iCs/>
                <w:sz w:val="18"/>
                <w:szCs w:val="18"/>
                <w:lang w:val="en-GB"/>
              </w:rPr>
            </w:pPr>
          </w:p>
        </w:tc>
        <w:tc>
          <w:tcPr>
            <w:tcW w:w="12033" w:type="dxa"/>
          </w:tcPr>
          <w:p w14:paraId="516024A6" w14:textId="77777777" w:rsidR="00B06E8A" w:rsidRPr="00B06E8A" w:rsidRDefault="00B06E8A" w:rsidP="0056520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18"/>
                <w:szCs w:val="18"/>
                <w:lang w:val="en-GB"/>
              </w:rPr>
            </w:pPr>
            <w:r w:rsidRPr="00B06E8A">
              <w:rPr>
                <w:rFonts w:asciiTheme="majorHAnsi" w:hAnsiTheme="majorHAnsi" w:cstheme="majorHAnsi"/>
                <w:bCs/>
                <w:sz w:val="18"/>
                <w:szCs w:val="18"/>
                <w:lang w:val="en-GB"/>
              </w:rPr>
              <w:t xml:space="preserve">“Actually, in intensive care, the ideal is sometimes a nurse for a baby, 1: 1. Which is hard to achieve. But if we didn't have the crisis, would it be much better? I can't be sure about this, can I? With this nurse cut and the 35-hour reversal, it was also very complicated to make their schedules, wasn't it? If there had been no economic crisis, would we be better? It's possible. But I don't know either.” </w:t>
            </w:r>
            <w:r w:rsidRPr="00B06E8A">
              <w:rPr>
                <w:rFonts w:asciiTheme="majorHAnsi" w:hAnsiTheme="majorHAnsi" w:cstheme="majorHAnsi"/>
                <w:b/>
                <w:bCs/>
                <w:sz w:val="18"/>
                <w:szCs w:val="18"/>
                <w:lang w:val="en-GB"/>
              </w:rPr>
              <w:t>Informant 6</w:t>
            </w:r>
          </w:p>
        </w:tc>
      </w:tr>
      <w:tr w:rsidR="00B06E8A" w:rsidRPr="00B06E8A" w14:paraId="54A2EDD3" w14:textId="77777777" w:rsidTr="006E6B95">
        <w:trPr>
          <w:trHeight w:val="289"/>
        </w:trPr>
        <w:tc>
          <w:tcPr>
            <w:cnfStyle w:val="001000000000" w:firstRow="0" w:lastRow="0" w:firstColumn="1" w:lastColumn="0" w:oddVBand="0" w:evenVBand="0" w:oddHBand="0" w:evenHBand="0" w:firstRowFirstColumn="0" w:firstRowLastColumn="0" w:lastRowFirstColumn="0" w:lastRowLastColumn="0"/>
            <w:tcW w:w="2779" w:type="dxa"/>
            <w:vMerge/>
          </w:tcPr>
          <w:p w14:paraId="4BC3DB00" w14:textId="77777777" w:rsidR="00B06E8A" w:rsidRPr="00B06E8A" w:rsidRDefault="00B06E8A" w:rsidP="00565205">
            <w:pPr>
              <w:rPr>
                <w:rFonts w:asciiTheme="majorHAnsi" w:hAnsiTheme="majorHAnsi" w:cstheme="majorHAnsi"/>
                <w:bCs w:val="0"/>
                <w:iCs/>
                <w:sz w:val="18"/>
                <w:szCs w:val="18"/>
                <w:lang w:val="en-GB"/>
              </w:rPr>
            </w:pPr>
          </w:p>
        </w:tc>
        <w:tc>
          <w:tcPr>
            <w:tcW w:w="12033" w:type="dxa"/>
          </w:tcPr>
          <w:p w14:paraId="33B57DAC" w14:textId="77777777" w:rsidR="00B06E8A" w:rsidRPr="00B06E8A" w:rsidRDefault="00B06E8A" w:rsidP="00565205">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18"/>
                <w:szCs w:val="18"/>
                <w:lang w:val="en-GB"/>
              </w:rPr>
            </w:pPr>
            <w:r w:rsidRPr="00B06E8A">
              <w:rPr>
                <w:rFonts w:asciiTheme="majorHAnsi" w:hAnsiTheme="majorHAnsi" w:cstheme="majorHAnsi"/>
                <w:bCs/>
                <w:sz w:val="18"/>
                <w:szCs w:val="18"/>
                <w:lang w:val="en-GB"/>
              </w:rPr>
              <w:t xml:space="preserve">“It influenced. It influenced both the economic crisis, firstly with restriction of the ratio health professionals/ inhabitant; we are less, the ratio is different than it was and the needs were for more nurses, more doctors, in many places, and secondly the reorganization in health care.” </w:t>
            </w:r>
            <w:r w:rsidRPr="00B06E8A">
              <w:rPr>
                <w:rFonts w:asciiTheme="majorHAnsi" w:hAnsiTheme="majorHAnsi" w:cstheme="majorHAnsi"/>
                <w:b/>
                <w:bCs/>
                <w:sz w:val="18"/>
                <w:szCs w:val="18"/>
                <w:lang w:val="en-GB"/>
              </w:rPr>
              <w:t>Informant 15</w:t>
            </w:r>
          </w:p>
        </w:tc>
      </w:tr>
      <w:tr w:rsidR="00887050" w:rsidRPr="00E67BA1" w14:paraId="4E611474" w14:textId="77777777" w:rsidTr="006E6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2" w:type="dxa"/>
            <w:gridSpan w:val="2"/>
          </w:tcPr>
          <w:p w14:paraId="4AF5AFAB" w14:textId="18B29539" w:rsidR="00887050" w:rsidRPr="00887050" w:rsidRDefault="00887050" w:rsidP="00A62FAA">
            <w:pPr>
              <w:jc w:val="both"/>
              <w:rPr>
                <w:rFonts w:asciiTheme="majorHAnsi" w:hAnsiTheme="majorHAnsi" w:cstheme="majorHAnsi"/>
                <w:sz w:val="18"/>
                <w:szCs w:val="18"/>
                <w:lang w:val="en-GB"/>
              </w:rPr>
            </w:pPr>
            <w:r w:rsidRPr="00887050">
              <w:rPr>
                <w:rFonts w:asciiTheme="majorHAnsi" w:hAnsiTheme="majorHAnsi" w:cstheme="majorHAnsi"/>
                <w:sz w:val="18"/>
                <w:szCs w:val="18"/>
                <w:lang w:val="en-GB"/>
              </w:rPr>
              <w:t>5</w:t>
            </w:r>
            <w:r w:rsidR="00EC14A3">
              <w:rPr>
                <w:rFonts w:asciiTheme="majorHAnsi" w:hAnsiTheme="majorHAnsi" w:cstheme="majorHAnsi"/>
                <w:sz w:val="18"/>
                <w:szCs w:val="18"/>
                <w:lang w:val="en-GB"/>
              </w:rPr>
              <w:t xml:space="preserve">) </w:t>
            </w:r>
            <w:r w:rsidRPr="00887050">
              <w:rPr>
                <w:rFonts w:asciiTheme="majorHAnsi" w:hAnsiTheme="majorHAnsi" w:cstheme="majorHAnsi"/>
                <w:sz w:val="18"/>
                <w:szCs w:val="18"/>
                <w:lang w:val="en-GB"/>
              </w:rPr>
              <w:t>Essential physical resources available</w:t>
            </w:r>
          </w:p>
        </w:tc>
      </w:tr>
      <w:tr w:rsidR="00887050" w:rsidRPr="00B85E3D" w14:paraId="30C400C2" w14:textId="77777777" w:rsidTr="006E6B95">
        <w:tc>
          <w:tcPr>
            <w:cnfStyle w:val="001000000000" w:firstRow="0" w:lastRow="0" w:firstColumn="1" w:lastColumn="0" w:oddVBand="0" w:evenVBand="0" w:oddHBand="0" w:evenHBand="0" w:firstRowFirstColumn="0" w:firstRowLastColumn="0" w:lastRowFirstColumn="0" w:lastRowLastColumn="0"/>
            <w:tcW w:w="2779" w:type="dxa"/>
          </w:tcPr>
          <w:p w14:paraId="7D5A7E1A" w14:textId="77777777" w:rsidR="00887050" w:rsidRPr="00887050" w:rsidRDefault="00887050" w:rsidP="00C051DF">
            <w:pPr>
              <w:jc w:val="both"/>
              <w:rPr>
                <w:rFonts w:asciiTheme="majorHAnsi" w:hAnsiTheme="majorHAnsi" w:cstheme="majorHAnsi"/>
                <w:i/>
                <w:sz w:val="18"/>
                <w:szCs w:val="18"/>
                <w:lang w:val="en-GB"/>
              </w:rPr>
            </w:pPr>
            <w:r w:rsidRPr="00887050">
              <w:rPr>
                <w:rFonts w:asciiTheme="majorHAnsi" w:hAnsiTheme="majorHAnsi" w:cstheme="majorHAnsi"/>
                <w:b w:val="0"/>
                <w:bCs w:val="0"/>
                <w:i/>
                <w:sz w:val="18"/>
                <w:szCs w:val="18"/>
                <w:lang w:val="en-GB"/>
              </w:rPr>
              <w:t>Capacity</w:t>
            </w:r>
          </w:p>
        </w:tc>
        <w:tc>
          <w:tcPr>
            <w:tcW w:w="12033" w:type="dxa"/>
          </w:tcPr>
          <w:p w14:paraId="13A4B517" w14:textId="77777777" w:rsidR="00887050" w:rsidRDefault="00887050" w:rsidP="00A62FAA">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18"/>
                <w:szCs w:val="18"/>
                <w:lang w:val="en-GB"/>
              </w:rPr>
            </w:pPr>
          </w:p>
        </w:tc>
      </w:tr>
      <w:tr w:rsidR="00A161C6" w:rsidRPr="00B85E3D" w14:paraId="090A8BEC" w14:textId="77777777" w:rsidTr="006E6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vMerge w:val="restart"/>
          </w:tcPr>
          <w:p w14:paraId="6A5DDE4D" w14:textId="77777777" w:rsidR="00A161C6" w:rsidRPr="00E67BA1" w:rsidRDefault="00A161C6" w:rsidP="00C051DF">
            <w:pPr>
              <w:jc w:val="both"/>
              <w:rPr>
                <w:rFonts w:asciiTheme="majorHAnsi" w:hAnsiTheme="majorHAnsi" w:cstheme="majorHAnsi"/>
                <w:b w:val="0"/>
                <w:bCs w:val="0"/>
                <w:sz w:val="18"/>
                <w:szCs w:val="18"/>
                <w:lang w:val="en-GB"/>
              </w:rPr>
            </w:pPr>
          </w:p>
        </w:tc>
        <w:tc>
          <w:tcPr>
            <w:tcW w:w="12033" w:type="dxa"/>
          </w:tcPr>
          <w:p w14:paraId="2E262948" w14:textId="77777777" w:rsidR="00A161C6" w:rsidRPr="00E67BA1" w:rsidRDefault="000C05E9" w:rsidP="00A62FAA">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18"/>
                <w:szCs w:val="18"/>
                <w:lang w:val="en-GB"/>
              </w:rPr>
            </w:pPr>
            <w:r>
              <w:rPr>
                <w:rFonts w:asciiTheme="majorHAnsi" w:hAnsiTheme="majorHAnsi" w:cstheme="majorHAnsi"/>
                <w:bCs/>
                <w:sz w:val="18"/>
                <w:szCs w:val="18"/>
                <w:lang w:val="en-GB"/>
              </w:rPr>
              <w:t>“W</w:t>
            </w:r>
            <w:r w:rsidR="00A161C6" w:rsidRPr="00E67BA1">
              <w:rPr>
                <w:rFonts w:asciiTheme="majorHAnsi" w:hAnsiTheme="majorHAnsi" w:cstheme="majorHAnsi"/>
                <w:bCs/>
                <w:sz w:val="18"/>
                <w:szCs w:val="18"/>
                <w:lang w:val="en-GB"/>
              </w:rPr>
              <w:t>ith these restrictions and with the EAP, it was not possible to hire so many doctors; perhaps not enough infrastructures have been created. At the hospital level you do not feel so much. And I even think there were hospitals that were already under construction. But in the units of the community I think it fell short.</w:t>
            </w:r>
            <w:r>
              <w:rPr>
                <w:rFonts w:asciiTheme="majorHAnsi" w:hAnsiTheme="majorHAnsi" w:cstheme="majorHAnsi"/>
                <w:bCs/>
                <w:sz w:val="18"/>
                <w:szCs w:val="18"/>
                <w:lang w:val="en-GB"/>
              </w:rPr>
              <w:t xml:space="preserve"> </w:t>
            </w:r>
            <w:r w:rsidRPr="000C05E9">
              <w:rPr>
                <w:rFonts w:asciiTheme="majorHAnsi" w:hAnsiTheme="majorHAnsi" w:cstheme="majorHAnsi"/>
                <w:b/>
                <w:bCs/>
                <w:sz w:val="18"/>
                <w:szCs w:val="18"/>
                <w:lang w:val="en-GB"/>
              </w:rPr>
              <w:t>Informant 4</w:t>
            </w:r>
          </w:p>
        </w:tc>
      </w:tr>
      <w:tr w:rsidR="00A161C6" w:rsidRPr="00B85E3D" w14:paraId="1D36587E" w14:textId="77777777" w:rsidTr="006E6B95">
        <w:tc>
          <w:tcPr>
            <w:cnfStyle w:val="001000000000" w:firstRow="0" w:lastRow="0" w:firstColumn="1" w:lastColumn="0" w:oddVBand="0" w:evenVBand="0" w:oddHBand="0" w:evenHBand="0" w:firstRowFirstColumn="0" w:firstRowLastColumn="0" w:lastRowFirstColumn="0" w:lastRowLastColumn="0"/>
            <w:tcW w:w="2779" w:type="dxa"/>
            <w:vMerge/>
          </w:tcPr>
          <w:p w14:paraId="74A68B43" w14:textId="77777777" w:rsidR="00A161C6" w:rsidRPr="00E67BA1" w:rsidRDefault="00A161C6" w:rsidP="00C051DF">
            <w:pPr>
              <w:jc w:val="both"/>
              <w:rPr>
                <w:rFonts w:asciiTheme="majorHAnsi" w:hAnsiTheme="majorHAnsi" w:cstheme="majorHAnsi"/>
                <w:b w:val="0"/>
                <w:bCs w:val="0"/>
                <w:sz w:val="18"/>
                <w:szCs w:val="18"/>
                <w:lang w:val="en-GB"/>
              </w:rPr>
            </w:pPr>
          </w:p>
        </w:tc>
        <w:tc>
          <w:tcPr>
            <w:tcW w:w="12033" w:type="dxa"/>
          </w:tcPr>
          <w:p w14:paraId="343981D3" w14:textId="04E5180D" w:rsidR="00A161C6" w:rsidRPr="00E67BA1" w:rsidRDefault="000C05E9">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18"/>
                <w:szCs w:val="18"/>
                <w:lang w:val="en-GB"/>
              </w:rPr>
            </w:pPr>
            <w:r>
              <w:rPr>
                <w:rFonts w:asciiTheme="majorHAnsi" w:hAnsiTheme="majorHAnsi" w:cstheme="majorHAnsi"/>
                <w:bCs/>
                <w:sz w:val="18"/>
                <w:szCs w:val="18"/>
                <w:lang w:val="en-GB"/>
              </w:rPr>
              <w:t>“</w:t>
            </w:r>
            <w:r w:rsidR="00A161C6" w:rsidRPr="00E67BA1">
              <w:rPr>
                <w:rFonts w:asciiTheme="majorHAnsi" w:hAnsiTheme="majorHAnsi" w:cstheme="majorHAnsi"/>
                <w:bCs/>
                <w:sz w:val="18"/>
                <w:szCs w:val="18"/>
                <w:lang w:val="en-GB"/>
              </w:rPr>
              <w:t>Maybe the only thing I can say is that if there had been no crisis… we needed to have a much larger ward, it's tiny and moms sometimes have to get up for me to get to the incubator. […] We have 8 intensive care incubators, and right now we have 10 intermediate care incubators….“</w:t>
            </w:r>
            <w:r>
              <w:rPr>
                <w:rFonts w:asciiTheme="majorHAnsi" w:hAnsiTheme="majorHAnsi" w:cstheme="majorHAnsi"/>
                <w:bCs/>
                <w:sz w:val="18"/>
                <w:szCs w:val="18"/>
                <w:lang w:val="en-GB"/>
              </w:rPr>
              <w:t xml:space="preserve"> </w:t>
            </w:r>
            <w:r w:rsidRPr="000C05E9">
              <w:rPr>
                <w:rFonts w:asciiTheme="majorHAnsi" w:hAnsiTheme="majorHAnsi" w:cstheme="majorHAnsi"/>
                <w:b/>
                <w:bCs/>
                <w:sz w:val="18"/>
                <w:szCs w:val="18"/>
                <w:lang w:val="en-GB"/>
              </w:rPr>
              <w:t>Informant 6</w:t>
            </w:r>
          </w:p>
        </w:tc>
      </w:tr>
      <w:tr w:rsidR="00887050" w:rsidRPr="00E67BA1" w14:paraId="3DCDDF2C" w14:textId="77777777" w:rsidTr="006E6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tcPr>
          <w:p w14:paraId="48ED8F46" w14:textId="77777777" w:rsidR="00887050" w:rsidRPr="00887050" w:rsidRDefault="00887050" w:rsidP="00C051DF">
            <w:pPr>
              <w:jc w:val="both"/>
              <w:rPr>
                <w:rFonts w:asciiTheme="majorHAnsi" w:hAnsiTheme="majorHAnsi" w:cstheme="majorHAnsi"/>
                <w:i/>
                <w:sz w:val="18"/>
                <w:szCs w:val="18"/>
                <w:lang w:val="en-GB"/>
              </w:rPr>
            </w:pPr>
            <w:r w:rsidRPr="00887050">
              <w:rPr>
                <w:rFonts w:asciiTheme="majorHAnsi" w:hAnsiTheme="majorHAnsi" w:cstheme="majorHAnsi"/>
                <w:b w:val="0"/>
                <w:bCs w:val="0"/>
                <w:i/>
                <w:sz w:val="18"/>
                <w:szCs w:val="18"/>
                <w:lang w:val="en-GB"/>
              </w:rPr>
              <w:t>Material and Equipment</w:t>
            </w:r>
          </w:p>
        </w:tc>
        <w:tc>
          <w:tcPr>
            <w:tcW w:w="12033" w:type="dxa"/>
          </w:tcPr>
          <w:p w14:paraId="5C9E3E6E" w14:textId="77777777" w:rsidR="00887050" w:rsidRDefault="00887050" w:rsidP="00A62FAA">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18"/>
                <w:szCs w:val="18"/>
                <w:lang w:val="en-GB"/>
              </w:rPr>
            </w:pPr>
          </w:p>
        </w:tc>
      </w:tr>
      <w:tr w:rsidR="00D017E0" w:rsidRPr="00EC14A3" w14:paraId="394BC7BB" w14:textId="77777777" w:rsidTr="006E6B95">
        <w:tc>
          <w:tcPr>
            <w:cnfStyle w:val="001000000000" w:firstRow="0" w:lastRow="0" w:firstColumn="1" w:lastColumn="0" w:oddVBand="0" w:evenVBand="0" w:oddHBand="0" w:evenHBand="0" w:firstRowFirstColumn="0" w:firstRowLastColumn="0" w:lastRowFirstColumn="0" w:lastRowLastColumn="0"/>
            <w:tcW w:w="2779" w:type="dxa"/>
            <w:vMerge w:val="restart"/>
          </w:tcPr>
          <w:p w14:paraId="1DF77354" w14:textId="77777777" w:rsidR="00D017E0" w:rsidRPr="00E67BA1" w:rsidRDefault="00D017E0" w:rsidP="00C051DF">
            <w:pPr>
              <w:jc w:val="both"/>
              <w:rPr>
                <w:rFonts w:asciiTheme="majorHAnsi" w:hAnsiTheme="majorHAnsi" w:cstheme="majorHAnsi"/>
                <w:b w:val="0"/>
                <w:bCs w:val="0"/>
                <w:sz w:val="18"/>
                <w:szCs w:val="18"/>
                <w:lang w:val="en-GB"/>
              </w:rPr>
            </w:pPr>
          </w:p>
        </w:tc>
        <w:tc>
          <w:tcPr>
            <w:tcW w:w="12033" w:type="dxa"/>
          </w:tcPr>
          <w:p w14:paraId="391016E9" w14:textId="5C69434D" w:rsidR="00D017E0" w:rsidRPr="00E67BA1" w:rsidRDefault="00623E27" w:rsidP="00A62FAA">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18"/>
                <w:szCs w:val="18"/>
                <w:lang w:val="en-GB"/>
              </w:rPr>
            </w:pPr>
            <w:r w:rsidRPr="00623E27">
              <w:rPr>
                <w:rFonts w:asciiTheme="majorHAnsi" w:hAnsiTheme="majorHAnsi" w:cstheme="majorHAnsi"/>
                <w:bCs/>
                <w:sz w:val="18"/>
                <w:szCs w:val="18"/>
                <w:lang w:val="en-GB"/>
              </w:rPr>
              <w:t xml:space="preserve">“In child health, I think that was more noticeable was the breakdown of vaccine stocks.” </w:t>
            </w:r>
            <w:r w:rsidRPr="00623E27">
              <w:rPr>
                <w:rFonts w:asciiTheme="majorHAnsi" w:hAnsiTheme="majorHAnsi" w:cstheme="majorHAnsi"/>
                <w:b/>
                <w:sz w:val="18"/>
                <w:szCs w:val="18"/>
                <w:lang w:val="en-GB"/>
              </w:rPr>
              <w:t>– Informant 15</w:t>
            </w:r>
          </w:p>
        </w:tc>
      </w:tr>
      <w:tr w:rsidR="00D017E0" w:rsidRPr="00B85E3D" w14:paraId="27AAD638" w14:textId="77777777" w:rsidTr="006E6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vMerge/>
          </w:tcPr>
          <w:p w14:paraId="2B3A17AB" w14:textId="77777777" w:rsidR="00D017E0" w:rsidRPr="00E67BA1" w:rsidRDefault="00D017E0" w:rsidP="00C051DF">
            <w:pPr>
              <w:jc w:val="both"/>
              <w:rPr>
                <w:rFonts w:asciiTheme="majorHAnsi" w:hAnsiTheme="majorHAnsi" w:cstheme="majorHAnsi"/>
                <w:sz w:val="18"/>
                <w:szCs w:val="18"/>
                <w:lang w:val="en-GB"/>
              </w:rPr>
            </w:pPr>
          </w:p>
        </w:tc>
        <w:tc>
          <w:tcPr>
            <w:tcW w:w="12033" w:type="dxa"/>
          </w:tcPr>
          <w:p w14:paraId="6EAAC094" w14:textId="233D8294" w:rsidR="00D017E0" w:rsidRPr="00E67BA1" w:rsidRDefault="00D017E0">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18"/>
                <w:szCs w:val="18"/>
                <w:lang w:val="en-GB"/>
              </w:rPr>
            </w:pPr>
            <w:r w:rsidRPr="00E67BA1">
              <w:rPr>
                <w:rFonts w:asciiTheme="majorHAnsi" w:hAnsiTheme="majorHAnsi" w:cstheme="majorHAnsi"/>
                <w:bCs/>
                <w:sz w:val="18"/>
                <w:szCs w:val="18"/>
                <w:lang w:val="en-GB"/>
              </w:rPr>
              <w:t xml:space="preserve">“Yes, and what I’m </w:t>
            </w:r>
            <w:r w:rsidR="007F3E2C">
              <w:rPr>
                <w:rFonts w:asciiTheme="majorHAnsi" w:hAnsiTheme="majorHAnsi" w:cstheme="majorHAnsi"/>
                <w:bCs/>
                <w:sz w:val="18"/>
                <w:szCs w:val="18"/>
                <w:lang w:val="en-GB"/>
              </w:rPr>
              <w:t>saying</w:t>
            </w:r>
            <w:r w:rsidR="007F3E2C" w:rsidRPr="00E67BA1">
              <w:rPr>
                <w:rFonts w:asciiTheme="majorHAnsi" w:hAnsiTheme="majorHAnsi" w:cstheme="majorHAnsi"/>
                <w:bCs/>
                <w:sz w:val="18"/>
                <w:szCs w:val="18"/>
                <w:lang w:val="en-GB"/>
              </w:rPr>
              <w:t xml:space="preserve"> </w:t>
            </w:r>
            <w:r w:rsidRPr="00E67BA1">
              <w:rPr>
                <w:rFonts w:asciiTheme="majorHAnsi" w:hAnsiTheme="majorHAnsi" w:cstheme="majorHAnsi"/>
                <w:bCs/>
                <w:sz w:val="18"/>
                <w:szCs w:val="18"/>
                <w:lang w:val="en-GB"/>
              </w:rPr>
              <w:t>is that are things that are still happening at the moment. So</w:t>
            </w:r>
            <w:r w:rsidR="00A62FAA">
              <w:rPr>
                <w:rFonts w:asciiTheme="majorHAnsi" w:hAnsiTheme="majorHAnsi" w:cstheme="majorHAnsi"/>
                <w:bCs/>
                <w:sz w:val="18"/>
                <w:szCs w:val="18"/>
                <w:lang w:val="en-GB"/>
              </w:rPr>
              <w:t xml:space="preserve">, </w:t>
            </w:r>
            <w:r w:rsidRPr="00E67BA1">
              <w:rPr>
                <w:rFonts w:asciiTheme="majorHAnsi" w:hAnsiTheme="majorHAnsi" w:cstheme="majorHAnsi"/>
                <w:bCs/>
                <w:sz w:val="18"/>
                <w:szCs w:val="18"/>
                <w:lang w:val="en-GB"/>
              </w:rPr>
              <w:t>the loss in autonomy, the possibility to hire, the impossibility to invest, started during the crisis but it’s now going on. So we have still huge problems related to that period. We are feeling and paying the consequences of that period. And so</w:t>
            </w:r>
            <w:r w:rsidR="00A62FAA">
              <w:rPr>
                <w:rFonts w:asciiTheme="majorHAnsi" w:hAnsiTheme="majorHAnsi" w:cstheme="majorHAnsi"/>
                <w:bCs/>
                <w:sz w:val="18"/>
                <w:szCs w:val="18"/>
                <w:lang w:val="en-GB"/>
              </w:rPr>
              <w:t>,</w:t>
            </w:r>
            <w:r w:rsidRPr="00E67BA1">
              <w:rPr>
                <w:rFonts w:asciiTheme="majorHAnsi" w:hAnsiTheme="majorHAnsi" w:cstheme="majorHAnsi"/>
                <w:bCs/>
                <w:sz w:val="18"/>
                <w:szCs w:val="18"/>
                <w:lang w:val="en-GB"/>
              </w:rPr>
              <w:t xml:space="preserve"> the hospitals they are in a very bad financial situation at the moment and this started also during the recession. So</w:t>
            </w:r>
            <w:r w:rsidR="00A62FAA">
              <w:rPr>
                <w:rFonts w:asciiTheme="majorHAnsi" w:hAnsiTheme="majorHAnsi" w:cstheme="majorHAnsi"/>
                <w:bCs/>
                <w:sz w:val="18"/>
                <w:szCs w:val="18"/>
                <w:lang w:val="en-GB"/>
              </w:rPr>
              <w:t>,</w:t>
            </w:r>
            <w:r w:rsidRPr="00E67BA1">
              <w:rPr>
                <w:rFonts w:asciiTheme="majorHAnsi" w:hAnsiTheme="majorHAnsi" w:cstheme="majorHAnsi"/>
                <w:bCs/>
                <w:sz w:val="18"/>
                <w:szCs w:val="18"/>
                <w:lang w:val="en-GB"/>
              </w:rPr>
              <w:t xml:space="preserve"> this is for the public sector. So we are now paying the consequences of that. So</w:t>
            </w:r>
            <w:r w:rsidR="00A62FAA">
              <w:rPr>
                <w:rFonts w:asciiTheme="majorHAnsi" w:hAnsiTheme="majorHAnsi" w:cstheme="majorHAnsi"/>
                <w:bCs/>
                <w:sz w:val="18"/>
                <w:szCs w:val="18"/>
                <w:lang w:val="en-GB"/>
              </w:rPr>
              <w:t>,</w:t>
            </w:r>
            <w:r w:rsidRPr="00E67BA1">
              <w:rPr>
                <w:rFonts w:asciiTheme="majorHAnsi" w:hAnsiTheme="majorHAnsi" w:cstheme="majorHAnsi"/>
                <w:bCs/>
                <w:sz w:val="18"/>
                <w:szCs w:val="18"/>
                <w:lang w:val="en-GB"/>
              </w:rPr>
              <w:t xml:space="preserve"> the pressure on the workers became stronger and stronger, but they went on doing what they did before. And the other advantage what happened during the crisis is that the prices of the pharmaceuticals decreased, so the hospitals were still able to buy drugs. So, there is no major event of cuts in the provision of drugs for the patients or in the prov</w:t>
            </w:r>
            <w:r w:rsidR="000C05E9">
              <w:rPr>
                <w:rFonts w:asciiTheme="majorHAnsi" w:hAnsiTheme="majorHAnsi" w:cstheme="majorHAnsi"/>
                <w:bCs/>
                <w:sz w:val="18"/>
                <w:szCs w:val="18"/>
                <w:lang w:val="en-GB"/>
              </w:rPr>
              <w:t xml:space="preserve">ision of surgeries.” </w:t>
            </w:r>
            <w:r w:rsidRPr="000C05E9">
              <w:rPr>
                <w:rFonts w:asciiTheme="majorHAnsi" w:hAnsiTheme="majorHAnsi" w:cstheme="majorHAnsi"/>
                <w:b/>
                <w:bCs/>
                <w:sz w:val="18"/>
                <w:szCs w:val="18"/>
                <w:lang w:val="en-GB"/>
              </w:rPr>
              <w:t>Informant 16</w:t>
            </w:r>
          </w:p>
        </w:tc>
      </w:tr>
      <w:tr w:rsidR="00C003F7" w:rsidRPr="00C003F7" w14:paraId="006EF67D" w14:textId="77777777" w:rsidTr="006E6B95">
        <w:tc>
          <w:tcPr>
            <w:cnfStyle w:val="001000000000" w:firstRow="0" w:lastRow="0" w:firstColumn="1" w:lastColumn="0" w:oddVBand="0" w:evenVBand="0" w:oddHBand="0" w:evenHBand="0" w:firstRowFirstColumn="0" w:firstRowLastColumn="0" w:lastRowFirstColumn="0" w:lastRowLastColumn="0"/>
            <w:tcW w:w="2779" w:type="dxa"/>
          </w:tcPr>
          <w:p w14:paraId="6F93F1F5" w14:textId="77777777" w:rsidR="00C003F7" w:rsidRPr="00E67BA1" w:rsidRDefault="00C003F7" w:rsidP="00C051DF">
            <w:pPr>
              <w:jc w:val="both"/>
              <w:rPr>
                <w:rFonts w:asciiTheme="majorHAnsi" w:hAnsiTheme="majorHAnsi" w:cstheme="majorHAnsi"/>
                <w:sz w:val="18"/>
                <w:szCs w:val="18"/>
                <w:lang w:val="en-GB"/>
              </w:rPr>
            </w:pPr>
          </w:p>
        </w:tc>
        <w:tc>
          <w:tcPr>
            <w:tcW w:w="12033" w:type="dxa"/>
          </w:tcPr>
          <w:p w14:paraId="19B64482" w14:textId="35D2B1D7" w:rsidR="00C003F7" w:rsidRPr="00E67BA1" w:rsidRDefault="00C003F7">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18"/>
                <w:szCs w:val="18"/>
                <w:lang w:val="en-GB"/>
              </w:rPr>
            </w:pPr>
            <w:r>
              <w:rPr>
                <w:rFonts w:asciiTheme="majorHAnsi" w:hAnsiTheme="majorHAnsi" w:cstheme="majorHAnsi"/>
                <w:bCs/>
                <w:sz w:val="18"/>
                <w:szCs w:val="18"/>
                <w:lang w:val="en-GB"/>
              </w:rPr>
              <w:t>“</w:t>
            </w:r>
            <w:r w:rsidRPr="00C003F7">
              <w:rPr>
                <w:rFonts w:asciiTheme="majorHAnsi" w:hAnsiTheme="majorHAnsi" w:cstheme="majorHAnsi"/>
                <w:bCs/>
                <w:sz w:val="18"/>
                <w:szCs w:val="18"/>
                <w:lang w:val="en-GB"/>
              </w:rPr>
              <w:t xml:space="preserve">The authorization </w:t>
            </w:r>
            <w:r>
              <w:rPr>
                <w:rFonts w:asciiTheme="majorHAnsi" w:hAnsiTheme="majorHAnsi" w:cstheme="majorHAnsi"/>
                <w:bCs/>
                <w:sz w:val="18"/>
                <w:szCs w:val="18"/>
                <w:lang w:val="en-GB"/>
              </w:rPr>
              <w:t xml:space="preserve">[for equipment replacement] </w:t>
            </w:r>
            <w:r w:rsidRPr="00C003F7">
              <w:rPr>
                <w:rFonts w:asciiTheme="majorHAnsi" w:hAnsiTheme="majorHAnsi" w:cstheme="majorHAnsi"/>
                <w:bCs/>
                <w:sz w:val="18"/>
                <w:szCs w:val="18"/>
                <w:lang w:val="en-GB"/>
              </w:rPr>
              <w:t>only came 1 year ago, 2 years after I left! “Informant 4</w:t>
            </w:r>
          </w:p>
        </w:tc>
      </w:tr>
      <w:tr w:rsidR="00887050" w:rsidRPr="00B85E3D" w14:paraId="30E324F3" w14:textId="77777777" w:rsidTr="006E6B95">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779" w:type="dxa"/>
          </w:tcPr>
          <w:p w14:paraId="5FE8DDE9" w14:textId="77777777" w:rsidR="00887050" w:rsidRPr="00887050" w:rsidRDefault="00887050" w:rsidP="00C051DF">
            <w:pPr>
              <w:jc w:val="both"/>
              <w:rPr>
                <w:rFonts w:asciiTheme="majorHAnsi" w:hAnsiTheme="majorHAnsi" w:cstheme="majorHAnsi"/>
                <w:i/>
                <w:sz w:val="18"/>
                <w:szCs w:val="18"/>
                <w:lang w:val="en-GB"/>
              </w:rPr>
            </w:pPr>
            <w:r w:rsidRPr="00887050">
              <w:rPr>
                <w:rFonts w:asciiTheme="majorHAnsi" w:hAnsiTheme="majorHAnsi" w:cstheme="majorHAnsi"/>
                <w:b w:val="0"/>
                <w:bCs w:val="0"/>
                <w:i/>
                <w:sz w:val="18"/>
                <w:szCs w:val="18"/>
                <w:lang w:val="en-GB"/>
              </w:rPr>
              <w:t>Medication</w:t>
            </w:r>
          </w:p>
        </w:tc>
        <w:tc>
          <w:tcPr>
            <w:tcW w:w="12033" w:type="dxa"/>
          </w:tcPr>
          <w:p w14:paraId="03961CFF" w14:textId="77777777" w:rsidR="00887050" w:rsidRDefault="00887050" w:rsidP="00A62FAA">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18"/>
                <w:szCs w:val="18"/>
                <w:lang w:val="en-GB"/>
              </w:rPr>
            </w:pPr>
          </w:p>
        </w:tc>
      </w:tr>
      <w:tr w:rsidR="0093484A" w:rsidRPr="00A62FAA" w14:paraId="56D05A50" w14:textId="77777777" w:rsidTr="006E6B95">
        <w:trPr>
          <w:trHeight w:val="64"/>
        </w:trPr>
        <w:tc>
          <w:tcPr>
            <w:cnfStyle w:val="001000000000" w:firstRow="0" w:lastRow="0" w:firstColumn="1" w:lastColumn="0" w:oddVBand="0" w:evenVBand="0" w:oddHBand="0" w:evenHBand="0" w:firstRowFirstColumn="0" w:firstRowLastColumn="0" w:lastRowFirstColumn="0" w:lastRowLastColumn="0"/>
            <w:tcW w:w="2779" w:type="dxa"/>
            <w:vMerge w:val="restart"/>
          </w:tcPr>
          <w:p w14:paraId="150D4E9A" w14:textId="77777777" w:rsidR="0093484A" w:rsidRPr="00E67BA1" w:rsidRDefault="0093484A" w:rsidP="00C051DF">
            <w:pPr>
              <w:jc w:val="both"/>
              <w:rPr>
                <w:rFonts w:asciiTheme="majorHAnsi" w:hAnsiTheme="majorHAnsi" w:cstheme="majorHAnsi"/>
                <w:sz w:val="18"/>
                <w:szCs w:val="18"/>
                <w:lang w:val="en-GB"/>
              </w:rPr>
            </w:pPr>
          </w:p>
        </w:tc>
        <w:tc>
          <w:tcPr>
            <w:tcW w:w="12033" w:type="dxa"/>
          </w:tcPr>
          <w:p w14:paraId="3A8D38FF" w14:textId="387253EB" w:rsidR="0093484A" w:rsidRPr="00E67BA1" w:rsidRDefault="0093484A">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18"/>
                <w:szCs w:val="18"/>
                <w:lang w:val="en-GB"/>
              </w:rPr>
            </w:pPr>
            <w:r w:rsidRPr="00E67BA1">
              <w:rPr>
                <w:rFonts w:asciiTheme="majorHAnsi" w:hAnsiTheme="majorHAnsi" w:cstheme="majorHAnsi"/>
                <w:bCs/>
                <w:sz w:val="18"/>
                <w:szCs w:val="18"/>
                <w:lang w:val="en-GB"/>
              </w:rPr>
              <w:t>“The fact that the population has become poor</w:t>
            </w:r>
            <w:r w:rsidR="00225584">
              <w:rPr>
                <w:rFonts w:asciiTheme="majorHAnsi" w:hAnsiTheme="majorHAnsi" w:cstheme="majorHAnsi"/>
                <w:bCs/>
                <w:sz w:val="18"/>
                <w:szCs w:val="18"/>
                <w:lang w:val="en-GB"/>
              </w:rPr>
              <w:t>;</w:t>
            </w:r>
            <w:r w:rsidRPr="00E67BA1">
              <w:rPr>
                <w:rFonts w:asciiTheme="majorHAnsi" w:hAnsiTheme="majorHAnsi" w:cstheme="majorHAnsi"/>
                <w:bCs/>
                <w:sz w:val="18"/>
                <w:szCs w:val="18"/>
                <w:lang w:val="en-GB"/>
              </w:rPr>
              <w:t xml:space="preserve"> that the unemployment has increased. This all has consequences </w:t>
            </w:r>
            <w:r w:rsidR="00225584">
              <w:rPr>
                <w:rFonts w:asciiTheme="majorHAnsi" w:hAnsiTheme="majorHAnsi" w:cstheme="majorHAnsi"/>
                <w:bCs/>
                <w:sz w:val="18"/>
                <w:szCs w:val="18"/>
                <w:lang w:val="en-GB"/>
              </w:rPr>
              <w:t xml:space="preserve">for </w:t>
            </w:r>
            <w:r w:rsidRPr="00E67BA1">
              <w:rPr>
                <w:rFonts w:asciiTheme="majorHAnsi" w:hAnsiTheme="majorHAnsi" w:cstheme="majorHAnsi"/>
                <w:bCs/>
                <w:sz w:val="18"/>
                <w:szCs w:val="18"/>
                <w:lang w:val="en-GB"/>
              </w:rPr>
              <w:t>the people. So</w:t>
            </w:r>
            <w:r w:rsidR="00A62FAA">
              <w:rPr>
                <w:rFonts w:asciiTheme="majorHAnsi" w:hAnsiTheme="majorHAnsi" w:cstheme="majorHAnsi"/>
                <w:bCs/>
                <w:sz w:val="18"/>
                <w:szCs w:val="18"/>
                <w:lang w:val="en-GB"/>
              </w:rPr>
              <w:t>.</w:t>
            </w:r>
            <w:r w:rsidRPr="00E67BA1">
              <w:rPr>
                <w:rFonts w:asciiTheme="majorHAnsi" w:hAnsiTheme="majorHAnsi" w:cstheme="majorHAnsi"/>
                <w:bCs/>
                <w:sz w:val="18"/>
                <w:szCs w:val="18"/>
                <w:lang w:val="en-GB"/>
              </w:rPr>
              <w:t xml:space="preserve"> the increase in the usage of consultations and hospitalizations, I guess it is related to the deterioration of the living conditions of the patients. The strongest evidence we have on this is about the mental health. […] So</w:t>
            </w:r>
            <w:r w:rsidR="00A62FAA">
              <w:rPr>
                <w:rFonts w:asciiTheme="majorHAnsi" w:hAnsiTheme="majorHAnsi" w:cstheme="majorHAnsi"/>
                <w:bCs/>
                <w:sz w:val="18"/>
                <w:szCs w:val="18"/>
                <w:lang w:val="en-GB"/>
              </w:rPr>
              <w:t xml:space="preserve">, </w:t>
            </w:r>
            <w:r w:rsidRPr="00E67BA1">
              <w:rPr>
                <w:rFonts w:asciiTheme="majorHAnsi" w:hAnsiTheme="majorHAnsi" w:cstheme="majorHAnsi"/>
                <w:bCs/>
                <w:sz w:val="18"/>
                <w:szCs w:val="18"/>
                <w:lang w:val="en-GB"/>
              </w:rPr>
              <w:t>at this time that the public system was experienced the cuts and the need of the population increased, so</w:t>
            </w:r>
            <w:r w:rsidR="000C05E9">
              <w:rPr>
                <w:rFonts w:asciiTheme="majorHAnsi" w:hAnsiTheme="majorHAnsi" w:cstheme="majorHAnsi"/>
                <w:bCs/>
                <w:sz w:val="18"/>
                <w:szCs w:val="18"/>
                <w:lang w:val="en-GB"/>
              </w:rPr>
              <w:t xml:space="preserve"> it is a different situation.”</w:t>
            </w:r>
            <w:r w:rsidRPr="00E67BA1">
              <w:rPr>
                <w:rFonts w:asciiTheme="majorHAnsi" w:hAnsiTheme="majorHAnsi" w:cstheme="majorHAnsi"/>
                <w:bCs/>
                <w:sz w:val="18"/>
                <w:szCs w:val="18"/>
                <w:lang w:val="en-GB"/>
              </w:rPr>
              <w:t xml:space="preserve"> </w:t>
            </w:r>
            <w:r w:rsidRPr="000C05E9">
              <w:rPr>
                <w:rFonts w:asciiTheme="majorHAnsi" w:hAnsiTheme="majorHAnsi" w:cstheme="majorHAnsi"/>
                <w:b/>
                <w:bCs/>
                <w:sz w:val="18"/>
                <w:szCs w:val="18"/>
                <w:lang w:val="en-GB"/>
              </w:rPr>
              <w:t>Informant 16</w:t>
            </w:r>
          </w:p>
        </w:tc>
      </w:tr>
      <w:tr w:rsidR="0093484A" w:rsidRPr="007F0FC6" w14:paraId="3F155FA9" w14:textId="77777777" w:rsidTr="006E6B95">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779" w:type="dxa"/>
            <w:vMerge/>
          </w:tcPr>
          <w:p w14:paraId="12259A70" w14:textId="77777777" w:rsidR="0093484A" w:rsidRPr="00E67BA1" w:rsidRDefault="0093484A" w:rsidP="00C051DF">
            <w:pPr>
              <w:jc w:val="both"/>
              <w:rPr>
                <w:rFonts w:asciiTheme="majorHAnsi" w:hAnsiTheme="majorHAnsi" w:cstheme="majorHAnsi"/>
                <w:sz w:val="18"/>
                <w:szCs w:val="18"/>
                <w:lang w:val="en-GB"/>
              </w:rPr>
            </w:pPr>
          </w:p>
        </w:tc>
        <w:tc>
          <w:tcPr>
            <w:tcW w:w="12033" w:type="dxa"/>
          </w:tcPr>
          <w:p w14:paraId="47A27954" w14:textId="6CB321A6" w:rsidR="0093484A" w:rsidRPr="00E67BA1" w:rsidRDefault="0093484A">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18"/>
                <w:szCs w:val="18"/>
                <w:lang w:val="en-GB"/>
              </w:rPr>
            </w:pPr>
            <w:r w:rsidRPr="00E67BA1">
              <w:rPr>
                <w:rFonts w:asciiTheme="majorHAnsi" w:hAnsiTheme="majorHAnsi" w:cstheme="majorHAnsi"/>
                <w:bCs/>
                <w:sz w:val="18"/>
                <w:szCs w:val="18"/>
                <w:lang w:val="en-GB"/>
              </w:rPr>
              <w:t>“One thing</w:t>
            </w:r>
            <w:r w:rsidR="007F0FC6">
              <w:rPr>
                <w:rFonts w:asciiTheme="majorHAnsi" w:hAnsiTheme="majorHAnsi" w:cstheme="majorHAnsi"/>
                <w:bCs/>
                <w:sz w:val="18"/>
                <w:szCs w:val="18"/>
                <w:lang w:val="en-GB"/>
              </w:rPr>
              <w:t>:</w:t>
            </w:r>
            <w:r w:rsidRPr="00E67BA1">
              <w:rPr>
                <w:rFonts w:asciiTheme="majorHAnsi" w:hAnsiTheme="majorHAnsi" w:cstheme="majorHAnsi"/>
                <w:bCs/>
                <w:sz w:val="18"/>
                <w:szCs w:val="18"/>
                <w:lang w:val="en-GB"/>
              </w:rPr>
              <w:t xml:space="preserve"> it seems there is a contradiction. You think that the troika did well in regulating the drug market, so how is it possible that users feel difficulties in accessing medicine</w:t>
            </w:r>
            <w:r w:rsidR="007F0FC6">
              <w:rPr>
                <w:rFonts w:asciiTheme="majorHAnsi" w:hAnsiTheme="majorHAnsi" w:cstheme="majorHAnsi"/>
                <w:bCs/>
                <w:sz w:val="18"/>
                <w:szCs w:val="18"/>
                <w:lang w:val="en-GB"/>
              </w:rPr>
              <w:t>s</w:t>
            </w:r>
            <w:r w:rsidRPr="00E67BA1">
              <w:rPr>
                <w:rFonts w:asciiTheme="majorHAnsi" w:hAnsiTheme="majorHAnsi" w:cstheme="majorHAnsi"/>
                <w:bCs/>
                <w:sz w:val="18"/>
                <w:szCs w:val="18"/>
                <w:lang w:val="en-GB"/>
              </w:rPr>
              <w:t xml:space="preserve">? It is not a matter of the costs of the medications, it’s a matter of people having </w:t>
            </w:r>
            <w:r w:rsidR="007F0FC6" w:rsidRPr="00E67BA1">
              <w:rPr>
                <w:rFonts w:asciiTheme="majorHAnsi" w:hAnsiTheme="majorHAnsi" w:cstheme="majorHAnsi"/>
                <w:bCs/>
                <w:sz w:val="18"/>
                <w:szCs w:val="18"/>
                <w:lang w:val="en-GB"/>
              </w:rPr>
              <w:t>l</w:t>
            </w:r>
            <w:r w:rsidR="007F0FC6">
              <w:rPr>
                <w:rFonts w:asciiTheme="majorHAnsi" w:hAnsiTheme="majorHAnsi" w:cstheme="majorHAnsi"/>
                <w:bCs/>
                <w:sz w:val="18"/>
                <w:szCs w:val="18"/>
                <w:lang w:val="en-GB"/>
              </w:rPr>
              <w:t>ack of</w:t>
            </w:r>
            <w:r w:rsidR="007F0FC6" w:rsidRPr="00E67BA1">
              <w:rPr>
                <w:rFonts w:asciiTheme="majorHAnsi" w:hAnsiTheme="majorHAnsi" w:cstheme="majorHAnsi"/>
                <w:bCs/>
                <w:sz w:val="18"/>
                <w:szCs w:val="18"/>
                <w:lang w:val="en-GB"/>
              </w:rPr>
              <w:t xml:space="preserve"> </w:t>
            </w:r>
            <w:r w:rsidRPr="00E67BA1">
              <w:rPr>
                <w:rFonts w:asciiTheme="majorHAnsi" w:hAnsiTheme="majorHAnsi" w:cstheme="majorHAnsi"/>
                <w:bCs/>
                <w:sz w:val="18"/>
                <w:szCs w:val="18"/>
                <w:lang w:val="en-GB"/>
              </w:rPr>
              <w:t xml:space="preserve">money. And I need to start selecting their basic needs </w:t>
            </w:r>
            <w:r w:rsidR="007F0FC6">
              <w:rPr>
                <w:rFonts w:asciiTheme="majorHAnsi" w:hAnsiTheme="majorHAnsi" w:cstheme="majorHAnsi"/>
                <w:bCs/>
                <w:sz w:val="18"/>
                <w:szCs w:val="18"/>
                <w:lang w:val="en-GB"/>
              </w:rPr>
              <w:t xml:space="preserve">and </w:t>
            </w:r>
            <w:r w:rsidRPr="00E67BA1">
              <w:rPr>
                <w:rFonts w:asciiTheme="majorHAnsi" w:hAnsiTheme="majorHAnsi" w:cstheme="majorHAnsi"/>
                <w:bCs/>
                <w:sz w:val="18"/>
                <w:szCs w:val="18"/>
                <w:lang w:val="en-GB"/>
              </w:rPr>
              <w:t>even</w:t>
            </w:r>
            <w:r w:rsidR="007F0FC6">
              <w:rPr>
                <w:rFonts w:asciiTheme="majorHAnsi" w:hAnsiTheme="majorHAnsi" w:cstheme="majorHAnsi"/>
                <w:bCs/>
                <w:sz w:val="18"/>
                <w:szCs w:val="18"/>
                <w:lang w:val="en-GB"/>
              </w:rPr>
              <w:t xml:space="preserve"> if </w:t>
            </w:r>
            <w:r w:rsidRPr="00E67BA1">
              <w:rPr>
                <w:rFonts w:asciiTheme="majorHAnsi" w:hAnsiTheme="majorHAnsi" w:cstheme="majorHAnsi"/>
                <w:bCs/>
                <w:sz w:val="18"/>
                <w:szCs w:val="18"/>
                <w:lang w:val="en-GB"/>
              </w:rPr>
              <w:t>the box of medication costs 5 Euros, those 5 Euro</w:t>
            </w:r>
            <w:r w:rsidR="007F0FC6">
              <w:rPr>
                <w:rFonts w:asciiTheme="majorHAnsi" w:hAnsiTheme="majorHAnsi" w:cstheme="majorHAnsi"/>
                <w:bCs/>
                <w:sz w:val="18"/>
                <w:szCs w:val="18"/>
                <w:lang w:val="en-GB"/>
              </w:rPr>
              <w:t>s</w:t>
            </w:r>
            <w:r w:rsidRPr="00E67BA1">
              <w:rPr>
                <w:rFonts w:asciiTheme="majorHAnsi" w:hAnsiTheme="majorHAnsi" w:cstheme="majorHAnsi"/>
                <w:bCs/>
                <w:sz w:val="18"/>
                <w:szCs w:val="18"/>
                <w:lang w:val="en-GB"/>
              </w:rPr>
              <w:t xml:space="preserve"> might mean that people don’t have money to eat that day. It’s not the costs of medications itself</w:t>
            </w:r>
            <w:r w:rsidR="007F0FC6">
              <w:rPr>
                <w:rFonts w:asciiTheme="majorHAnsi" w:hAnsiTheme="majorHAnsi" w:cstheme="majorHAnsi"/>
                <w:bCs/>
                <w:sz w:val="18"/>
                <w:szCs w:val="18"/>
                <w:lang w:val="en-GB"/>
              </w:rPr>
              <w:t xml:space="preserve"> -</w:t>
            </w:r>
            <w:r w:rsidRPr="00E67BA1">
              <w:rPr>
                <w:rFonts w:asciiTheme="majorHAnsi" w:hAnsiTheme="majorHAnsi" w:cstheme="majorHAnsi"/>
                <w:bCs/>
                <w:sz w:val="18"/>
                <w:szCs w:val="18"/>
                <w:lang w:val="en-GB"/>
              </w:rPr>
              <w:t xml:space="preserve"> which was reduced, and I think that it is at the bottom that it can be reduced</w:t>
            </w:r>
            <w:r w:rsidR="007F0FC6">
              <w:rPr>
                <w:rFonts w:asciiTheme="majorHAnsi" w:hAnsiTheme="majorHAnsi" w:cstheme="majorHAnsi"/>
                <w:bCs/>
                <w:sz w:val="18"/>
                <w:szCs w:val="18"/>
                <w:lang w:val="en-GB"/>
              </w:rPr>
              <w:t xml:space="preserve"> –</w:t>
            </w:r>
            <w:r w:rsidRPr="00E67BA1">
              <w:rPr>
                <w:rFonts w:asciiTheme="majorHAnsi" w:hAnsiTheme="majorHAnsi" w:cstheme="majorHAnsi"/>
                <w:bCs/>
                <w:sz w:val="18"/>
                <w:szCs w:val="18"/>
                <w:lang w:val="en-GB"/>
              </w:rPr>
              <w:t xml:space="preserve"> Probably</w:t>
            </w:r>
            <w:r w:rsidR="007F0FC6">
              <w:rPr>
                <w:rFonts w:asciiTheme="majorHAnsi" w:hAnsiTheme="majorHAnsi" w:cstheme="majorHAnsi"/>
                <w:bCs/>
                <w:sz w:val="18"/>
                <w:szCs w:val="18"/>
                <w:lang w:val="en-GB"/>
              </w:rPr>
              <w:t>,</w:t>
            </w:r>
            <w:r w:rsidRPr="00E67BA1">
              <w:rPr>
                <w:rFonts w:asciiTheme="majorHAnsi" w:hAnsiTheme="majorHAnsi" w:cstheme="majorHAnsi"/>
                <w:bCs/>
                <w:sz w:val="18"/>
                <w:szCs w:val="18"/>
                <w:lang w:val="en-GB"/>
              </w:rPr>
              <w:t xml:space="preserve"> it’s </w:t>
            </w:r>
            <w:r w:rsidR="007F0FC6">
              <w:rPr>
                <w:rFonts w:asciiTheme="majorHAnsi" w:hAnsiTheme="majorHAnsi" w:cstheme="majorHAnsi"/>
                <w:bCs/>
                <w:sz w:val="18"/>
                <w:szCs w:val="18"/>
                <w:lang w:val="en-GB"/>
              </w:rPr>
              <w:t xml:space="preserve">a question of </w:t>
            </w:r>
            <w:r w:rsidRPr="00E67BA1">
              <w:rPr>
                <w:rFonts w:asciiTheme="majorHAnsi" w:hAnsiTheme="majorHAnsi" w:cstheme="majorHAnsi"/>
                <w:bCs/>
                <w:sz w:val="18"/>
                <w:szCs w:val="18"/>
                <w:lang w:val="en-GB"/>
              </w:rPr>
              <w:t xml:space="preserve">the money available for people to manage their daily life. </w:t>
            </w:r>
            <w:r w:rsidRPr="000C05E9">
              <w:rPr>
                <w:rFonts w:asciiTheme="majorHAnsi" w:hAnsiTheme="majorHAnsi" w:cstheme="majorHAnsi"/>
                <w:b/>
                <w:bCs/>
                <w:sz w:val="18"/>
                <w:szCs w:val="18"/>
                <w:lang w:val="en-GB"/>
              </w:rPr>
              <w:t>Informant 20</w:t>
            </w:r>
          </w:p>
        </w:tc>
      </w:tr>
    </w:tbl>
    <w:p w14:paraId="3203AF8F" w14:textId="3121CCC6" w:rsidR="00947724" w:rsidRDefault="00947724">
      <w:pPr>
        <w:rPr>
          <w:lang w:val="en-GB"/>
        </w:rPr>
      </w:pPr>
    </w:p>
    <w:p w14:paraId="77F17394" w14:textId="77777777" w:rsidR="00B06E8A" w:rsidRPr="005C6232" w:rsidRDefault="00B06E8A">
      <w:pPr>
        <w:rPr>
          <w:lang w:val="en-GB"/>
        </w:rPr>
      </w:pPr>
    </w:p>
    <w:sectPr w:rsidR="00B06E8A" w:rsidRPr="005C6232" w:rsidSect="00D1489E">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89E"/>
    <w:rsid w:val="0006233C"/>
    <w:rsid w:val="000953A6"/>
    <w:rsid w:val="000C05E9"/>
    <w:rsid w:val="000C5DE8"/>
    <w:rsid w:val="00130BB3"/>
    <w:rsid w:val="0014263C"/>
    <w:rsid w:val="00151041"/>
    <w:rsid w:val="001A7229"/>
    <w:rsid w:val="001C3475"/>
    <w:rsid w:val="001D475C"/>
    <w:rsid w:val="00214C65"/>
    <w:rsid w:val="00225584"/>
    <w:rsid w:val="00235C73"/>
    <w:rsid w:val="0027087A"/>
    <w:rsid w:val="002749C8"/>
    <w:rsid w:val="00293322"/>
    <w:rsid w:val="002B36A1"/>
    <w:rsid w:val="002B4047"/>
    <w:rsid w:val="0032207D"/>
    <w:rsid w:val="003D63F4"/>
    <w:rsid w:val="00403108"/>
    <w:rsid w:val="004310FF"/>
    <w:rsid w:val="00491837"/>
    <w:rsid w:val="004D1D19"/>
    <w:rsid w:val="00520C38"/>
    <w:rsid w:val="00546A44"/>
    <w:rsid w:val="005645E4"/>
    <w:rsid w:val="005925A9"/>
    <w:rsid w:val="005A063A"/>
    <w:rsid w:val="005C6232"/>
    <w:rsid w:val="005E1AC3"/>
    <w:rsid w:val="0061329C"/>
    <w:rsid w:val="00623E27"/>
    <w:rsid w:val="00677DAD"/>
    <w:rsid w:val="006D661F"/>
    <w:rsid w:val="006E6B95"/>
    <w:rsid w:val="006F3EAE"/>
    <w:rsid w:val="0073169A"/>
    <w:rsid w:val="007771D7"/>
    <w:rsid w:val="00792FC8"/>
    <w:rsid w:val="007B20D2"/>
    <w:rsid w:val="007E16AD"/>
    <w:rsid w:val="007F0FC6"/>
    <w:rsid w:val="007F3E2C"/>
    <w:rsid w:val="00866970"/>
    <w:rsid w:val="00887050"/>
    <w:rsid w:val="008F7759"/>
    <w:rsid w:val="009071E9"/>
    <w:rsid w:val="009179AE"/>
    <w:rsid w:val="0093484A"/>
    <w:rsid w:val="00947724"/>
    <w:rsid w:val="009A6129"/>
    <w:rsid w:val="009A7096"/>
    <w:rsid w:val="009C6E07"/>
    <w:rsid w:val="00A0421E"/>
    <w:rsid w:val="00A161C6"/>
    <w:rsid w:val="00A477E2"/>
    <w:rsid w:val="00A62FAA"/>
    <w:rsid w:val="00AB4F78"/>
    <w:rsid w:val="00B06E8A"/>
    <w:rsid w:val="00B179A6"/>
    <w:rsid w:val="00B51D77"/>
    <w:rsid w:val="00B566CD"/>
    <w:rsid w:val="00B61462"/>
    <w:rsid w:val="00B8436C"/>
    <w:rsid w:val="00B85E3D"/>
    <w:rsid w:val="00BD0B73"/>
    <w:rsid w:val="00C003F7"/>
    <w:rsid w:val="00C051DF"/>
    <w:rsid w:val="00C12B1C"/>
    <w:rsid w:val="00D017E0"/>
    <w:rsid w:val="00D1489E"/>
    <w:rsid w:val="00D4422B"/>
    <w:rsid w:val="00D61907"/>
    <w:rsid w:val="00D779E3"/>
    <w:rsid w:val="00DF624E"/>
    <w:rsid w:val="00E23530"/>
    <w:rsid w:val="00E6299D"/>
    <w:rsid w:val="00E67BA1"/>
    <w:rsid w:val="00EC14A3"/>
    <w:rsid w:val="00ED65AE"/>
    <w:rsid w:val="00F020AE"/>
    <w:rsid w:val="00F10AED"/>
    <w:rsid w:val="00F66A54"/>
    <w:rsid w:val="00F75716"/>
    <w:rsid w:val="00F91777"/>
    <w:rsid w:val="00FD145E"/>
    <w:rsid w:val="00FD5BE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07EF8"/>
  <w15:chartTrackingRefBased/>
  <w15:docId w15:val="{AE2BB34C-957D-4E21-A03A-0CF12863C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89E"/>
    <w:pPr>
      <w:autoSpaceDE w:val="0"/>
      <w:autoSpaceDN w:val="0"/>
      <w:adjustRightInd w:val="0"/>
    </w:pPr>
    <w:rPr>
      <w:rFonts w:ascii="Calibri" w:eastAsia="Times New Roma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eladeGrelha5Escura-Destaque11">
    <w:name w:val="Tabela de Grelha 5 Escura - Destaque 11"/>
    <w:basedOn w:val="TableNormal"/>
    <w:uiPriority w:val="50"/>
    <w:rsid w:val="00D1489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eGrid">
    <w:name w:val="Table Grid"/>
    <w:basedOn w:val="TableNormal"/>
    <w:uiPriority w:val="39"/>
    <w:rsid w:val="00D14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06233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B566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66CD"/>
    <w:rPr>
      <w:rFonts w:ascii="Segoe UI" w:eastAsia="Times New Roman" w:hAnsi="Segoe UI" w:cs="Segoe UI"/>
      <w:sz w:val="18"/>
      <w:szCs w:val="18"/>
    </w:rPr>
  </w:style>
  <w:style w:type="paragraph" w:styleId="ListParagraph">
    <w:name w:val="List Paragraph"/>
    <w:basedOn w:val="Normal"/>
    <w:uiPriority w:val="34"/>
    <w:qFormat/>
    <w:rsid w:val="00EC14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2677</Words>
  <Characters>15263</Characters>
  <Application>Microsoft Office Word</Application>
  <DocSecurity>0</DocSecurity>
  <Lines>127</Lines>
  <Paragraphs>35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Universidade do Porto</Company>
  <LinksUpToDate>false</LinksUpToDate>
  <CharactersWithSpaces>17905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dc:creator>
  <cp:keywords/>
  <dc:description/>
  <cp:lastModifiedBy>Julia Nadine Doetsch</cp:lastModifiedBy>
  <cp:revision>15</cp:revision>
  <cp:lastPrinted>2020-02-10T15:55:00Z</cp:lastPrinted>
  <dcterms:created xsi:type="dcterms:W3CDTF">2020-07-07T15:48:00Z</dcterms:created>
  <dcterms:modified xsi:type="dcterms:W3CDTF">2021-01-06T16:32:00Z</dcterms:modified>
</cp:coreProperties>
</file>