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5F419" w14:textId="0A36A2AB" w:rsidR="00F52F6B" w:rsidRPr="0032206A" w:rsidRDefault="00F52F6B" w:rsidP="0032206A">
      <w:pPr>
        <w:tabs>
          <w:tab w:val="left" w:pos="0"/>
        </w:tabs>
        <w:spacing w:line="480" w:lineRule="auto"/>
        <w:rPr>
          <w:rFonts w:ascii="Times New Roman" w:eastAsia="Times New Roman Uni" w:hAnsi="Times New Roman"/>
          <w:b/>
          <w:bCs/>
          <w:sz w:val="32"/>
          <w:szCs w:val="32"/>
        </w:rPr>
      </w:pPr>
      <w:r w:rsidRPr="0032206A">
        <w:rPr>
          <w:rFonts w:ascii="Times New Roman" w:eastAsia="Times New Roman Uni" w:hAnsi="Times New Roman"/>
          <w:b/>
          <w:bCs/>
          <w:sz w:val="32"/>
          <w:szCs w:val="32"/>
        </w:rPr>
        <w:t xml:space="preserve">Test-retest </w:t>
      </w:r>
      <w:r w:rsidR="006A73A6" w:rsidRPr="0032206A">
        <w:rPr>
          <w:rFonts w:ascii="Times New Roman" w:eastAsia="Times New Roman Uni" w:hAnsi="Times New Roman"/>
          <w:b/>
          <w:bCs/>
          <w:sz w:val="32"/>
          <w:szCs w:val="32"/>
        </w:rPr>
        <w:t>R</w:t>
      </w:r>
      <w:r w:rsidRPr="0032206A">
        <w:rPr>
          <w:rFonts w:ascii="Times New Roman" w:eastAsia="Times New Roman Uni" w:hAnsi="Times New Roman"/>
          <w:b/>
          <w:bCs/>
          <w:sz w:val="32"/>
          <w:szCs w:val="32"/>
        </w:rPr>
        <w:t>eliability of the Food Frequency Questionnaire</w:t>
      </w:r>
    </w:p>
    <w:p w14:paraId="72443E7A" w14:textId="6D62128B" w:rsidR="00A92E77" w:rsidRPr="00F565B2" w:rsidRDefault="00A912A5" w:rsidP="00F565B2">
      <w:pPr>
        <w:tabs>
          <w:tab w:val="left" w:pos="0"/>
        </w:tabs>
        <w:spacing w:line="480" w:lineRule="auto"/>
        <w:rPr>
          <w:rFonts w:ascii="Times New Roman" w:eastAsia="Times New Roman Uni" w:hAnsi="Times New Roman"/>
          <w:sz w:val="24"/>
          <w:szCs w:val="24"/>
        </w:rPr>
      </w:pPr>
      <w:bookmarkStart w:id="0" w:name="_Hlk2433501"/>
      <w:r w:rsidRPr="00F565B2">
        <w:rPr>
          <w:rFonts w:ascii="Times New Roman" w:eastAsia="Times New Roman Uni" w:hAnsi="Times New Roman"/>
          <w:sz w:val="24"/>
          <w:szCs w:val="24"/>
        </w:rPr>
        <w:t xml:space="preserve">The food frequency questionnaire </w:t>
      </w:r>
      <w:r w:rsidR="0050390D" w:rsidRPr="00F565B2">
        <w:rPr>
          <w:rFonts w:ascii="Times New Roman" w:eastAsia="Times New Roman Uni" w:hAnsi="Times New Roman"/>
          <w:sz w:val="24"/>
          <w:szCs w:val="24"/>
        </w:rPr>
        <w:t>adopt</w:t>
      </w:r>
      <w:r w:rsidRPr="00F565B2">
        <w:rPr>
          <w:rFonts w:ascii="Times New Roman" w:eastAsia="Times New Roman Uni" w:hAnsi="Times New Roman"/>
          <w:sz w:val="24"/>
          <w:szCs w:val="24"/>
        </w:rPr>
        <w:t xml:space="preserve">ed </w:t>
      </w:r>
      <w:r w:rsidR="00E65DC8" w:rsidRPr="00F565B2">
        <w:rPr>
          <w:rFonts w:ascii="Times New Roman" w:eastAsia="Times New Roman Uni" w:hAnsi="Times New Roman"/>
          <w:sz w:val="24"/>
          <w:szCs w:val="24"/>
        </w:rPr>
        <w:t>in the study</w:t>
      </w:r>
      <w:r w:rsidRPr="00F565B2">
        <w:rPr>
          <w:rFonts w:ascii="Times New Roman" w:eastAsia="Times New Roman Uni" w:hAnsi="Times New Roman"/>
          <w:sz w:val="24"/>
          <w:szCs w:val="24"/>
        </w:rPr>
        <w:t xml:space="preserve"> was adapted from </w:t>
      </w:r>
      <w:r w:rsidR="00820929" w:rsidRPr="00F565B2">
        <w:rPr>
          <w:rFonts w:ascii="Times New Roman" w:eastAsia="Times New Roman Uni" w:hAnsi="Times New Roman"/>
          <w:sz w:val="24"/>
          <w:szCs w:val="24"/>
        </w:rPr>
        <w:t>the one in the International Study of Childhood Obesity, Lifestyle and the Environment, whose reliability and validity had already been tested</w:t>
      </w:r>
      <w:r w:rsidR="007F255A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7F255A" w:rsidRPr="00F565B2">
        <w:rPr>
          <w:rFonts w:ascii="Times New Roman" w:eastAsia="Times New Roman Uni" w:hAnsi="Times New Roman"/>
          <w:sz w:val="24"/>
          <w:szCs w:val="24"/>
        </w:rPr>
        <w:fldChar w:fldCharType="begin">
          <w:fldData xml:space="preserve">PEVuZE5vdGU+PENpdGU+PEF1dGhvcj5TYWxvaGVpbW88L0F1dGhvcj48WWVhcj4yMDE1PC9ZZWFy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==
</w:fldData>
        </w:fldChar>
      </w:r>
      <w:r w:rsidR="007F255A" w:rsidRPr="00F565B2">
        <w:rPr>
          <w:rFonts w:ascii="Times New Roman" w:eastAsia="Times New Roman Uni" w:hAnsi="Times New Roman"/>
          <w:sz w:val="24"/>
          <w:szCs w:val="24"/>
        </w:rPr>
        <w:instrText xml:space="preserve"> ADDIN EN.CITE </w:instrText>
      </w:r>
      <w:r w:rsidR="007F255A" w:rsidRPr="00F565B2">
        <w:rPr>
          <w:rFonts w:ascii="Times New Roman" w:eastAsia="Times New Roman Uni" w:hAnsi="Times New Roman"/>
          <w:sz w:val="24"/>
          <w:szCs w:val="24"/>
        </w:rPr>
        <w:fldChar w:fldCharType="begin">
          <w:fldData xml:space="preserve">PEVuZE5vdGU+PENpdGU+PEF1dGhvcj5TYWxvaGVpbW88L0F1dGhvcj48WWVhcj4yMDE1PC9ZZWFy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==
</w:fldData>
        </w:fldChar>
      </w:r>
      <w:r w:rsidR="007F255A" w:rsidRPr="00F565B2">
        <w:rPr>
          <w:rFonts w:ascii="Times New Roman" w:eastAsia="Times New Roman Uni" w:hAnsi="Times New Roman"/>
          <w:sz w:val="24"/>
          <w:szCs w:val="24"/>
        </w:rPr>
        <w:instrText xml:space="preserve"> ADDIN EN.CITE.DATA </w:instrText>
      </w:r>
      <w:r w:rsidR="007F255A" w:rsidRPr="00F565B2">
        <w:rPr>
          <w:rFonts w:ascii="Times New Roman" w:eastAsia="Times New Roman Uni" w:hAnsi="Times New Roman"/>
          <w:sz w:val="24"/>
          <w:szCs w:val="24"/>
        </w:rPr>
      </w:r>
      <w:r w:rsidR="007F255A" w:rsidRPr="00F565B2">
        <w:rPr>
          <w:rFonts w:ascii="Times New Roman" w:eastAsia="Times New Roman Uni" w:hAnsi="Times New Roman"/>
          <w:sz w:val="24"/>
          <w:szCs w:val="24"/>
        </w:rPr>
        <w:fldChar w:fldCharType="end"/>
      </w:r>
      <w:r w:rsidR="007F255A" w:rsidRPr="00F565B2">
        <w:rPr>
          <w:rFonts w:ascii="Times New Roman" w:eastAsia="Times New Roman Uni" w:hAnsi="Times New Roman"/>
          <w:sz w:val="24"/>
          <w:szCs w:val="24"/>
        </w:rPr>
      </w:r>
      <w:r w:rsidR="007F255A" w:rsidRPr="00F565B2">
        <w:rPr>
          <w:rFonts w:ascii="Times New Roman" w:eastAsia="Times New Roman Uni" w:hAnsi="Times New Roman"/>
          <w:sz w:val="24"/>
          <w:szCs w:val="24"/>
        </w:rPr>
        <w:fldChar w:fldCharType="separate"/>
      </w:r>
      <w:r w:rsidR="007F255A" w:rsidRPr="00F565B2">
        <w:rPr>
          <w:rFonts w:ascii="Times New Roman" w:eastAsia="Times New Roman Uni" w:hAnsi="Times New Roman"/>
          <w:sz w:val="24"/>
          <w:szCs w:val="24"/>
        </w:rPr>
        <w:t>(1)</w:t>
      </w:r>
      <w:r w:rsidR="007F255A" w:rsidRPr="00F565B2">
        <w:rPr>
          <w:rFonts w:ascii="Times New Roman" w:eastAsia="Times New Roman Uni" w:hAnsi="Times New Roman"/>
          <w:sz w:val="24"/>
          <w:szCs w:val="24"/>
        </w:rPr>
        <w:fldChar w:fldCharType="end"/>
      </w:r>
      <w:r w:rsidR="007F255A" w:rsidRPr="00F565B2">
        <w:rPr>
          <w:rFonts w:ascii="Times New Roman" w:eastAsia="Times New Roman Uni" w:hAnsi="Times New Roman"/>
          <w:sz w:val="24"/>
          <w:szCs w:val="24"/>
        </w:rPr>
        <w:t>.</w:t>
      </w:r>
      <w:r w:rsidR="004D749F" w:rsidRPr="00F565B2">
        <w:rPr>
          <w:rFonts w:ascii="Times New Roman" w:eastAsia="Times New Roman Uni" w:hAnsi="Times New Roman"/>
          <w:sz w:val="24"/>
          <w:szCs w:val="24"/>
        </w:rPr>
        <w:t>To appraise</w:t>
      </w:r>
      <w:r w:rsidR="000E11FC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4D749F" w:rsidRPr="00F565B2">
        <w:rPr>
          <w:rFonts w:ascii="Times New Roman" w:eastAsia="Times New Roman Uni" w:hAnsi="Times New Roman"/>
          <w:sz w:val="24"/>
          <w:szCs w:val="24"/>
        </w:rPr>
        <w:t>test-retest reliability of the</w:t>
      </w:r>
      <w:r w:rsidR="007F255A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bookmarkEnd w:id="0"/>
      <w:r w:rsidR="004D749F" w:rsidRPr="00F565B2">
        <w:rPr>
          <w:rFonts w:ascii="Times New Roman" w:eastAsia="Times New Roman Uni" w:hAnsi="Times New Roman"/>
          <w:sz w:val="24"/>
          <w:szCs w:val="24"/>
        </w:rPr>
        <w:t xml:space="preserve">food frequency questionnaire adopted </w:t>
      </w:r>
      <w:r w:rsidR="00E65DC8" w:rsidRPr="00F565B2">
        <w:rPr>
          <w:rFonts w:ascii="Times New Roman" w:eastAsia="Times New Roman Uni" w:hAnsi="Times New Roman"/>
          <w:sz w:val="24"/>
          <w:szCs w:val="24"/>
        </w:rPr>
        <w:t>in the study</w:t>
      </w:r>
      <w:r w:rsidR="004D749F" w:rsidRPr="00F565B2">
        <w:rPr>
          <w:rFonts w:ascii="Times New Roman" w:eastAsia="Times New Roman Uni" w:hAnsi="Times New Roman"/>
          <w:sz w:val="24"/>
          <w:szCs w:val="24"/>
        </w:rPr>
        <w:t>, f</w:t>
      </w:r>
      <w:r w:rsidR="004E49ED" w:rsidRPr="00F565B2">
        <w:rPr>
          <w:rFonts w:ascii="Times New Roman" w:eastAsia="Times New Roman Uni" w:hAnsi="Times New Roman"/>
          <w:sz w:val="24"/>
          <w:szCs w:val="24"/>
        </w:rPr>
        <w:t>rom</w:t>
      </w:r>
      <w:r w:rsidR="001A7EE9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E6657E" w:rsidRPr="00F565B2">
        <w:rPr>
          <w:rFonts w:ascii="Times New Roman" w:eastAsia="Times New Roman Uni" w:hAnsi="Times New Roman"/>
          <w:sz w:val="24"/>
          <w:szCs w:val="24"/>
        </w:rPr>
        <w:t>two</w:t>
      </w:r>
      <w:r w:rsidR="001A6C66" w:rsidRPr="00F565B2">
        <w:rPr>
          <w:rFonts w:ascii="Times New Roman" w:hAnsi="Times New Roman"/>
          <w:sz w:val="24"/>
          <w:szCs w:val="24"/>
        </w:rPr>
        <w:t xml:space="preserve"> </w:t>
      </w:r>
      <w:r w:rsidR="001A6C66" w:rsidRPr="00F565B2">
        <w:rPr>
          <w:rFonts w:ascii="Times New Roman" w:eastAsia="Times New Roman Uni" w:hAnsi="Times New Roman"/>
          <w:sz w:val="24"/>
          <w:szCs w:val="24"/>
        </w:rPr>
        <w:t>conveniently selected</w:t>
      </w:r>
      <w:r w:rsidR="004E49ED" w:rsidRPr="00F565B2">
        <w:rPr>
          <w:rFonts w:ascii="Times New Roman" w:eastAsia="Times New Roman Uni" w:hAnsi="Times New Roman"/>
          <w:sz w:val="24"/>
          <w:szCs w:val="24"/>
        </w:rPr>
        <w:t xml:space="preserve"> kindergartens</w:t>
      </w:r>
      <w:r w:rsidR="00207F3F" w:rsidRPr="00F565B2">
        <w:rPr>
          <w:rFonts w:ascii="Times New Roman" w:eastAsia="Times New Roman Uni" w:hAnsi="Times New Roman"/>
          <w:sz w:val="24"/>
          <w:szCs w:val="24"/>
        </w:rPr>
        <w:t xml:space="preserve"> in the </w:t>
      </w:r>
      <w:proofErr w:type="spellStart"/>
      <w:r w:rsidR="00207F3F" w:rsidRPr="00F565B2">
        <w:rPr>
          <w:rFonts w:ascii="Times New Roman" w:eastAsia="Times New Roman Uni" w:hAnsi="Times New Roman"/>
          <w:sz w:val="24"/>
          <w:szCs w:val="24"/>
        </w:rPr>
        <w:t>Dongcheng</w:t>
      </w:r>
      <w:proofErr w:type="spellEnd"/>
      <w:r w:rsidR="00207F3F" w:rsidRPr="00F565B2">
        <w:rPr>
          <w:rFonts w:ascii="Times New Roman" w:eastAsia="Times New Roman Uni" w:hAnsi="Times New Roman"/>
          <w:sz w:val="24"/>
          <w:szCs w:val="24"/>
        </w:rPr>
        <w:t xml:space="preserve"> District of Beijing</w:t>
      </w:r>
      <w:r w:rsidR="009E17F8" w:rsidRPr="00F565B2">
        <w:rPr>
          <w:rFonts w:ascii="Times New Roman" w:eastAsia="Times New Roman Uni" w:hAnsi="Times New Roman"/>
          <w:sz w:val="24"/>
          <w:szCs w:val="24"/>
        </w:rPr>
        <w:t>,</w:t>
      </w:r>
      <w:r w:rsidR="00E6657E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9E17F8" w:rsidRPr="00F565B2">
        <w:rPr>
          <w:rFonts w:ascii="Times New Roman" w:eastAsia="Times New Roman Uni" w:hAnsi="Times New Roman"/>
          <w:sz w:val="24"/>
          <w:szCs w:val="24"/>
        </w:rPr>
        <w:t xml:space="preserve">206 pairs of preschool children </w:t>
      </w:r>
      <w:r w:rsidR="00E6657E" w:rsidRPr="00F565B2">
        <w:rPr>
          <w:rFonts w:ascii="Times New Roman" w:eastAsia="Times New Roman Uni" w:hAnsi="Times New Roman"/>
          <w:sz w:val="24"/>
          <w:szCs w:val="24"/>
        </w:rPr>
        <w:t xml:space="preserve">and their </w:t>
      </w:r>
      <w:r w:rsidR="007D1035">
        <w:rPr>
          <w:rFonts w:ascii="Times New Roman" w:eastAsia="Times New Roman Uni" w:hAnsi="Times New Roman"/>
          <w:sz w:val="24"/>
          <w:szCs w:val="24"/>
        </w:rPr>
        <w:t>guardian</w:t>
      </w:r>
      <w:r w:rsidR="00E6657E" w:rsidRPr="00F565B2">
        <w:rPr>
          <w:rFonts w:ascii="Times New Roman" w:eastAsia="Times New Roman Uni" w:hAnsi="Times New Roman"/>
          <w:sz w:val="24"/>
          <w:szCs w:val="24"/>
        </w:rPr>
        <w:t>s</w:t>
      </w:r>
      <w:r w:rsidR="004E49ED" w:rsidRPr="00F565B2">
        <w:rPr>
          <w:rFonts w:ascii="Times New Roman" w:eastAsia="Times New Roman Uni" w:hAnsi="Times New Roman"/>
          <w:sz w:val="24"/>
          <w:szCs w:val="24"/>
        </w:rPr>
        <w:t xml:space="preserve"> were invited to</w:t>
      </w:r>
      <w:r w:rsidR="00D752A5" w:rsidRPr="00F565B2">
        <w:rPr>
          <w:rFonts w:ascii="Times New Roman" w:eastAsia="Times New Roman Uni" w:hAnsi="Times New Roman"/>
          <w:sz w:val="24"/>
          <w:szCs w:val="24"/>
        </w:rPr>
        <w:t xml:space="preserve"> participate in</w:t>
      </w:r>
      <w:r w:rsidR="00F46FF0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676E9C" w:rsidRPr="00F565B2">
        <w:rPr>
          <w:rFonts w:ascii="Times New Roman" w:eastAsia="Times New Roman Uni" w:hAnsi="Times New Roman"/>
          <w:sz w:val="24"/>
          <w:szCs w:val="24"/>
        </w:rPr>
        <w:t>a</w:t>
      </w:r>
      <w:r w:rsidR="004E49ED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9911BF" w:rsidRPr="00F565B2">
        <w:rPr>
          <w:rFonts w:ascii="Times New Roman" w:eastAsia="Times New Roman Uni" w:hAnsi="Times New Roman"/>
          <w:sz w:val="24"/>
          <w:szCs w:val="24"/>
        </w:rPr>
        <w:t>p</w:t>
      </w:r>
      <w:r w:rsidR="00BA3E86" w:rsidRPr="00F565B2">
        <w:rPr>
          <w:rFonts w:ascii="Times New Roman" w:eastAsia="Times New Roman Uni" w:hAnsi="Times New Roman"/>
          <w:sz w:val="24"/>
          <w:szCs w:val="24"/>
        </w:rPr>
        <w:t>ilot study</w:t>
      </w:r>
      <w:r w:rsidR="009E17F8" w:rsidRPr="00F565B2">
        <w:rPr>
          <w:rFonts w:ascii="Times New Roman" w:eastAsia="Times New Roman Uni" w:hAnsi="Times New Roman"/>
          <w:sz w:val="24"/>
          <w:szCs w:val="24"/>
        </w:rPr>
        <w:t xml:space="preserve"> in April 2018</w:t>
      </w:r>
      <w:r w:rsidR="000B00AA" w:rsidRPr="00F565B2">
        <w:rPr>
          <w:rFonts w:ascii="Times New Roman" w:eastAsia="Times New Roman Uni" w:hAnsi="Times New Roman"/>
          <w:sz w:val="24"/>
          <w:szCs w:val="24"/>
        </w:rPr>
        <w:t>.</w:t>
      </w:r>
      <w:r w:rsidRPr="00F565B2">
        <w:rPr>
          <w:rFonts w:ascii="Times New Roman" w:eastAsia="Times New Roman Uni" w:hAnsi="Times New Roman"/>
          <w:sz w:val="24"/>
          <w:szCs w:val="24"/>
        </w:rPr>
        <w:t xml:space="preserve"> Questionnaires </w:t>
      </w:r>
      <w:r w:rsidR="00B00126" w:rsidRPr="00F565B2">
        <w:rPr>
          <w:rFonts w:ascii="Times New Roman" w:eastAsia="Times New Roman Uni" w:hAnsi="Times New Roman"/>
          <w:sz w:val="24"/>
          <w:szCs w:val="24"/>
        </w:rPr>
        <w:t>(</w:t>
      </w:r>
      <w:r w:rsidR="00B00126" w:rsidRPr="00F565B2">
        <w:rPr>
          <w:rFonts w:ascii="Times New Roman" w:eastAsia="Times New Roman Uni" w:hAnsi="Times New Roman"/>
          <w:sz w:val="24"/>
          <w:szCs w:val="24"/>
          <w:u w:color="FA5050"/>
        </w:rPr>
        <w:t>FFQ-1</w:t>
      </w:r>
      <w:r w:rsidR="00B00126" w:rsidRPr="00F565B2">
        <w:rPr>
          <w:rFonts w:ascii="Times New Roman" w:eastAsia="Times New Roman Uni" w:hAnsi="Times New Roman"/>
          <w:sz w:val="24"/>
          <w:szCs w:val="24"/>
        </w:rPr>
        <w:t xml:space="preserve">) </w:t>
      </w:r>
      <w:r w:rsidRPr="00F565B2">
        <w:rPr>
          <w:rFonts w:ascii="Times New Roman" w:eastAsia="Times New Roman Uni" w:hAnsi="Times New Roman"/>
          <w:sz w:val="24"/>
          <w:szCs w:val="24"/>
        </w:rPr>
        <w:t xml:space="preserve">were completed by </w:t>
      </w:r>
      <w:r w:rsidR="007D1035">
        <w:rPr>
          <w:rFonts w:ascii="Times New Roman" w:eastAsia="Times New Roman Uni" w:hAnsi="Times New Roman"/>
          <w:sz w:val="24"/>
          <w:szCs w:val="24"/>
        </w:rPr>
        <w:t>guardian</w:t>
      </w:r>
      <w:r w:rsidRPr="00F565B2">
        <w:rPr>
          <w:rFonts w:ascii="Times New Roman" w:eastAsia="Times New Roman Uni" w:hAnsi="Times New Roman"/>
          <w:sz w:val="24"/>
          <w:szCs w:val="24"/>
        </w:rPr>
        <w:t>s as proxies</w:t>
      </w:r>
      <w:r w:rsidR="00FA4F49" w:rsidRPr="00F565B2">
        <w:rPr>
          <w:rFonts w:ascii="Times New Roman" w:eastAsia="Times New Roman Uni" w:hAnsi="Times New Roman"/>
          <w:sz w:val="24"/>
          <w:szCs w:val="24"/>
        </w:rPr>
        <w:t xml:space="preserve"> of their children, with</w:t>
      </w:r>
      <w:r w:rsidR="003D6DE7" w:rsidRPr="00F565B2">
        <w:rPr>
          <w:rFonts w:ascii="Times New Roman" w:eastAsia="Times New Roman Uni" w:hAnsi="Times New Roman"/>
          <w:sz w:val="24"/>
          <w:szCs w:val="24"/>
        </w:rPr>
        <w:t xml:space="preserve"> informed consent obtained from</w:t>
      </w:r>
      <w:r w:rsidR="004227FB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512C08" w:rsidRPr="00F565B2">
        <w:rPr>
          <w:rFonts w:ascii="Times New Roman" w:eastAsia="Times New Roman Uni" w:hAnsi="Times New Roman"/>
          <w:sz w:val="24"/>
          <w:szCs w:val="24"/>
        </w:rPr>
        <w:t>them</w:t>
      </w:r>
      <w:r w:rsidR="00FA4F49" w:rsidRPr="00F565B2">
        <w:rPr>
          <w:rFonts w:ascii="Times New Roman" w:eastAsia="Times New Roman Uni" w:hAnsi="Times New Roman"/>
          <w:sz w:val="24"/>
          <w:szCs w:val="24"/>
        </w:rPr>
        <w:t>.</w:t>
      </w:r>
      <w:r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FA4F49" w:rsidRPr="00F565B2">
        <w:rPr>
          <w:rFonts w:ascii="Times New Roman" w:eastAsia="Times New Roman Uni" w:hAnsi="Times New Roman"/>
          <w:sz w:val="24"/>
          <w:szCs w:val="24"/>
        </w:rPr>
        <w:t>T</w:t>
      </w:r>
      <w:r w:rsidR="004227FB" w:rsidRPr="00F565B2">
        <w:rPr>
          <w:rFonts w:ascii="Times New Roman" w:eastAsia="Times New Roman Uni" w:hAnsi="Times New Roman"/>
          <w:sz w:val="24"/>
          <w:szCs w:val="24"/>
        </w:rPr>
        <w:t>wo</w:t>
      </w:r>
      <w:r w:rsidR="00FA4F49" w:rsidRPr="00F565B2">
        <w:rPr>
          <w:rFonts w:ascii="Times New Roman" w:eastAsia="Times New Roman Uni" w:hAnsi="Times New Roman"/>
          <w:sz w:val="24"/>
          <w:szCs w:val="24"/>
        </w:rPr>
        <w:t xml:space="preserve"> weeks later,</w:t>
      </w:r>
      <w:r w:rsidR="008A5667" w:rsidRPr="00F565B2">
        <w:rPr>
          <w:rFonts w:ascii="Times New Roman" w:eastAsia="Times New Roman Uni" w:hAnsi="Times New Roman"/>
          <w:sz w:val="24"/>
          <w:szCs w:val="24"/>
          <w:u w:color="FA5050"/>
        </w:rPr>
        <w:t xml:space="preserve"> the</w:t>
      </w:r>
      <w:r w:rsidR="008A5667" w:rsidRPr="00F565B2">
        <w:rPr>
          <w:rFonts w:ascii="Times New Roman" w:eastAsia="Times New Roman Uni" w:hAnsi="Times New Roman"/>
          <w:sz w:val="24"/>
          <w:szCs w:val="24"/>
        </w:rPr>
        <w:t xml:space="preserve"> same</w:t>
      </w:r>
      <w:r w:rsidR="00CF23DB" w:rsidRPr="00F565B2">
        <w:rPr>
          <w:rFonts w:ascii="Times New Roman" w:eastAsia="Times New Roman Uni" w:hAnsi="Times New Roman"/>
          <w:sz w:val="24"/>
          <w:szCs w:val="24"/>
        </w:rPr>
        <w:t xml:space="preserve"> participants</w:t>
      </w:r>
      <w:r w:rsidR="00FA4F49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346B7C" w:rsidRPr="00F565B2">
        <w:rPr>
          <w:rFonts w:ascii="Times New Roman" w:eastAsia="Times New Roman Uni" w:hAnsi="Times New Roman"/>
          <w:sz w:val="24"/>
          <w:szCs w:val="24"/>
        </w:rPr>
        <w:t xml:space="preserve">administered the same </w:t>
      </w:r>
      <w:r w:rsidR="00A012CE" w:rsidRPr="00F565B2">
        <w:rPr>
          <w:rFonts w:ascii="Times New Roman" w:eastAsia="Times New Roman Uni" w:hAnsi="Times New Roman"/>
          <w:sz w:val="24"/>
          <w:szCs w:val="24"/>
        </w:rPr>
        <w:t>questionnaire (FFQ-2)</w:t>
      </w:r>
      <w:r w:rsidR="00CF23DB" w:rsidRPr="00F565B2">
        <w:rPr>
          <w:rFonts w:ascii="Times New Roman" w:eastAsia="Times New Roman Uni" w:hAnsi="Times New Roman"/>
          <w:sz w:val="24"/>
          <w:szCs w:val="24"/>
        </w:rPr>
        <w:t xml:space="preserve"> repeatedly</w:t>
      </w:r>
      <w:r w:rsidRPr="00F565B2">
        <w:rPr>
          <w:rFonts w:ascii="Times New Roman" w:eastAsia="Times New Roman Uni" w:hAnsi="Times New Roman"/>
          <w:sz w:val="24"/>
          <w:szCs w:val="24"/>
        </w:rPr>
        <w:t>.</w:t>
      </w:r>
      <w:r w:rsidR="00660C6E" w:rsidRPr="00F565B2">
        <w:rPr>
          <w:rFonts w:ascii="Times New Roman" w:eastAsia="Times New Roman Uni" w:hAnsi="Times New Roman"/>
          <w:sz w:val="24"/>
          <w:szCs w:val="24"/>
        </w:rPr>
        <w:t xml:space="preserve"> A total of</w:t>
      </w:r>
      <w:r w:rsidR="0089292A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200674" w:rsidRPr="00F565B2">
        <w:rPr>
          <w:rFonts w:ascii="Times New Roman" w:eastAsia="Times New Roman Uni" w:hAnsi="Times New Roman"/>
          <w:sz w:val="24"/>
          <w:szCs w:val="24"/>
        </w:rPr>
        <w:t>175</w:t>
      </w:r>
      <w:r w:rsidR="006D0EA7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7D1035">
        <w:rPr>
          <w:rFonts w:ascii="Times New Roman" w:eastAsia="Times New Roman Uni" w:hAnsi="Times New Roman"/>
          <w:sz w:val="24"/>
          <w:szCs w:val="24"/>
        </w:rPr>
        <w:t>guardian</w:t>
      </w:r>
      <w:r w:rsidR="006D0EA7" w:rsidRPr="00F565B2">
        <w:rPr>
          <w:rFonts w:ascii="Times New Roman" w:eastAsia="Times New Roman Uni" w:hAnsi="Times New Roman"/>
          <w:sz w:val="24"/>
          <w:szCs w:val="24"/>
        </w:rPr>
        <w:t>s</w:t>
      </w:r>
      <w:r w:rsidR="006D0EA7" w:rsidRPr="00F565B2">
        <w:rPr>
          <w:rFonts w:ascii="Times New Roman" w:hAnsi="Times New Roman"/>
          <w:sz w:val="24"/>
          <w:szCs w:val="24"/>
        </w:rPr>
        <w:t xml:space="preserve"> </w:t>
      </w:r>
      <w:r w:rsidR="006D0EA7" w:rsidRPr="00F565B2">
        <w:rPr>
          <w:rFonts w:ascii="Times New Roman" w:eastAsia="Times New Roman Uni" w:hAnsi="Times New Roman"/>
          <w:sz w:val="24"/>
          <w:szCs w:val="24"/>
        </w:rPr>
        <w:t xml:space="preserve">completed </w:t>
      </w:r>
      <w:r w:rsidR="00512C08" w:rsidRPr="00F565B2">
        <w:rPr>
          <w:rFonts w:ascii="Times New Roman" w:eastAsia="Times New Roman Uni" w:hAnsi="Times New Roman"/>
          <w:sz w:val="24"/>
          <w:szCs w:val="24"/>
        </w:rPr>
        <w:t>FFQ-1 and FFQ-2</w:t>
      </w:r>
      <w:r w:rsidR="00200674" w:rsidRPr="00F565B2">
        <w:rPr>
          <w:rFonts w:ascii="Times New Roman" w:eastAsia="Times New Roman Uni" w:hAnsi="Times New Roman"/>
          <w:sz w:val="24"/>
          <w:szCs w:val="24"/>
        </w:rPr>
        <w:t xml:space="preserve">. </w:t>
      </w:r>
      <w:r w:rsidR="00FC41E4" w:rsidRPr="00F565B2">
        <w:rPr>
          <w:rFonts w:ascii="Times New Roman" w:eastAsia="Times New Roman Uni" w:hAnsi="Times New Roman"/>
          <w:sz w:val="24"/>
          <w:szCs w:val="24"/>
          <w:u w:color="FA5050"/>
        </w:rPr>
        <w:t>Wilcoxon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 signed-rank test</w:t>
      </w:r>
      <w:r w:rsidR="00C32EFC" w:rsidRPr="00F565B2">
        <w:rPr>
          <w:rFonts w:ascii="Times New Roman" w:eastAsia="Times New Roman Uni" w:hAnsi="Times New Roman"/>
          <w:sz w:val="24"/>
          <w:szCs w:val="24"/>
        </w:rPr>
        <w:t>s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, weighted </w:t>
      </w:r>
      <w:r w:rsidR="00FC41E4" w:rsidRPr="00F565B2">
        <w:rPr>
          <w:rFonts w:ascii="Times New Roman" w:eastAsia="Times New Roman Uni" w:hAnsi="Times New Roman"/>
          <w:i/>
          <w:iCs/>
          <w:sz w:val="24"/>
          <w:szCs w:val="24"/>
        </w:rPr>
        <w:t>Kappa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, and </w:t>
      </w:r>
      <w:r w:rsidR="00FC41E4" w:rsidRPr="00F565B2">
        <w:rPr>
          <w:rFonts w:ascii="Times New Roman" w:eastAsia="Times New Roman Uni" w:hAnsi="Times New Roman"/>
          <w:color w:val="000000"/>
          <w:sz w:val="24"/>
          <w:szCs w:val="24"/>
        </w:rPr>
        <w:t>Kendall's coefficients of concordance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FC41E4" w:rsidRPr="00F565B2">
        <w:rPr>
          <w:rFonts w:ascii="Times New Roman" w:eastAsia="Times New Roman Uni" w:hAnsi="Times New Roman"/>
          <w:sz w:val="24"/>
          <w:szCs w:val="24"/>
          <w:u w:color="FA5050"/>
        </w:rPr>
        <w:t>w</w:t>
      </w:r>
      <w:r w:rsidR="00346B7C" w:rsidRPr="00F565B2">
        <w:rPr>
          <w:rFonts w:ascii="Times New Roman" w:eastAsia="Times New Roman Uni" w:hAnsi="Times New Roman"/>
          <w:sz w:val="24"/>
          <w:szCs w:val="24"/>
          <w:u w:color="FA5050"/>
        </w:rPr>
        <w:t>ere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 used to </w:t>
      </w:r>
      <w:r w:rsidR="00346B7C" w:rsidRPr="00F565B2">
        <w:rPr>
          <w:rFonts w:ascii="Times New Roman" w:eastAsia="Times New Roman Uni" w:hAnsi="Times New Roman"/>
          <w:sz w:val="24"/>
          <w:szCs w:val="24"/>
        </w:rPr>
        <w:t>evaluate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 the </w:t>
      </w:r>
      <w:r w:rsidR="00346B7C" w:rsidRPr="00F565B2">
        <w:rPr>
          <w:rFonts w:ascii="Times New Roman" w:eastAsia="Times New Roman Uni" w:hAnsi="Times New Roman"/>
          <w:sz w:val="24"/>
          <w:szCs w:val="24"/>
        </w:rPr>
        <w:t>agreement degree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 between </w:t>
      </w:r>
      <w:r w:rsidR="00B00126" w:rsidRPr="00F565B2">
        <w:rPr>
          <w:rFonts w:ascii="Times New Roman" w:eastAsia="Times New Roman Uni" w:hAnsi="Times New Roman"/>
          <w:sz w:val="24"/>
          <w:szCs w:val="24"/>
          <w:u w:color="FA5050"/>
        </w:rPr>
        <w:t>FFQ-1</w:t>
      </w:r>
      <w:r w:rsidR="00B00126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 xml:space="preserve">and </w:t>
      </w:r>
      <w:r w:rsidR="00B00126" w:rsidRPr="00F565B2">
        <w:rPr>
          <w:rFonts w:ascii="Times New Roman" w:eastAsia="Times New Roman Uni" w:hAnsi="Times New Roman"/>
          <w:sz w:val="24"/>
          <w:szCs w:val="24"/>
        </w:rPr>
        <w:t>FFQ-2</w:t>
      </w:r>
      <w:r w:rsidR="00FC41E4" w:rsidRPr="00F565B2">
        <w:rPr>
          <w:rFonts w:ascii="Times New Roman" w:eastAsia="Times New Roman Uni" w:hAnsi="Times New Roman"/>
          <w:sz w:val="24"/>
          <w:szCs w:val="24"/>
        </w:rPr>
        <w:t>.</w:t>
      </w:r>
    </w:p>
    <w:p w14:paraId="6087EC5F" w14:textId="16382D59" w:rsidR="008120E1" w:rsidRPr="00F565B2" w:rsidRDefault="004E49ED" w:rsidP="00F565B2">
      <w:pPr>
        <w:tabs>
          <w:tab w:val="left" w:pos="0"/>
        </w:tabs>
        <w:spacing w:line="480" w:lineRule="auto"/>
        <w:rPr>
          <w:rFonts w:ascii="Times New Roman" w:eastAsia="Times New Roman Uni" w:hAnsi="Times New Roman"/>
          <w:sz w:val="24"/>
          <w:szCs w:val="24"/>
        </w:rPr>
      </w:pPr>
      <w:r w:rsidRPr="00F565B2">
        <w:rPr>
          <w:rFonts w:ascii="Times New Roman" w:eastAsia="Times New Roman Uni" w:hAnsi="Times New Roman"/>
          <w:sz w:val="24"/>
          <w:szCs w:val="24"/>
        </w:rPr>
        <w:t>Table 1</w:t>
      </w:r>
      <w:r w:rsidR="00796FC3" w:rsidRPr="00F565B2">
        <w:rPr>
          <w:rFonts w:ascii="Times New Roman" w:eastAsia="Times New Roman Uni" w:hAnsi="Times New Roman"/>
          <w:sz w:val="24"/>
          <w:szCs w:val="24"/>
        </w:rPr>
        <w:t xml:space="preserve"> presents</w:t>
      </w:r>
      <w:r w:rsidR="004B01F6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796FC3" w:rsidRPr="00F565B2">
        <w:rPr>
          <w:rFonts w:ascii="Times New Roman" w:eastAsia="Times New Roman Uni" w:hAnsi="Times New Roman"/>
          <w:sz w:val="24"/>
          <w:szCs w:val="24"/>
          <w:u w:color="FA5050"/>
        </w:rPr>
        <w:t>results</w:t>
      </w:r>
      <w:r w:rsidR="00F26B73" w:rsidRPr="00F565B2">
        <w:rPr>
          <w:rFonts w:ascii="Times New Roman" w:hAnsi="Times New Roman"/>
          <w:sz w:val="24"/>
          <w:szCs w:val="24"/>
        </w:rPr>
        <w:t xml:space="preserve"> of t</w:t>
      </w:r>
      <w:r w:rsidR="00F26B73" w:rsidRPr="00F565B2">
        <w:rPr>
          <w:rFonts w:ascii="Times New Roman" w:eastAsia="Times New Roman Uni" w:hAnsi="Times New Roman"/>
          <w:sz w:val="24"/>
          <w:szCs w:val="24"/>
        </w:rPr>
        <w:t>est-retest reliability</w:t>
      </w:r>
      <w:r w:rsidR="001D1E5F" w:rsidRPr="00F565B2">
        <w:rPr>
          <w:rFonts w:ascii="Times New Roman" w:eastAsia="Times New Roman Uni" w:hAnsi="Times New Roman"/>
          <w:sz w:val="24"/>
          <w:szCs w:val="24"/>
        </w:rPr>
        <w:t xml:space="preserve">, which </w:t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t xml:space="preserve">was moderate and comparable to the original one </w:t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fldChar w:fldCharType="begin">
          <w:fldData xml:space="preserve">PEVuZE5vdGU+PENpdGU+PEF1dGhvcj5TYWxvaGVpbW88L0F1dGhvcj48WWVhcj4yMDE1PC9ZZWFy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==
</w:fldData>
        </w:fldChar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instrText xml:space="preserve"> ADDIN EN.CITE </w:instrText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fldChar w:fldCharType="begin">
          <w:fldData xml:space="preserve">PEVuZE5vdGU+PENpdGU+PEF1dGhvcj5TYWxvaGVpbW88L0F1dGhvcj48WWVhcj4yMDE1PC9ZZWFy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==
</w:fldData>
        </w:fldChar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instrText xml:space="preserve"> ADDIN EN.CITE.DATA </w:instrText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fldChar w:fldCharType="end"/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fldChar w:fldCharType="separate"/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t>(1)</w:t>
      </w:r>
      <w:r w:rsidR="001D1E5F" w:rsidRPr="00F565B2">
        <w:rPr>
          <w:rFonts w:ascii="Times New Roman" w:eastAsia="Times New Roman Uni" w:hAnsi="Times New Roman"/>
          <w:sz w:val="24"/>
          <w:szCs w:val="24"/>
          <w:lang w:bidi="ar"/>
        </w:rPr>
        <w:fldChar w:fldCharType="end"/>
      </w:r>
      <w:r w:rsidRPr="00F565B2">
        <w:rPr>
          <w:rFonts w:ascii="Times New Roman" w:eastAsia="Times New Roman Uni" w:hAnsi="Times New Roman"/>
          <w:sz w:val="24"/>
          <w:szCs w:val="24"/>
        </w:rPr>
        <w:t>.</w:t>
      </w:r>
      <w:r w:rsidR="00BB4235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F3542A" w:rsidRPr="00F565B2">
        <w:rPr>
          <w:rFonts w:ascii="Times New Roman" w:eastAsia="Times New Roman Uni" w:hAnsi="Times New Roman"/>
          <w:sz w:val="24"/>
          <w:szCs w:val="24"/>
        </w:rPr>
        <w:t>The measurements of s</w:t>
      </w:r>
      <w:r w:rsidR="00F3542A" w:rsidRPr="00F565B2">
        <w:rPr>
          <w:rFonts w:ascii="Times New Roman" w:eastAsia="Times New Roman Uni" w:hAnsi="Times New Roman"/>
          <w:color w:val="000000"/>
          <w:sz w:val="24"/>
          <w:szCs w:val="24"/>
        </w:rPr>
        <w:t>oybean milk</w:t>
      </w:r>
      <w:r w:rsidR="00F3542A" w:rsidRPr="00F565B2">
        <w:rPr>
          <w:rFonts w:ascii="Times New Roman" w:eastAsia="Times New Roman Uni" w:hAnsi="Times New Roman"/>
          <w:sz w:val="24"/>
          <w:szCs w:val="24"/>
        </w:rPr>
        <w:t xml:space="preserve"> were </w:t>
      </w:r>
      <w:r w:rsidR="00862A04" w:rsidRPr="00F565B2">
        <w:rPr>
          <w:rFonts w:ascii="Times New Roman" w:eastAsia="Times New Roman Uni" w:hAnsi="Times New Roman"/>
          <w:sz w:val="24"/>
          <w:szCs w:val="24"/>
        </w:rPr>
        <w:t xml:space="preserve">statistically </w:t>
      </w:r>
      <w:r w:rsidR="00F3542A" w:rsidRPr="00F565B2">
        <w:rPr>
          <w:rFonts w:ascii="Times New Roman" w:eastAsia="Times New Roman Uni" w:hAnsi="Times New Roman"/>
          <w:sz w:val="24"/>
          <w:szCs w:val="24"/>
        </w:rPr>
        <w:t xml:space="preserve">different between FFQ-1 and FFQ-2. </w:t>
      </w:r>
      <w:r w:rsidR="0063598E" w:rsidRPr="00F565B2">
        <w:rPr>
          <w:rFonts w:ascii="Times New Roman" w:eastAsia="Times New Roman Uni" w:hAnsi="Times New Roman"/>
          <w:sz w:val="24"/>
          <w:szCs w:val="24"/>
        </w:rPr>
        <w:t>Values of</w:t>
      </w:r>
      <w:r w:rsidR="00BA4871" w:rsidRPr="00F565B2">
        <w:rPr>
          <w:rFonts w:ascii="Times New Roman" w:eastAsia="Times New Roman Uni" w:hAnsi="Times New Roman"/>
          <w:sz w:val="24"/>
          <w:szCs w:val="24"/>
        </w:rPr>
        <w:t xml:space="preserve"> weighted </w:t>
      </w:r>
      <w:r w:rsidR="00BA4871" w:rsidRPr="00F565B2">
        <w:rPr>
          <w:rFonts w:ascii="Times New Roman" w:eastAsia="Times New Roman Uni" w:hAnsi="Times New Roman"/>
          <w:i/>
          <w:iCs/>
          <w:sz w:val="24"/>
          <w:szCs w:val="24"/>
        </w:rPr>
        <w:t>Kappa</w:t>
      </w:r>
      <w:r w:rsidR="00BA4871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4A37DD" w:rsidRPr="00F565B2">
        <w:rPr>
          <w:rFonts w:ascii="Times New Roman" w:eastAsia="Times New Roman Uni" w:hAnsi="Times New Roman"/>
          <w:sz w:val="24"/>
          <w:szCs w:val="24"/>
        </w:rPr>
        <w:t>ranged from -0.01 (</w:t>
      </w:r>
      <w:r w:rsidR="00FA6360" w:rsidRPr="00F565B2">
        <w:rPr>
          <w:rFonts w:ascii="Times New Roman" w:eastAsia="Times New Roman Uni" w:hAnsi="Times New Roman"/>
          <w:sz w:val="24"/>
          <w:szCs w:val="24"/>
        </w:rPr>
        <w:t>coffee drinks</w:t>
      </w:r>
      <w:r w:rsidR="004A37DD" w:rsidRPr="00F565B2">
        <w:rPr>
          <w:rFonts w:ascii="Times New Roman" w:eastAsia="Times New Roman Uni" w:hAnsi="Times New Roman"/>
          <w:sz w:val="24"/>
          <w:szCs w:val="24"/>
        </w:rPr>
        <w:t>) to 0.60 (</w:t>
      </w:r>
      <w:r w:rsidR="00FA6360" w:rsidRPr="00F565B2">
        <w:rPr>
          <w:rFonts w:ascii="Times New Roman" w:eastAsia="Times New Roman Uni" w:hAnsi="Times New Roman"/>
          <w:sz w:val="24"/>
          <w:szCs w:val="24"/>
        </w:rPr>
        <w:t>m</w:t>
      </w:r>
      <w:r w:rsidR="00FA6360" w:rsidRPr="00F565B2">
        <w:rPr>
          <w:rFonts w:ascii="Times New Roman" w:eastAsia="Times New Roman Uni" w:hAnsi="Times New Roman"/>
          <w:color w:val="000000"/>
          <w:sz w:val="24"/>
          <w:szCs w:val="24"/>
        </w:rPr>
        <w:t>ilk and carbonated drinks</w:t>
      </w:r>
      <w:r w:rsidR="004A37DD" w:rsidRPr="00F565B2">
        <w:rPr>
          <w:rFonts w:ascii="Times New Roman" w:eastAsia="Times New Roman Uni" w:hAnsi="Times New Roman"/>
          <w:sz w:val="24"/>
          <w:szCs w:val="24"/>
        </w:rPr>
        <w:t>)</w:t>
      </w:r>
      <w:r w:rsidR="007A3EF4" w:rsidRPr="00F565B2">
        <w:rPr>
          <w:rFonts w:ascii="Times New Roman" w:eastAsia="Times New Roman Uni" w:hAnsi="Times New Roman"/>
          <w:sz w:val="24"/>
          <w:szCs w:val="24"/>
        </w:rPr>
        <w:t>. A</w:t>
      </w:r>
      <w:r w:rsidR="004A37DD" w:rsidRPr="00F565B2">
        <w:rPr>
          <w:rFonts w:ascii="Times New Roman" w:eastAsia="Times New Roman Uni" w:hAnsi="Times New Roman"/>
          <w:sz w:val="24"/>
          <w:szCs w:val="24"/>
        </w:rPr>
        <w:t xml:space="preserve">ll of them were statistically significant </w:t>
      </w:r>
      <w:r w:rsidR="007A3EF4" w:rsidRPr="00F565B2">
        <w:rPr>
          <w:rFonts w:ascii="Times New Roman" w:eastAsia="Times New Roman Uni" w:hAnsi="Times New Roman"/>
          <w:sz w:val="24"/>
          <w:szCs w:val="24"/>
        </w:rPr>
        <w:t>but</w:t>
      </w:r>
      <w:r w:rsidR="004A37DD" w:rsidRPr="00F565B2">
        <w:rPr>
          <w:rFonts w:ascii="Times New Roman" w:eastAsia="Times New Roman Uni" w:hAnsi="Times New Roman"/>
          <w:sz w:val="24"/>
          <w:szCs w:val="24"/>
        </w:rPr>
        <w:t xml:space="preserve"> coffee drinks</w:t>
      </w:r>
      <w:r w:rsidRPr="00F565B2">
        <w:rPr>
          <w:rFonts w:ascii="Times New Roman" w:eastAsia="Times New Roman Uni" w:hAnsi="Times New Roman"/>
          <w:sz w:val="24"/>
          <w:szCs w:val="24"/>
        </w:rPr>
        <w:t>.</w:t>
      </w:r>
      <w:r w:rsidR="000914A5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831459" w:rsidRPr="00F565B2">
        <w:rPr>
          <w:rFonts w:ascii="Times New Roman" w:eastAsia="Times New Roman Uni" w:hAnsi="Times New Roman"/>
          <w:color w:val="000000"/>
          <w:sz w:val="24"/>
          <w:szCs w:val="24"/>
          <w:u w:color="FA5050"/>
        </w:rPr>
        <w:t>Kendall</w:t>
      </w:r>
      <w:r w:rsidR="00831459" w:rsidRPr="00F565B2">
        <w:rPr>
          <w:rFonts w:ascii="Times New Roman" w:eastAsia="Times New Roman Uni" w:hAnsi="Times New Roman"/>
          <w:color w:val="000000"/>
          <w:sz w:val="24"/>
          <w:szCs w:val="24"/>
        </w:rPr>
        <w:t>'s coefficients of concordance</w:t>
      </w:r>
      <w:r w:rsidR="00831459" w:rsidRPr="00F565B2">
        <w:rPr>
          <w:rFonts w:ascii="Times New Roman" w:eastAsia="Times New Roman Uni" w:hAnsi="Times New Roman"/>
          <w:sz w:val="24"/>
          <w:szCs w:val="24"/>
        </w:rPr>
        <w:t xml:space="preserve"> ranged from </w:t>
      </w:r>
      <w:r w:rsidR="00831459" w:rsidRPr="00F565B2">
        <w:rPr>
          <w:rFonts w:ascii="Times New Roman" w:hAnsi="Times New Roman"/>
          <w:sz w:val="24"/>
          <w:szCs w:val="24"/>
        </w:rPr>
        <w:t>0.03</w:t>
      </w:r>
      <w:r w:rsidR="00831459" w:rsidRPr="00F565B2">
        <w:rPr>
          <w:rFonts w:ascii="Times New Roman" w:eastAsia="Times New Roman Uni" w:hAnsi="Times New Roman"/>
          <w:sz w:val="24"/>
          <w:szCs w:val="24"/>
        </w:rPr>
        <w:t xml:space="preserve"> (coffee drinks) to 0.71 (fresh fruit/vegetable juice).</w:t>
      </w:r>
      <w:r w:rsidR="005C0A7A" w:rsidRPr="00F565B2">
        <w:rPr>
          <w:rFonts w:ascii="Times New Roman" w:eastAsia="Times New Roman Uni" w:hAnsi="Times New Roman"/>
          <w:sz w:val="24"/>
          <w:szCs w:val="24"/>
        </w:rPr>
        <w:t xml:space="preserve"> </w:t>
      </w:r>
      <w:r w:rsidR="008120E1" w:rsidRPr="00F565B2">
        <w:rPr>
          <w:rFonts w:ascii="Times New Roman" w:eastAsia="Times New Roman Uni" w:hAnsi="Times New Roman"/>
          <w:sz w:val="24"/>
          <w:szCs w:val="24"/>
        </w:rPr>
        <w:t>Considering low consumption frequenc</w:t>
      </w:r>
      <w:r w:rsidR="0031775C" w:rsidRPr="00F565B2">
        <w:rPr>
          <w:rFonts w:ascii="Times New Roman" w:eastAsia="Times New Roman Uni" w:hAnsi="Times New Roman"/>
          <w:sz w:val="24"/>
          <w:szCs w:val="24"/>
        </w:rPr>
        <w:t>ies</w:t>
      </w:r>
      <w:r w:rsidR="008120E1" w:rsidRPr="00F565B2">
        <w:rPr>
          <w:rFonts w:ascii="Times New Roman" w:eastAsia="Times New Roman Uni" w:hAnsi="Times New Roman"/>
          <w:sz w:val="24"/>
          <w:szCs w:val="24"/>
        </w:rPr>
        <w:t xml:space="preserve"> and </w:t>
      </w:r>
      <w:r w:rsidR="0031775C" w:rsidRPr="00F565B2">
        <w:rPr>
          <w:rFonts w:ascii="Times New Roman" w:eastAsia="Times New Roman Uni" w:hAnsi="Times New Roman"/>
          <w:sz w:val="24"/>
          <w:szCs w:val="24"/>
        </w:rPr>
        <w:t xml:space="preserve">poor </w:t>
      </w:r>
      <w:r w:rsidR="008120E1" w:rsidRPr="00F565B2">
        <w:rPr>
          <w:rFonts w:ascii="Times New Roman" w:eastAsia="Times New Roman Uni" w:hAnsi="Times New Roman"/>
          <w:sz w:val="24"/>
          <w:szCs w:val="24"/>
        </w:rPr>
        <w:t>reliability of coffee drinks and e</w:t>
      </w:r>
      <w:r w:rsidR="008120E1" w:rsidRPr="00F565B2">
        <w:rPr>
          <w:rFonts w:ascii="Times New Roman" w:eastAsia="Times New Roman Uni" w:hAnsi="Times New Roman"/>
          <w:color w:val="000000"/>
          <w:sz w:val="24"/>
          <w:szCs w:val="24"/>
        </w:rPr>
        <w:t>nergy drinks or sports drinks</w:t>
      </w:r>
      <w:r w:rsidR="008120E1" w:rsidRPr="00F565B2">
        <w:rPr>
          <w:rFonts w:ascii="Times New Roman" w:eastAsia="Times New Roman Uni" w:hAnsi="Times New Roman"/>
          <w:sz w:val="24"/>
          <w:szCs w:val="24"/>
        </w:rPr>
        <w:t xml:space="preserve">, </w:t>
      </w:r>
      <w:r w:rsidR="004355F8" w:rsidRPr="00F565B2">
        <w:rPr>
          <w:rFonts w:ascii="Times New Roman" w:eastAsia="Times New Roman Uni" w:hAnsi="Times New Roman"/>
          <w:sz w:val="24"/>
          <w:szCs w:val="24"/>
        </w:rPr>
        <w:t>we</w:t>
      </w:r>
      <w:r w:rsidR="008120E1" w:rsidRPr="00F565B2">
        <w:rPr>
          <w:rFonts w:ascii="Times New Roman" w:eastAsia="Times New Roman Uni" w:hAnsi="Times New Roman"/>
          <w:sz w:val="24"/>
          <w:szCs w:val="24"/>
        </w:rPr>
        <w:t xml:space="preserve"> eliminated </w:t>
      </w:r>
      <w:r w:rsidR="004355F8" w:rsidRPr="00F565B2">
        <w:rPr>
          <w:rFonts w:ascii="Times New Roman" w:eastAsia="Times New Roman Uni" w:hAnsi="Times New Roman"/>
          <w:sz w:val="24"/>
          <w:szCs w:val="24"/>
        </w:rPr>
        <w:t xml:space="preserve">them </w:t>
      </w:r>
      <w:r w:rsidR="008120E1" w:rsidRPr="00F565B2">
        <w:rPr>
          <w:rFonts w:ascii="Times New Roman" w:eastAsia="Times New Roman Uni" w:hAnsi="Times New Roman"/>
          <w:sz w:val="24"/>
          <w:szCs w:val="24"/>
        </w:rPr>
        <w:t xml:space="preserve">from </w:t>
      </w:r>
      <w:r w:rsidR="004355F8" w:rsidRPr="00F565B2">
        <w:rPr>
          <w:rFonts w:ascii="Times New Roman" w:eastAsia="Times New Roman Uni" w:hAnsi="Times New Roman"/>
          <w:sz w:val="24"/>
          <w:szCs w:val="24"/>
        </w:rPr>
        <w:t>data analys</w:t>
      </w:r>
      <w:r w:rsidR="005C0A7A" w:rsidRPr="00F565B2">
        <w:rPr>
          <w:rFonts w:ascii="Times New Roman" w:eastAsia="Times New Roman Uni" w:hAnsi="Times New Roman"/>
          <w:sz w:val="24"/>
          <w:szCs w:val="24"/>
        </w:rPr>
        <w:t>e</w:t>
      </w:r>
      <w:r w:rsidR="004355F8" w:rsidRPr="00F565B2">
        <w:rPr>
          <w:rFonts w:ascii="Times New Roman" w:eastAsia="Times New Roman Uni" w:hAnsi="Times New Roman"/>
          <w:sz w:val="24"/>
          <w:szCs w:val="24"/>
        </w:rPr>
        <w:t>s</w:t>
      </w:r>
      <w:r w:rsidR="009F4A89" w:rsidRPr="00F565B2">
        <w:rPr>
          <w:rFonts w:ascii="Times New Roman" w:eastAsia="Times New Roman Uni" w:hAnsi="Times New Roman"/>
          <w:sz w:val="24"/>
          <w:szCs w:val="24"/>
        </w:rPr>
        <w:t>.</w:t>
      </w:r>
    </w:p>
    <w:p w14:paraId="702F078F" w14:textId="15F8833C" w:rsidR="004E49ED" w:rsidRPr="00F565B2" w:rsidRDefault="004E49ED" w:rsidP="0032206A">
      <w:pPr>
        <w:tabs>
          <w:tab w:val="left" w:pos="0"/>
        </w:tabs>
        <w:spacing w:line="480" w:lineRule="auto"/>
        <w:rPr>
          <w:rFonts w:ascii="Times New Roman" w:eastAsia="Times New Roman Uni" w:hAnsi="Times New Roman"/>
          <w:b/>
          <w:bCs/>
          <w:sz w:val="24"/>
          <w:szCs w:val="24"/>
        </w:rPr>
      </w:pPr>
      <w:r w:rsidRPr="00F565B2">
        <w:rPr>
          <w:rFonts w:ascii="Times New Roman" w:eastAsia="Times New Roman Uni" w:hAnsi="Times New Roman"/>
          <w:b/>
          <w:bCs/>
          <w:sz w:val="24"/>
          <w:szCs w:val="24"/>
        </w:rPr>
        <w:t>Table 1. Test</w:t>
      </w:r>
      <w:r w:rsidR="008D2C6A" w:rsidRPr="00F565B2">
        <w:rPr>
          <w:rFonts w:ascii="Times New Roman" w:eastAsia="Times New Roman Uni" w:hAnsi="Times New Roman"/>
          <w:b/>
          <w:bCs/>
          <w:sz w:val="24"/>
          <w:szCs w:val="24"/>
        </w:rPr>
        <w:t>-</w:t>
      </w:r>
      <w:r w:rsidRPr="00F565B2">
        <w:rPr>
          <w:rFonts w:ascii="Times New Roman" w:eastAsia="Times New Roman Uni" w:hAnsi="Times New Roman"/>
          <w:b/>
          <w:bCs/>
          <w:sz w:val="24"/>
          <w:szCs w:val="24"/>
        </w:rPr>
        <w:t xml:space="preserve">retest Reliability of the Food Frequency </w:t>
      </w:r>
      <w:proofErr w:type="spellStart"/>
      <w:r w:rsidRPr="00F565B2">
        <w:rPr>
          <w:rFonts w:ascii="Times New Roman" w:eastAsia="Times New Roman Uni" w:hAnsi="Times New Roman"/>
          <w:b/>
          <w:bCs/>
          <w:sz w:val="24"/>
          <w:szCs w:val="24"/>
        </w:rPr>
        <w:t>Questionnaire</w:t>
      </w:r>
      <w:r w:rsidR="00D07BA0" w:rsidRPr="00F565B2">
        <w:rPr>
          <w:rFonts w:ascii="Times New Roman" w:eastAsia="Times New Roman Uni" w:hAnsi="Times New Roman"/>
          <w:b/>
          <w:bCs/>
          <w:sz w:val="24"/>
          <w:szCs w:val="24"/>
          <w:vertAlign w:val="superscript"/>
        </w:rPr>
        <w:t>a</w:t>
      </w:r>
      <w:proofErr w:type="spellEnd"/>
      <w:r w:rsidR="00816855" w:rsidRPr="00F565B2">
        <w:rPr>
          <w:rFonts w:ascii="Times New Roman" w:eastAsia="Times New Roman Uni" w:hAnsi="Times New Roman"/>
          <w:b/>
          <w:bCs/>
          <w:sz w:val="24"/>
          <w:szCs w:val="24"/>
        </w:rPr>
        <w:t xml:space="preserve"> (</w:t>
      </w:r>
      <w:r w:rsidR="00816855" w:rsidRPr="00F565B2">
        <w:rPr>
          <w:rFonts w:ascii="Times New Roman" w:eastAsia="Times New Roman Uni" w:hAnsi="Times New Roman"/>
          <w:b/>
          <w:bCs/>
          <w:i/>
          <w:iCs/>
          <w:sz w:val="24"/>
          <w:szCs w:val="24"/>
        </w:rPr>
        <w:t>N</w:t>
      </w:r>
      <w:r w:rsidR="004822BD" w:rsidRPr="00F565B2">
        <w:rPr>
          <w:rFonts w:ascii="Times New Roman" w:eastAsia="Times New Roman Uni" w:hAnsi="Times New Roman"/>
          <w:b/>
          <w:bCs/>
          <w:sz w:val="24"/>
          <w:szCs w:val="24"/>
        </w:rPr>
        <w:t xml:space="preserve"> = </w:t>
      </w:r>
      <w:r w:rsidR="00816855" w:rsidRPr="00F565B2">
        <w:rPr>
          <w:rFonts w:ascii="Times New Roman" w:eastAsia="Times New Roman Uni" w:hAnsi="Times New Roman"/>
          <w:b/>
          <w:bCs/>
          <w:sz w:val="24"/>
          <w:szCs w:val="24"/>
        </w:rPr>
        <w:t>175)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62"/>
        <w:gridCol w:w="1133"/>
        <w:gridCol w:w="1133"/>
        <w:gridCol w:w="1560"/>
        <w:gridCol w:w="1217"/>
        <w:gridCol w:w="1447"/>
      </w:tblGrid>
      <w:tr w:rsidR="00262A06" w:rsidRPr="00F565B2" w14:paraId="03C3CFD4" w14:textId="77777777" w:rsidTr="0000369D">
        <w:trPr>
          <w:trHeight w:val="70"/>
          <w:tblHeader/>
          <w:jc w:val="center"/>
        </w:trPr>
        <w:tc>
          <w:tcPr>
            <w:tcW w:w="167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ACBB4" w14:textId="6807E09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Food</w:t>
            </w:r>
            <w:bookmarkStart w:id="1" w:name="OLE_LINK13"/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and beverage </w:t>
            </w:r>
            <w:bookmarkEnd w:id="1"/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59A8D" w14:textId="2595C0F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FFQ-1,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</w:rPr>
              <w:t xml:space="preserve"> M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(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</w:rPr>
              <w:t>Q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="00C419D0"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,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</w:rPr>
              <w:t>Q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6C4C0" w14:textId="593BD34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FFQ-2,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</w:rPr>
              <w:t xml:space="preserve"> M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(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</w:rPr>
              <w:t>Q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="00C419D0"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,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</w:rPr>
              <w:t>Q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1CF0E" w14:textId="4164F89B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bookmarkStart w:id="2" w:name="OLE_LINK2"/>
            <w:r w:rsidRPr="00F565B2">
              <w:rPr>
                <w:rFonts w:ascii="Times New Roman" w:eastAsia="Times New Roman Uni" w:hAnsi="Times New Roman"/>
                <w:sz w:val="24"/>
                <w:szCs w:val="24"/>
              </w:rPr>
              <w:t>Wilcoxon signed</w:t>
            </w:r>
            <w:r w:rsidR="003D6435" w:rsidRPr="00F565B2">
              <w:rPr>
                <w:rFonts w:ascii="Times New Roman" w:eastAsia="Times New Roman Uni" w:hAnsi="Times New Roman"/>
                <w:sz w:val="24"/>
                <w:szCs w:val="24"/>
              </w:rPr>
              <w:t>-</w:t>
            </w:r>
            <w:r w:rsidRPr="00F565B2">
              <w:rPr>
                <w:rFonts w:ascii="Times New Roman" w:eastAsia="Times New Roman Uni" w:hAnsi="Times New Roman"/>
                <w:sz w:val="24"/>
                <w:szCs w:val="24"/>
              </w:rPr>
              <w:t xml:space="preserve">rank </w:t>
            </w:r>
            <w:r w:rsidR="003C0747" w:rsidRPr="00F565B2">
              <w:rPr>
                <w:rFonts w:ascii="Times New Roman" w:eastAsia="Times New Roman Uni" w:hAnsi="Times New Roman"/>
                <w:sz w:val="24"/>
                <w:szCs w:val="24"/>
              </w:rPr>
              <w:t>e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xact </w:t>
            </w:r>
            <w:r w:rsidRPr="00F565B2">
              <w:rPr>
                <w:rFonts w:ascii="Times New Roman" w:eastAsia="Times New Roman Uni" w:hAnsi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values</w:t>
            </w:r>
            <w:bookmarkEnd w:id="2"/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E03B8" w14:textId="6F3DA9E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bookmarkStart w:id="3" w:name="_Hlk29324677"/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Weighted </w:t>
            </w:r>
            <w:r w:rsidR="00E61DE4" w:rsidRPr="00F565B2">
              <w:rPr>
                <w:rFonts w:ascii="Times New Roman" w:eastAsia="Times New Roman Uni" w:hAnsi="Times New Roman"/>
                <w:i/>
                <w:iCs/>
                <w:color w:val="000000"/>
                <w:sz w:val="24"/>
                <w:szCs w:val="24"/>
              </w:rPr>
              <w:t>K</w:t>
            </w:r>
            <w:r w:rsidRPr="00F565B2">
              <w:rPr>
                <w:rFonts w:ascii="Times New Roman" w:eastAsia="Times New Roman Uni" w:hAnsi="Times New Roman"/>
                <w:i/>
                <w:iCs/>
                <w:color w:val="000000"/>
                <w:sz w:val="24"/>
                <w:szCs w:val="24"/>
              </w:rPr>
              <w:t>appa</w:t>
            </w:r>
            <w:r w:rsidR="00AF4F50"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values</w:t>
            </w:r>
            <w:bookmarkEnd w:id="3"/>
          </w:p>
        </w:tc>
        <w:tc>
          <w:tcPr>
            <w:tcW w:w="74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EF542" w14:textId="6CE4B174" w:rsidR="0048027C" w:rsidRPr="00F565B2" w:rsidRDefault="009164F5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Kendall's coefficient</w:t>
            </w:r>
            <w:r w:rsidR="00C415E0"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s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of concordance</w:t>
            </w:r>
          </w:p>
        </w:tc>
      </w:tr>
      <w:tr w:rsidR="00262A06" w:rsidRPr="00F565B2" w14:paraId="66F5DDB7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08AC3F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Fruits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C49128" w14:textId="1C5FDFF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6 (6, 6)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15BB6" w14:textId="2520E1E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6 (5, 6)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C73E4" w14:textId="65F93532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0.119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99CBBE" w14:textId="4053138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0.30</w:t>
            </w:r>
            <w:r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706C42" w14:textId="3561FB2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</w:tr>
      <w:tr w:rsidR="00262A06" w:rsidRPr="00F565B2" w14:paraId="3E38D204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A919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Vegetables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EE1F9" w14:textId="7986169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6 (5, 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FE8A5" w14:textId="281E160C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6 (5, 6)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0DED6" w14:textId="1306B69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0.107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0961" w14:textId="7B6255A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0.38</w:t>
            </w:r>
            <w:r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F1B1" w14:textId="17BAE2F2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</w:tr>
      <w:tr w:rsidR="00262A06" w:rsidRPr="00F565B2" w14:paraId="59CE0AF9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7F50" w14:textId="6519BA72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Dark-green vegetables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4DEA1" w14:textId="254086D4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93AA" w14:textId="37813CE5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5)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E45C1" w14:textId="686DE5FB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0.146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45A1" w14:textId="0BB6C18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0.50</w:t>
            </w:r>
            <w:r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8B4E" w14:textId="5EB25BB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0.68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26DE49E8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815A" w14:textId="27129ABB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lastRenderedPageBreak/>
              <w:t>Other dark-color vegetables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40741" w14:textId="7409FAC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70CE0" w14:textId="3DE6791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5)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D0B9F" w14:textId="7B125E8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0.075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B5BC0" w14:textId="05AAE04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0.38</w:t>
            </w:r>
            <w:r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595BE" w14:textId="7B74DA6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0.64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586BC459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BE91" w14:textId="15F7A800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bookmarkStart w:id="4" w:name="_Hlk29325306"/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Fresh fruit/vegetable juice</w:t>
            </w:r>
            <w:bookmarkEnd w:id="4"/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495B8" w14:textId="4DC118B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(1, 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93E8" w14:textId="03DCF8E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2 (1, 3)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EE8D" w14:textId="477D6A44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0.948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23DF" w14:textId="04B1A0E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0.59</w:t>
            </w:r>
            <w:r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5334" w14:textId="73D9E96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0.71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262A06" w:rsidRPr="00F565B2" w14:paraId="08C00FC0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7362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Soybean milk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4368" w14:textId="4F4544A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A73A" w14:textId="2F6898BC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9654" w14:textId="2AA2BA1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0.008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E3D9" w14:textId="6132965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0.34</w:t>
            </w:r>
            <w:r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69286" w14:textId="5ADC2BD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0.64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62A06" w:rsidRPr="00F565B2" w14:paraId="5B6799C8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8EFF9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Milk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F846" w14:textId="5AB82FC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6 (4, 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386F1" w14:textId="670CAF3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5 (4, 6)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B501" w14:textId="43519CC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0.103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E380" w14:textId="70BC605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0.60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7072" w14:textId="4B8A8E8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0.67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3A365A0F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37BBA" w14:textId="374F2A43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Yogurt or other dairy products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61E4" w14:textId="6CAAC25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4111" w14:textId="6DEEA35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6)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7B9C6" w14:textId="7461CBF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0.214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D410" w14:textId="05C7C9D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0.39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0C29" w14:textId="1D8BA0F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0.67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24D1A2F5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D122" w14:textId="0D4C11C4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Flavored milk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DD78" w14:textId="76FD976C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0F72" w14:textId="79A7017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4D77B" w14:textId="1A90A30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0.495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A8AB" w14:textId="5C97CCD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0.37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AB0C" w14:textId="6FC1F34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0.61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62A06" w:rsidRPr="00F565B2" w14:paraId="14027362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624E" w14:textId="56B6750C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bookmarkStart w:id="5" w:name="_Hlk29325206"/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Carbonated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00E2" w14:textId="16EF4BF5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C0EE" w14:textId="7541ABE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63EC6" w14:textId="4A11B89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0.655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B27D" w14:textId="469B5995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0.60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8920" w14:textId="43903F2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</w:tr>
      <w:bookmarkEnd w:id="5"/>
      <w:tr w:rsidR="00262A06" w:rsidRPr="00F565B2" w14:paraId="710E2FFC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3983" w14:textId="74C040F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Fruit-flavored drinks or vegetable-flavored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384C" w14:textId="736BA13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900D" w14:textId="0314AA1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1)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6AFC" w14:textId="48E6C0B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0.697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3F81" w14:textId="50C8896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0.35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30330" w14:textId="0DD586F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0.62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62A06" w:rsidRPr="00F565B2" w14:paraId="176744D1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D7CC" w14:textId="74C96A10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Energy drinks or sports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93AF" w14:textId="4ACE694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93F8" w14:textId="6BAAC89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AB8D" w14:textId="79B5DB7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0.391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58B52" w14:textId="66A40C3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0.23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F8D2" w14:textId="2189A12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</w:tr>
      <w:tr w:rsidR="00262A06" w:rsidRPr="00F565B2" w14:paraId="53BACDAE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C610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Tea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4E9A" w14:textId="11DDAE2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407D" w14:textId="0070017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E8C83" w14:textId="637D93D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0.641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9A45" w14:textId="3615CE8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0.41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3F781" w14:textId="7E27D69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</w:tr>
      <w:tr w:rsidR="00262A06" w:rsidRPr="00F565B2" w14:paraId="4129610F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606E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Plant-protein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3C18" w14:textId="63F400A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4048" w14:textId="22C9CDC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1)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6B54" w14:textId="3E26F36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0.797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B603" w14:textId="7DA1DFB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0.52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C1A2" w14:textId="34465C8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0.61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62A06" w:rsidRPr="00F565B2" w14:paraId="6135CA7C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4401" w14:textId="343487B4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Coffee drinks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6C61C" w14:textId="32E818B2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01CD" w14:textId="0D08307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 (0, 0)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860F0" w14:textId="12182E6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0.622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7850B" w14:textId="6379A7E2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1502" w14:textId="4217359E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262A06" w:rsidRPr="00F565B2" w14:paraId="56B79B81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F24D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Sweets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D6C75" w14:textId="0E3924B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(2, 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A158" w14:textId="4142839B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(2, 3)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F963" w14:textId="7B586C14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0.501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25C2" w14:textId="663F24D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0.55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6398" w14:textId="3502708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0.69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262A06" w:rsidRPr="00F565B2" w14:paraId="60D298D0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832C" w14:textId="36470EBB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Pastries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0AA0" w14:textId="2FBFA634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(2, 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5539" w14:textId="6657EB0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(2, 3)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3038" w14:textId="00C6A0D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0.999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AF74C" w14:textId="1F761AE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0.42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C497" w14:textId="39A3F86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0.64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05258A88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5A1A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Puffed foods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588E" w14:textId="55DFAEE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39DE" w14:textId="014695F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(0, 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2FF17" w14:textId="1FD535A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6F58" w14:textId="10F23FD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0.51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171E" w14:textId="238E2F85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0.69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262A06" w:rsidRPr="00F565B2" w14:paraId="5D2750C0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3277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Fried foods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CB568" w14:textId="0BF3CC5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(1, 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16C5" w14:textId="22F40F5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(1, 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0F957" w14:textId="0D6D131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0.721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B8E0" w14:textId="38872E7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0.51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4686F" w14:textId="20C1C714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0.66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1F53A580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BB47" w14:textId="4ED9C593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Western fast</w:t>
            </w:r>
            <w:r w:rsidR="006D55F1"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 xml:space="preserve"> </w:t>
            </w: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foods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A715B" w14:textId="07FE2044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(1, 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6C61" w14:textId="3B2898B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1 (1, 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8744C" w14:textId="743E491C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0.871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8917" w14:textId="350E302C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0.44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BE8A" w14:textId="05F74C96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0.59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62A06" w:rsidRPr="00F565B2" w14:paraId="0C8D28F9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F298" w14:textId="77777777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Nuts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9BEB" w14:textId="1F78B6E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(1, 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5305" w14:textId="750CD60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(1, 3)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A493" w14:textId="33E942C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0.753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2545F" w14:textId="7C5AD08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0.48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2884" w14:textId="7B41CD0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0.69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4823CB5F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83D8" w14:textId="2FBBADBF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Wheat or wheat foods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AF76" w14:textId="087B301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2 (1, 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3256" w14:textId="78F0DE0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2 (1, 3)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CC8E4" w14:textId="6E5EDC5B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0.491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9CC1" w14:textId="42FE2B33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0.42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D9F7" w14:textId="2663DB7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0.65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79277B54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right w:val="nil"/>
            </w:tcBorders>
            <w:vAlign w:val="center"/>
          </w:tcPr>
          <w:p w14:paraId="203DD20E" w14:textId="4FA24A36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Meat or poultry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vAlign w:val="center"/>
          </w:tcPr>
          <w:p w14:paraId="7EB0350E" w14:textId="4B83E16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5 (4, 6)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vAlign w:val="center"/>
          </w:tcPr>
          <w:p w14:paraId="48F04F59" w14:textId="1D6A30D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(4, 6)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vAlign w:val="center"/>
          </w:tcPr>
          <w:p w14:paraId="54DDB1AC" w14:textId="386D621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0.052</w:t>
            </w: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vAlign w:val="center"/>
          </w:tcPr>
          <w:p w14:paraId="225B5116" w14:textId="2BCC15E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0.33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vAlign w:val="center"/>
          </w:tcPr>
          <w:p w14:paraId="78448ECE" w14:textId="42E3A5A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0.63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62A06" w:rsidRPr="00F565B2" w14:paraId="0B1FCD6B" w14:textId="77777777" w:rsidTr="0000369D">
        <w:trPr>
          <w:trHeight w:val="270"/>
          <w:jc w:val="center"/>
        </w:trPr>
        <w:tc>
          <w:tcPr>
            <w:tcW w:w="1672" w:type="pct"/>
            <w:tcBorders>
              <w:top w:val="nil"/>
              <w:left w:val="nil"/>
              <w:right w:val="nil"/>
            </w:tcBorders>
            <w:vAlign w:val="center"/>
          </w:tcPr>
          <w:p w14:paraId="7AB34783" w14:textId="5F7F9352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Fishery products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vAlign w:val="center"/>
          </w:tcPr>
          <w:p w14:paraId="4ACB727D" w14:textId="0DE153F9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(2, 3)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vAlign w:val="center"/>
          </w:tcPr>
          <w:p w14:paraId="79F3EFA9" w14:textId="185F2817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3 (2, 4)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vAlign w:val="center"/>
          </w:tcPr>
          <w:p w14:paraId="11D4CCDC" w14:textId="10AD9FD2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0.166</w:t>
            </w: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vAlign w:val="center"/>
          </w:tcPr>
          <w:p w14:paraId="246D3C14" w14:textId="4F6FFDC1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0.41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vAlign w:val="center"/>
          </w:tcPr>
          <w:p w14:paraId="51642D04" w14:textId="3255E230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0.64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262A06" w:rsidRPr="00F565B2" w14:paraId="450295AF" w14:textId="77777777" w:rsidTr="0000369D">
        <w:trPr>
          <w:trHeight w:val="270"/>
          <w:jc w:val="center"/>
        </w:trPr>
        <w:tc>
          <w:tcPr>
            <w:tcW w:w="1672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161384" w14:textId="711EAD5C" w:rsidR="0048027C" w:rsidRPr="00F565B2" w:rsidRDefault="0048027C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  <w:t>Other protein-rich foods</w:t>
            </w:r>
          </w:p>
        </w:tc>
        <w:tc>
          <w:tcPr>
            <w:tcW w:w="58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F78F28" w14:textId="1591A96A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6)</w:t>
            </w:r>
          </w:p>
        </w:tc>
        <w:tc>
          <w:tcPr>
            <w:tcW w:w="58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63BFA6E" w14:textId="101CFDAF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4 (3, 6)</w:t>
            </w:r>
          </w:p>
        </w:tc>
        <w:tc>
          <w:tcPr>
            <w:tcW w:w="80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FE8C20" w14:textId="6FAE8DFC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0.531</w:t>
            </w:r>
          </w:p>
        </w:tc>
        <w:tc>
          <w:tcPr>
            <w:tcW w:w="62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870EA0" w14:textId="1666A49D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0.44</w:t>
            </w:r>
            <w:r w:rsidR="003E3EBB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2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B8C00AB" w14:textId="23D316F8" w:rsidR="0048027C" w:rsidRPr="00F565B2" w:rsidRDefault="0048027C" w:rsidP="00F565B2">
            <w:pPr>
              <w:tabs>
                <w:tab w:val="left" w:pos="0"/>
              </w:tabs>
              <w:jc w:val="center"/>
              <w:rPr>
                <w:rFonts w:ascii="Times New Roman" w:eastAsia="Times New Roman Uni" w:hAnsi="Times New Roman"/>
                <w:color w:val="000000"/>
                <w:sz w:val="24"/>
                <w:szCs w:val="24"/>
              </w:rPr>
            </w:pPr>
            <w:r w:rsidRPr="00F565B2">
              <w:rPr>
                <w:rFonts w:ascii="Times New Roman" w:hAnsi="Times New Roman"/>
                <w:sz w:val="24"/>
                <w:szCs w:val="24"/>
              </w:rPr>
              <w:t>0.67</w:t>
            </w:r>
            <w:r w:rsidR="007B7564" w:rsidRPr="00F565B2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01740" w:rsidRPr="00F565B2" w14:paraId="30F46261" w14:textId="77777777" w:rsidTr="00E01740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B864761" w14:textId="74D510CB" w:rsidR="00E01740" w:rsidRPr="00F565B2" w:rsidRDefault="00E01740" w:rsidP="00F565B2">
            <w:pPr>
              <w:tabs>
                <w:tab w:val="left" w:pos="0"/>
              </w:tabs>
              <w:rPr>
                <w:rFonts w:ascii="Times New Roman" w:eastAsia="Times New Roman Uni" w:hAnsi="Times New Roman"/>
                <w:szCs w:val="21"/>
              </w:rPr>
            </w:pPr>
            <w:r w:rsidRPr="00F565B2">
              <w:rPr>
                <w:rFonts w:ascii="Times New Roman" w:eastAsia="Times New Roman Uni" w:hAnsi="Times New Roman"/>
                <w:szCs w:val="21"/>
              </w:rPr>
              <w:t xml:space="preserve">Abbreviations: FFQ-1: </w:t>
            </w:r>
            <w:r w:rsidRPr="00F565B2">
              <w:rPr>
                <w:rFonts w:ascii="Times New Roman" w:eastAsia="Times New Roman Uni" w:hAnsi="Times New Roman"/>
                <w:szCs w:val="21"/>
                <w:u w:color="FA5050"/>
              </w:rPr>
              <w:t>the</w:t>
            </w:r>
            <w:r w:rsidRPr="00F565B2">
              <w:rPr>
                <w:rFonts w:ascii="Times New Roman" w:eastAsia="Times New Roman Uni" w:hAnsi="Times New Roman"/>
                <w:szCs w:val="21"/>
              </w:rPr>
              <w:t xml:space="preserve"> first food frequency questionnaire; 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Cs w:val="21"/>
              </w:rPr>
              <w:t>M</w:t>
            </w:r>
            <w:r w:rsidRPr="00F565B2">
              <w:rPr>
                <w:rFonts w:ascii="Times New Roman" w:eastAsia="Times New Roman Uni" w:hAnsi="Times New Roman"/>
                <w:color w:val="000000"/>
                <w:szCs w:val="21"/>
              </w:rPr>
              <w:t xml:space="preserve"> (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Cs w:val="21"/>
              </w:rPr>
              <w:t>Q1</w:t>
            </w:r>
            <w:r w:rsidR="00C419D0" w:rsidRPr="00F565B2">
              <w:rPr>
                <w:rFonts w:ascii="Times New Roman" w:eastAsia="Times New Roman Uni" w:hAnsi="Times New Roman"/>
                <w:color w:val="000000"/>
                <w:szCs w:val="21"/>
              </w:rPr>
              <w:t>,</w:t>
            </w:r>
            <w:r w:rsidRPr="00F565B2">
              <w:rPr>
                <w:rFonts w:ascii="Times New Roman" w:eastAsia="Times New Roman Uni" w:hAnsi="Times New Roman"/>
                <w:color w:val="000000"/>
                <w:szCs w:val="21"/>
              </w:rPr>
              <w:t xml:space="preserve"> </w:t>
            </w:r>
            <w:r w:rsidRPr="00F565B2">
              <w:rPr>
                <w:rFonts w:ascii="Times New Roman" w:eastAsia="Times New Roman Uni" w:hAnsi="Times New Roman"/>
                <w:i/>
                <w:color w:val="000000"/>
                <w:szCs w:val="21"/>
              </w:rPr>
              <w:t>Q2</w:t>
            </w:r>
            <w:r w:rsidRPr="00F565B2">
              <w:rPr>
                <w:rFonts w:ascii="Times New Roman" w:eastAsia="Times New Roman Uni" w:hAnsi="Times New Roman"/>
                <w:color w:val="000000"/>
                <w:szCs w:val="21"/>
              </w:rPr>
              <w:t xml:space="preserve">): </w:t>
            </w:r>
            <w:r w:rsidR="00E633EC" w:rsidRPr="00F565B2">
              <w:rPr>
                <w:rFonts w:ascii="Times New Roman" w:eastAsia="Times New Roman Uni" w:hAnsi="Times New Roman"/>
                <w:color w:val="000000"/>
                <w:szCs w:val="21"/>
              </w:rPr>
              <w:t>m</w:t>
            </w:r>
            <w:r w:rsidRPr="00F565B2">
              <w:rPr>
                <w:rFonts w:ascii="Times New Roman" w:eastAsia="Times New Roman Uni" w:hAnsi="Times New Roman"/>
                <w:color w:val="000000"/>
                <w:szCs w:val="21"/>
              </w:rPr>
              <w:t xml:space="preserve">edian (25th and 75th </w:t>
            </w:r>
            <w:r w:rsidR="000E52F2" w:rsidRPr="00F565B2">
              <w:rPr>
                <w:rFonts w:ascii="Times New Roman" w:eastAsia="Times New Roman Uni" w:hAnsi="Times New Roman"/>
                <w:color w:val="000000"/>
                <w:szCs w:val="21"/>
              </w:rPr>
              <w:t>percentiles</w:t>
            </w:r>
            <w:r w:rsidRPr="00F565B2">
              <w:rPr>
                <w:rFonts w:ascii="Times New Roman" w:eastAsia="Times New Roman Uni" w:hAnsi="Times New Roman"/>
                <w:color w:val="000000"/>
                <w:szCs w:val="21"/>
              </w:rPr>
              <w:t xml:space="preserve">); </w:t>
            </w:r>
            <w:r w:rsidRPr="00F565B2">
              <w:rPr>
                <w:rFonts w:ascii="Times New Roman" w:eastAsia="Times New Roman Uni" w:hAnsi="Times New Roman"/>
                <w:szCs w:val="21"/>
              </w:rPr>
              <w:t xml:space="preserve">FFQ-2: </w:t>
            </w:r>
            <w:r w:rsidRPr="00F565B2">
              <w:rPr>
                <w:rFonts w:ascii="Times New Roman" w:eastAsia="Times New Roman Uni" w:hAnsi="Times New Roman"/>
                <w:szCs w:val="21"/>
                <w:u w:color="FA5050"/>
              </w:rPr>
              <w:t>the</w:t>
            </w:r>
            <w:r w:rsidRPr="00F565B2">
              <w:rPr>
                <w:rFonts w:ascii="Times New Roman" w:eastAsia="Times New Roman Uni" w:hAnsi="Times New Roman"/>
                <w:szCs w:val="21"/>
              </w:rPr>
              <w:t xml:space="preserve"> second food frequency questionnaire.</w:t>
            </w:r>
          </w:p>
          <w:p w14:paraId="143784F5" w14:textId="713A9DDB" w:rsidR="00E01740" w:rsidRPr="00F565B2" w:rsidRDefault="00814827" w:rsidP="00F565B2">
            <w:pPr>
              <w:tabs>
                <w:tab w:val="left" w:pos="0"/>
              </w:tabs>
              <w:rPr>
                <w:rFonts w:ascii="Times New Roman" w:hAnsi="Times New Roman"/>
                <w:szCs w:val="21"/>
              </w:rPr>
            </w:pPr>
            <w:r w:rsidRPr="00F565B2">
              <w:rPr>
                <w:rFonts w:ascii="Times New Roman" w:eastAsia="Times New Roman Uni" w:hAnsi="Times New Roman"/>
                <w:szCs w:val="21"/>
              </w:rPr>
              <w:t xml:space="preserve">Notes: </w:t>
            </w:r>
            <w:proofErr w:type="spellStart"/>
            <w:r w:rsidR="00D07BA0" w:rsidRPr="00F565B2">
              <w:rPr>
                <w:rFonts w:ascii="Times New Roman" w:eastAsia="Times New Roman Uni" w:hAnsi="Times New Roman"/>
                <w:szCs w:val="21"/>
                <w:vertAlign w:val="superscript"/>
              </w:rPr>
              <w:t>a</w:t>
            </w:r>
            <w:r w:rsidR="00816855" w:rsidRPr="00F565B2">
              <w:rPr>
                <w:rFonts w:ascii="Times New Roman" w:eastAsia="Times New Roman Uni" w:hAnsi="Times New Roman"/>
                <w:szCs w:val="21"/>
              </w:rPr>
              <w:t>Missing</w:t>
            </w:r>
            <w:proofErr w:type="spellEnd"/>
            <w:r w:rsidR="00816855" w:rsidRPr="00F565B2">
              <w:rPr>
                <w:rFonts w:ascii="Times New Roman" w:eastAsia="Times New Roman Uni" w:hAnsi="Times New Roman"/>
                <w:szCs w:val="21"/>
              </w:rPr>
              <w:t xml:space="preserve"> </w:t>
            </w:r>
            <w:bookmarkStart w:id="6" w:name="OLE_LINK57"/>
            <w:r w:rsidR="00816855" w:rsidRPr="00F565B2">
              <w:rPr>
                <w:rFonts w:ascii="Times New Roman" w:eastAsia="Times New Roman Uni" w:hAnsi="Times New Roman"/>
                <w:szCs w:val="21"/>
              </w:rPr>
              <w:t>data exists</w:t>
            </w:r>
            <w:bookmarkEnd w:id="6"/>
            <w:r w:rsidR="00816855" w:rsidRPr="00F565B2">
              <w:rPr>
                <w:rFonts w:ascii="Times New Roman" w:eastAsia="Times New Roman Uni" w:hAnsi="Times New Roman"/>
                <w:szCs w:val="21"/>
              </w:rPr>
              <w:t xml:space="preserve">; </w:t>
            </w:r>
            <w:r w:rsidR="00E01740" w:rsidRPr="00F565B2">
              <w:rPr>
                <w:rFonts w:ascii="Times New Roman" w:eastAsia="Times New Roman Uni" w:hAnsi="Times New Roman"/>
                <w:szCs w:val="21"/>
              </w:rPr>
              <w:t xml:space="preserve">* </w:t>
            </w:r>
            <w:r w:rsidR="00E01740" w:rsidRPr="00F565B2">
              <w:rPr>
                <w:rFonts w:ascii="Times New Roman" w:eastAsia="Times New Roman Uni" w:hAnsi="Times New Roman"/>
                <w:i/>
                <w:iCs/>
                <w:szCs w:val="21"/>
              </w:rPr>
              <w:t>P</w:t>
            </w:r>
            <w:r w:rsidR="004822BD" w:rsidRPr="00F565B2">
              <w:rPr>
                <w:rFonts w:ascii="Times New Roman" w:eastAsia="Times New Roman Uni" w:hAnsi="Times New Roman"/>
                <w:szCs w:val="21"/>
              </w:rPr>
              <w:t xml:space="preserve"> ≤ </w:t>
            </w:r>
            <w:r w:rsidR="00E01740" w:rsidRPr="00F565B2">
              <w:rPr>
                <w:rFonts w:ascii="Times New Roman" w:eastAsia="Times New Roman Uni" w:hAnsi="Times New Roman"/>
                <w:szCs w:val="21"/>
              </w:rPr>
              <w:t>0.05</w:t>
            </w:r>
            <w:r w:rsidRPr="00F565B2">
              <w:rPr>
                <w:rFonts w:ascii="Times New Roman" w:eastAsia="Times New Roman Uni" w:hAnsi="Times New Roman"/>
                <w:szCs w:val="21"/>
              </w:rPr>
              <w:t>;</w:t>
            </w:r>
            <w:r w:rsidR="00E01740" w:rsidRPr="00F565B2">
              <w:rPr>
                <w:rFonts w:ascii="Times New Roman" w:eastAsia="Times New Roman Uni" w:hAnsi="Times New Roman"/>
                <w:szCs w:val="21"/>
              </w:rPr>
              <w:t xml:space="preserve"> ** </w:t>
            </w:r>
            <w:r w:rsidR="00E01740" w:rsidRPr="00F565B2">
              <w:rPr>
                <w:rFonts w:ascii="Times New Roman" w:eastAsia="Times New Roman Uni" w:hAnsi="Times New Roman"/>
                <w:i/>
                <w:iCs/>
                <w:szCs w:val="21"/>
              </w:rPr>
              <w:t>P</w:t>
            </w:r>
            <w:r w:rsidR="004822BD" w:rsidRPr="00F565B2">
              <w:rPr>
                <w:rFonts w:ascii="Times New Roman" w:eastAsia="Times New Roman Uni" w:hAnsi="Times New Roman"/>
                <w:szCs w:val="21"/>
              </w:rPr>
              <w:t xml:space="preserve"> ≤ </w:t>
            </w:r>
            <w:r w:rsidR="00E01740" w:rsidRPr="00F565B2">
              <w:rPr>
                <w:rFonts w:ascii="Times New Roman" w:eastAsia="Times New Roman Uni" w:hAnsi="Times New Roman"/>
                <w:szCs w:val="21"/>
              </w:rPr>
              <w:t>0.01</w:t>
            </w:r>
            <w:r w:rsidRPr="00F565B2">
              <w:rPr>
                <w:rFonts w:ascii="Times New Roman" w:eastAsia="Times New Roman Uni" w:hAnsi="Times New Roman"/>
                <w:szCs w:val="21"/>
              </w:rPr>
              <w:t>;</w:t>
            </w:r>
            <w:r w:rsidR="00E01740" w:rsidRPr="00F565B2">
              <w:rPr>
                <w:rFonts w:ascii="Times New Roman" w:eastAsia="Times New Roman Uni" w:hAnsi="Times New Roman"/>
                <w:szCs w:val="21"/>
              </w:rPr>
              <w:t xml:space="preserve"> *** </w:t>
            </w:r>
            <w:r w:rsidR="00E01740" w:rsidRPr="00F565B2">
              <w:rPr>
                <w:rFonts w:ascii="Times New Roman" w:eastAsia="Times New Roman Uni" w:hAnsi="Times New Roman"/>
                <w:i/>
                <w:iCs/>
                <w:szCs w:val="21"/>
              </w:rPr>
              <w:t>P</w:t>
            </w:r>
            <w:r w:rsidR="004822BD" w:rsidRPr="00F565B2">
              <w:rPr>
                <w:rFonts w:ascii="Times New Roman" w:eastAsia="Times New Roman Uni" w:hAnsi="Times New Roman"/>
                <w:szCs w:val="21"/>
              </w:rPr>
              <w:t xml:space="preserve"> ≤ </w:t>
            </w:r>
            <w:r w:rsidR="00E01740" w:rsidRPr="00F565B2">
              <w:rPr>
                <w:rFonts w:ascii="Times New Roman" w:eastAsia="Times New Roman Uni" w:hAnsi="Times New Roman"/>
                <w:szCs w:val="21"/>
              </w:rPr>
              <w:t>0.001.</w:t>
            </w:r>
          </w:p>
        </w:tc>
      </w:tr>
    </w:tbl>
    <w:p w14:paraId="187A0157" w14:textId="1D80FEB0" w:rsidR="00723E27" w:rsidRPr="00F565B2" w:rsidRDefault="00723E27" w:rsidP="00F565B2">
      <w:pPr>
        <w:tabs>
          <w:tab w:val="left" w:pos="0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78B7634D" w14:textId="71DDC277" w:rsidR="007F7E1E" w:rsidRPr="00F565B2" w:rsidRDefault="007F7E1E" w:rsidP="00F565B2">
      <w:pPr>
        <w:tabs>
          <w:tab w:val="left" w:pos="0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F565B2">
        <w:rPr>
          <w:rFonts w:ascii="Times New Roman" w:hAnsi="Times New Roman"/>
          <w:b/>
          <w:bCs/>
          <w:sz w:val="24"/>
          <w:szCs w:val="24"/>
        </w:rPr>
        <w:t>Reference</w:t>
      </w:r>
    </w:p>
    <w:p w14:paraId="702C50F1" w14:textId="0DDEF828" w:rsidR="00CD53A1" w:rsidRPr="00F565B2" w:rsidRDefault="00723E27" w:rsidP="00F565B2">
      <w:pPr>
        <w:pStyle w:val="EndNoteBibliography"/>
        <w:spacing w:line="480" w:lineRule="auto"/>
        <w:rPr>
          <w:rFonts w:ascii="Times New Roman" w:hAnsi="Times New Roman"/>
          <w:noProof w:val="0"/>
          <w:sz w:val="24"/>
          <w:szCs w:val="24"/>
        </w:rPr>
      </w:pPr>
      <w:r w:rsidRPr="00F565B2">
        <w:rPr>
          <w:rFonts w:ascii="Times New Roman" w:hAnsi="Times New Roman"/>
          <w:noProof w:val="0"/>
          <w:sz w:val="24"/>
          <w:szCs w:val="24"/>
        </w:rPr>
        <w:fldChar w:fldCharType="begin"/>
      </w:r>
      <w:r w:rsidRPr="00F565B2">
        <w:rPr>
          <w:rFonts w:ascii="Times New Roman" w:hAnsi="Times New Roman"/>
          <w:noProof w:val="0"/>
          <w:sz w:val="24"/>
          <w:szCs w:val="24"/>
        </w:rPr>
        <w:instrText xml:space="preserve"> ADDIN EN.REFLIST </w:instrText>
      </w:r>
      <w:r w:rsidRPr="00F565B2">
        <w:rPr>
          <w:rFonts w:ascii="Times New Roman" w:hAnsi="Times New Roman"/>
          <w:noProof w:val="0"/>
          <w:sz w:val="24"/>
          <w:szCs w:val="24"/>
        </w:rPr>
        <w:fldChar w:fldCharType="separate"/>
      </w:r>
      <w:bookmarkStart w:id="7" w:name="_Hlk47366805"/>
      <w:r w:rsidR="007F255A" w:rsidRPr="00F565B2">
        <w:rPr>
          <w:rFonts w:ascii="Times New Roman" w:hAnsi="Times New Roman"/>
          <w:noProof w:val="0"/>
          <w:sz w:val="24"/>
          <w:szCs w:val="24"/>
        </w:rPr>
        <w:t>1.</w:t>
      </w:r>
      <w:r w:rsidR="007F255A" w:rsidRPr="00F565B2">
        <w:rPr>
          <w:rFonts w:ascii="Times New Roman" w:hAnsi="Times New Roman"/>
          <w:noProof w:val="0"/>
          <w:sz w:val="24"/>
          <w:szCs w:val="24"/>
        </w:rPr>
        <w:tab/>
      </w:r>
      <w:proofErr w:type="spellStart"/>
      <w:r w:rsidR="007F255A" w:rsidRPr="00F565B2">
        <w:rPr>
          <w:rFonts w:ascii="Times New Roman" w:hAnsi="Times New Roman"/>
          <w:noProof w:val="0"/>
          <w:sz w:val="24"/>
          <w:szCs w:val="24"/>
          <w:u w:color="FA5050"/>
        </w:rPr>
        <w:t>Saloheimo</w:t>
      </w:r>
      <w:proofErr w:type="spellEnd"/>
      <w:r w:rsidR="007F255A" w:rsidRPr="00F565B2">
        <w:rPr>
          <w:rFonts w:ascii="Times New Roman" w:hAnsi="Times New Roman"/>
          <w:noProof w:val="0"/>
          <w:sz w:val="24"/>
          <w:szCs w:val="24"/>
        </w:rPr>
        <w:t xml:space="preserve"> T, Gonzalez SA, </w:t>
      </w:r>
      <w:proofErr w:type="spellStart"/>
      <w:r w:rsidR="007F255A" w:rsidRPr="00F565B2">
        <w:rPr>
          <w:rFonts w:ascii="Times New Roman" w:hAnsi="Times New Roman"/>
          <w:noProof w:val="0"/>
          <w:sz w:val="24"/>
          <w:szCs w:val="24"/>
        </w:rPr>
        <w:t>Erkkola</w:t>
      </w:r>
      <w:proofErr w:type="spellEnd"/>
      <w:r w:rsidR="007F255A" w:rsidRPr="00F565B2">
        <w:rPr>
          <w:rFonts w:ascii="Times New Roman" w:hAnsi="Times New Roman"/>
          <w:noProof w:val="0"/>
          <w:sz w:val="24"/>
          <w:szCs w:val="24"/>
        </w:rPr>
        <w:t xml:space="preserve"> M, et al. The reliability and validity of a short food frequency questionnaire among 9-11-year </w:t>
      </w:r>
      <w:proofErr w:type="spellStart"/>
      <w:r w:rsidR="007F255A" w:rsidRPr="00F565B2">
        <w:rPr>
          <w:rFonts w:ascii="Times New Roman" w:hAnsi="Times New Roman"/>
          <w:noProof w:val="0"/>
          <w:sz w:val="24"/>
          <w:szCs w:val="24"/>
          <w:u w:color="FA5050"/>
        </w:rPr>
        <w:t>olds</w:t>
      </w:r>
      <w:proofErr w:type="spellEnd"/>
      <w:r w:rsidR="007F255A" w:rsidRPr="00F565B2">
        <w:rPr>
          <w:rFonts w:ascii="Times New Roman" w:hAnsi="Times New Roman"/>
          <w:noProof w:val="0"/>
          <w:sz w:val="24"/>
          <w:szCs w:val="24"/>
        </w:rPr>
        <w:t xml:space="preserve">: a multinational study on three middle-income and high-income countries. Int J </w:t>
      </w:r>
      <w:proofErr w:type="spellStart"/>
      <w:r w:rsidR="007F255A" w:rsidRPr="00F565B2">
        <w:rPr>
          <w:rFonts w:ascii="Times New Roman" w:hAnsi="Times New Roman"/>
          <w:noProof w:val="0"/>
          <w:sz w:val="24"/>
          <w:szCs w:val="24"/>
        </w:rPr>
        <w:t>Obes</w:t>
      </w:r>
      <w:proofErr w:type="spellEnd"/>
      <w:r w:rsidR="007F255A" w:rsidRPr="00F565B2">
        <w:rPr>
          <w:rFonts w:ascii="Times New Roman" w:hAnsi="Times New Roman"/>
          <w:noProof w:val="0"/>
          <w:sz w:val="24"/>
          <w:szCs w:val="24"/>
        </w:rPr>
        <w:t xml:space="preserve"> Suppl. 2015;5(Suppl 2</w:t>
      </w:r>
      <w:proofErr w:type="gramStart"/>
      <w:r w:rsidR="007F255A" w:rsidRPr="00F565B2">
        <w:rPr>
          <w:rFonts w:ascii="Times New Roman" w:hAnsi="Times New Roman"/>
          <w:noProof w:val="0"/>
          <w:sz w:val="24"/>
          <w:szCs w:val="24"/>
        </w:rPr>
        <w:t>):S</w:t>
      </w:r>
      <w:proofErr w:type="gramEnd"/>
      <w:r w:rsidR="007F255A" w:rsidRPr="00F565B2">
        <w:rPr>
          <w:rFonts w:ascii="Times New Roman" w:hAnsi="Times New Roman"/>
          <w:noProof w:val="0"/>
          <w:sz w:val="24"/>
          <w:szCs w:val="24"/>
        </w:rPr>
        <w:t>22-8. doi:10.1038/ijosup.2015.</w:t>
      </w:r>
      <w:bookmarkEnd w:id="7"/>
      <w:r w:rsidR="007F255A" w:rsidRPr="00F565B2">
        <w:rPr>
          <w:rFonts w:ascii="Times New Roman" w:hAnsi="Times New Roman"/>
          <w:noProof w:val="0"/>
          <w:sz w:val="24"/>
          <w:szCs w:val="24"/>
        </w:rPr>
        <w:t>15</w:t>
      </w:r>
      <w:r w:rsidRPr="00F565B2">
        <w:rPr>
          <w:rFonts w:ascii="Times New Roman" w:hAnsi="Times New Roman"/>
          <w:noProof w:val="0"/>
          <w:sz w:val="24"/>
          <w:szCs w:val="24"/>
        </w:rPr>
        <w:fldChar w:fldCharType="end"/>
      </w:r>
    </w:p>
    <w:sectPr w:rsidR="00CD53A1" w:rsidRPr="00F565B2" w:rsidSect="00262A06">
      <w:footerReference w:type="default" r:id="rId7"/>
      <w:pgSz w:w="11906" w:h="16838" w:code="9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14390" w14:textId="77777777" w:rsidR="00C1142C" w:rsidRDefault="00C1142C" w:rsidP="008D62BE">
      <w:r>
        <w:separator/>
      </w:r>
    </w:p>
  </w:endnote>
  <w:endnote w:type="continuationSeparator" w:id="0">
    <w:p w14:paraId="0B93CD4C" w14:textId="77777777" w:rsidR="00C1142C" w:rsidRDefault="00C1142C" w:rsidP="008D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Uni">
    <w:altName w:val="宋体"/>
    <w:charset w:val="86"/>
    <w:family w:val="roman"/>
    <w:pitch w:val="default"/>
    <w:sig w:usb0="00000000" w:usb1="00000000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928848"/>
      <w:docPartObj>
        <w:docPartGallery w:val="Page Numbers (Bottom of Page)"/>
        <w:docPartUnique/>
      </w:docPartObj>
    </w:sdtPr>
    <w:sdtEndPr/>
    <w:sdtContent>
      <w:p w14:paraId="0DC63A05" w14:textId="5DD2DC4C" w:rsidR="00A80F44" w:rsidRDefault="00A80F4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DA8602D" w14:textId="77777777" w:rsidR="00E9793F" w:rsidRDefault="00E979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6421B" w14:textId="77777777" w:rsidR="00C1142C" w:rsidRDefault="00C1142C" w:rsidP="008D62BE">
      <w:r>
        <w:separator/>
      </w:r>
    </w:p>
  </w:footnote>
  <w:footnote w:type="continuationSeparator" w:id="0">
    <w:p w14:paraId="08D57DEC" w14:textId="77777777" w:rsidR="00C1142C" w:rsidRDefault="00C1142C" w:rsidP="008D6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autoHyphenation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Q0MDaxMDYxsTQ2MTVW0lEKTi0uzszPAykwsqgFAIZbNho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ro J Epidem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rartsx1eaaxcezf0lv0arndexp55s5v92a&quot;&gt;My EndNote Library&lt;record-ids&gt;&lt;item&gt;17&lt;/item&gt;&lt;/record-ids&gt;&lt;/item&gt;&lt;/Libraries&gt;"/>
  </w:docVars>
  <w:rsids>
    <w:rsidRoot w:val="004E49ED"/>
    <w:rsid w:val="00002ADA"/>
    <w:rsid w:val="0000369D"/>
    <w:rsid w:val="000358FD"/>
    <w:rsid w:val="000914A5"/>
    <w:rsid w:val="000A6808"/>
    <w:rsid w:val="000B00AA"/>
    <w:rsid w:val="000B5ED8"/>
    <w:rsid w:val="000C42E3"/>
    <w:rsid w:val="000C5060"/>
    <w:rsid w:val="000D088C"/>
    <w:rsid w:val="000D1ED3"/>
    <w:rsid w:val="000D76D9"/>
    <w:rsid w:val="000E11FC"/>
    <w:rsid w:val="000E1A86"/>
    <w:rsid w:val="000E3124"/>
    <w:rsid w:val="000E3ECC"/>
    <w:rsid w:val="000E4970"/>
    <w:rsid w:val="000E52F2"/>
    <w:rsid w:val="000E7564"/>
    <w:rsid w:val="000F3C74"/>
    <w:rsid w:val="00101111"/>
    <w:rsid w:val="00112879"/>
    <w:rsid w:val="00115A1F"/>
    <w:rsid w:val="00121FF9"/>
    <w:rsid w:val="00132113"/>
    <w:rsid w:val="00133CA2"/>
    <w:rsid w:val="00141200"/>
    <w:rsid w:val="001523A1"/>
    <w:rsid w:val="00155795"/>
    <w:rsid w:val="00160E36"/>
    <w:rsid w:val="00172B76"/>
    <w:rsid w:val="00191E09"/>
    <w:rsid w:val="001A0544"/>
    <w:rsid w:val="001A2170"/>
    <w:rsid w:val="001A6A08"/>
    <w:rsid w:val="001A6C66"/>
    <w:rsid w:val="001A7EE9"/>
    <w:rsid w:val="001D0930"/>
    <w:rsid w:val="001D1E5F"/>
    <w:rsid w:val="001D2240"/>
    <w:rsid w:val="001D37A6"/>
    <w:rsid w:val="001D37F8"/>
    <w:rsid w:val="001E2097"/>
    <w:rsid w:val="001E4250"/>
    <w:rsid w:val="001E4C83"/>
    <w:rsid w:val="001F5FFC"/>
    <w:rsid w:val="00200674"/>
    <w:rsid w:val="00207F3F"/>
    <w:rsid w:val="002108BE"/>
    <w:rsid w:val="00211B6C"/>
    <w:rsid w:val="0022131E"/>
    <w:rsid w:val="00231C95"/>
    <w:rsid w:val="002320E1"/>
    <w:rsid w:val="002324D9"/>
    <w:rsid w:val="002579B0"/>
    <w:rsid w:val="00262A06"/>
    <w:rsid w:val="002655E2"/>
    <w:rsid w:val="002704A7"/>
    <w:rsid w:val="002728AA"/>
    <w:rsid w:val="00276A47"/>
    <w:rsid w:val="002926FA"/>
    <w:rsid w:val="00294769"/>
    <w:rsid w:val="002A57FC"/>
    <w:rsid w:val="002A740A"/>
    <w:rsid w:val="002C0F7F"/>
    <w:rsid w:val="002E1BC1"/>
    <w:rsid w:val="002F6455"/>
    <w:rsid w:val="003049C9"/>
    <w:rsid w:val="00304AF5"/>
    <w:rsid w:val="0031775C"/>
    <w:rsid w:val="0032206A"/>
    <w:rsid w:val="00326CE7"/>
    <w:rsid w:val="00333B18"/>
    <w:rsid w:val="00342633"/>
    <w:rsid w:val="00346B7C"/>
    <w:rsid w:val="00351E3C"/>
    <w:rsid w:val="0035333C"/>
    <w:rsid w:val="0038118F"/>
    <w:rsid w:val="00387DBA"/>
    <w:rsid w:val="00397440"/>
    <w:rsid w:val="003A1C67"/>
    <w:rsid w:val="003A261F"/>
    <w:rsid w:val="003B1241"/>
    <w:rsid w:val="003B784A"/>
    <w:rsid w:val="003C0747"/>
    <w:rsid w:val="003D3A6E"/>
    <w:rsid w:val="003D4C9F"/>
    <w:rsid w:val="003D6435"/>
    <w:rsid w:val="003D6DE7"/>
    <w:rsid w:val="003E3EBB"/>
    <w:rsid w:val="003E50E2"/>
    <w:rsid w:val="003F6216"/>
    <w:rsid w:val="004138DC"/>
    <w:rsid w:val="004227FB"/>
    <w:rsid w:val="00424A6F"/>
    <w:rsid w:val="0043071D"/>
    <w:rsid w:val="004355F8"/>
    <w:rsid w:val="004368F9"/>
    <w:rsid w:val="004469DF"/>
    <w:rsid w:val="00450B45"/>
    <w:rsid w:val="004659AB"/>
    <w:rsid w:val="00473A54"/>
    <w:rsid w:val="0048027C"/>
    <w:rsid w:val="004822BD"/>
    <w:rsid w:val="00497838"/>
    <w:rsid w:val="004A37DD"/>
    <w:rsid w:val="004A73A1"/>
    <w:rsid w:val="004B01F6"/>
    <w:rsid w:val="004B514F"/>
    <w:rsid w:val="004C2BE5"/>
    <w:rsid w:val="004C431D"/>
    <w:rsid w:val="004D749F"/>
    <w:rsid w:val="004E3075"/>
    <w:rsid w:val="004E346F"/>
    <w:rsid w:val="004E49ED"/>
    <w:rsid w:val="004F1A2B"/>
    <w:rsid w:val="00500740"/>
    <w:rsid w:val="0050390D"/>
    <w:rsid w:val="00512C08"/>
    <w:rsid w:val="00520F54"/>
    <w:rsid w:val="00523394"/>
    <w:rsid w:val="00530CF1"/>
    <w:rsid w:val="005379B3"/>
    <w:rsid w:val="00570952"/>
    <w:rsid w:val="00572168"/>
    <w:rsid w:val="00576A99"/>
    <w:rsid w:val="005778BF"/>
    <w:rsid w:val="0058001F"/>
    <w:rsid w:val="0059186C"/>
    <w:rsid w:val="005B14A6"/>
    <w:rsid w:val="005B1E13"/>
    <w:rsid w:val="005C0A7A"/>
    <w:rsid w:val="005C1C54"/>
    <w:rsid w:val="005C7DAE"/>
    <w:rsid w:val="005D3B27"/>
    <w:rsid w:val="005D4E12"/>
    <w:rsid w:val="005E2941"/>
    <w:rsid w:val="005E58B4"/>
    <w:rsid w:val="0060011B"/>
    <w:rsid w:val="00603754"/>
    <w:rsid w:val="006042D1"/>
    <w:rsid w:val="0061083D"/>
    <w:rsid w:val="00617D04"/>
    <w:rsid w:val="00620F9E"/>
    <w:rsid w:val="0063598E"/>
    <w:rsid w:val="006507AE"/>
    <w:rsid w:val="006561FF"/>
    <w:rsid w:val="00660C6E"/>
    <w:rsid w:val="00660FE5"/>
    <w:rsid w:val="006635D2"/>
    <w:rsid w:val="00665EA4"/>
    <w:rsid w:val="006704D4"/>
    <w:rsid w:val="00676E9C"/>
    <w:rsid w:val="006810D3"/>
    <w:rsid w:val="006811EE"/>
    <w:rsid w:val="0068155C"/>
    <w:rsid w:val="006953A9"/>
    <w:rsid w:val="006A73A6"/>
    <w:rsid w:val="006B52BF"/>
    <w:rsid w:val="006C3709"/>
    <w:rsid w:val="006D0EA7"/>
    <w:rsid w:val="006D2D00"/>
    <w:rsid w:val="006D55F1"/>
    <w:rsid w:val="006D7EC8"/>
    <w:rsid w:val="0070404D"/>
    <w:rsid w:val="00714636"/>
    <w:rsid w:val="00723E27"/>
    <w:rsid w:val="007412A3"/>
    <w:rsid w:val="00752A0D"/>
    <w:rsid w:val="007611BF"/>
    <w:rsid w:val="00762ABC"/>
    <w:rsid w:val="0076647F"/>
    <w:rsid w:val="00773B72"/>
    <w:rsid w:val="00780CDA"/>
    <w:rsid w:val="00796FC3"/>
    <w:rsid w:val="007A3EF4"/>
    <w:rsid w:val="007B7564"/>
    <w:rsid w:val="007C07A2"/>
    <w:rsid w:val="007D1035"/>
    <w:rsid w:val="007D53ED"/>
    <w:rsid w:val="007E0068"/>
    <w:rsid w:val="007E2ABB"/>
    <w:rsid w:val="007F255A"/>
    <w:rsid w:val="007F7E1E"/>
    <w:rsid w:val="008120E1"/>
    <w:rsid w:val="00814827"/>
    <w:rsid w:val="0081678F"/>
    <w:rsid w:val="00816855"/>
    <w:rsid w:val="00820929"/>
    <w:rsid w:val="00823138"/>
    <w:rsid w:val="00831459"/>
    <w:rsid w:val="00832BE6"/>
    <w:rsid w:val="008338B8"/>
    <w:rsid w:val="00850569"/>
    <w:rsid w:val="00851369"/>
    <w:rsid w:val="00856A6E"/>
    <w:rsid w:val="00861428"/>
    <w:rsid w:val="008618D6"/>
    <w:rsid w:val="00862A04"/>
    <w:rsid w:val="0087674D"/>
    <w:rsid w:val="00884960"/>
    <w:rsid w:val="008869E6"/>
    <w:rsid w:val="0089292A"/>
    <w:rsid w:val="00893788"/>
    <w:rsid w:val="008A1525"/>
    <w:rsid w:val="008A376C"/>
    <w:rsid w:val="008A5667"/>
    <w:rsid w:val="008A5ED7"/>
    <w:rsid w:val="008B039A"/>
    <w:rsid w:val="008B356E"/>
    <w:rsid w:val="008C26F3"/>
    <w:rsid w:val="008D2C6A"/>
    <w:rsid w:val="008D5226"/>
    <w:rsid w:val="008D62BE"/>
    <w:rsid w:val="008D752C"/>
    <w:rsid w:val="008E6AF4"/>
    <w:rsid w:val="00901C4D"/>
    <w:rsid w:val="00903B71"/>
    <w:rsid w:val="009164F5"/>
    <w:rsid w:val="0094113C"/>
    <w:rsid w:val="00951D88"/>
    <w:rsid w:val="00953CA6"/>
    <w:rsid w:val="00960912"/>
    <w:rsid w:val="00973193"/>
    <w:rsid w:val="00980767"/>
    <w:rsid w:val="009854DB"/>
    <w:rsid w:val="009911BF"/>
    <w:rsid w:val="00991C21"/>
    <w:rsid w:val="009A3C2B"/>
    <w:rsid w:val="009B43BD"/>
    <w:rsid w:val="009B6247"/>
    <w:rsid w:val="009C5EDF"/>
    <w:rsid w:val="009E17F8"/>
    <w:rsid w:val="009F192E"/>
    <w:rsid w:val="009F4A89"/>
    <w:rsid w:val="00A012CE"/>
    <w:rsid w:val="00A11C79"/>
    <w:rsid w:val="00A40A6B"/>
    <w:rsid w:val="00A45D08"/>
    <w:rsid w:val="00A47CEB"/>
    <w:rsid w:val="00A721A0"/>
    <w:rsid w:val="00A80F44"/>
    <w:rsid w:val="00A912A5"/>
    <w:rsid w:val="00A916AE"/>
    <w:rsid w:val="00A92E77"/>
    <w:rsid w:val="00AA02D9"/>
    <w:rsid w:val="00AA1F86"/>
    <w:rsid w:val="00AA3A35"/>
    <w:rsid w:val="00AA7AD5"/>
    <w:rsid w:val="00AA7BD4"/>
    <w:rsid w:val="00AB5538"/>
    <w:rsid w:val="00AC29EA"/>
    <w:rsid w:val="00AC4F6F"/>
    <w:rsid w:val="00AC7549"/>
    <w:rsid w:val="00AF4F50"/>
    <w:rsid w:val="00B00126"/>
    <w:rsid w:val="00B06CA9"/>
    <w:rsid w:val="00B10121"/>
    <w:rsid w:val="00B14142"/>
    <w:rsid w:val="00B250A5"/>
    <w:rsid w:val="00B336EB"/>
    <w:rsid w:val="00B56690"/>
    <w:rsid w:val="00B91E86"/>
    <w:rsid w:val="00B96840"/>
    <w:rsid w:val="00BA3E86"/>
    <w:rsid w:val="00BA4871"/>
    <w:rsid w:val="00BA5014"/>
    <w:rsid w:val="00BB3CCC"/>
    <w:rsid w:val="00BB4235"/>
    <w:rsid w:val="00BC7AFA"/>
    <w:rsid w:val="00BD77EC"/>
    <w:rsid w:val="00BE5894"/>
    <w:rsid w:val="00BE699E"/>
    <w:rsid w:val="00BF51B8"/>
    <w:rsid w:val="00BF60E4"/>
    <w:rsid w:val="00C1142C"/>
    <w:rsid w:val="00C12B35"/>
    <w:rsid w:val="00C2401D"/>
    <w:rsid w:val="00C2699A"/>
    <w:rsid w:val="00C32EFC"/>
    <w:rsid w:val="00C34B8A"/>
    <w:rsid w:val="00C415E0"/>
    <w:rsid w:val="00C419D0"/>
    <w:rsid w:val="00C61EE9"/>
    <w:rsid w:val="00C62F0B"/>
    <w:rsid w:val="00C67F7B"/>
    <w:rsid w:val="00C72F79"/>
    <w:rsid w:val="00C7521A"/>
    <w:rsid w:val="00C76C7B"/>
    <w:rsid w:val="00C81D39"/>
    <w:rsid w:val="00C84C4F"/>
    <w:rsid w:val="00C86561"/>
    <w:rsid w:val="00C913C0"/>
    <w:rsid w:val="00CA4067"/>
    <w:rsid w:val="00CB5045"/>
    <w:rsid w:val="00CD53A1"/>
    <w:rsid w:val="00CE048A"/>
    <w:rsid w:val="00CF23DB"/>
    <w:rsid w:val="00D07BA0"/>
    <w:rsid w:val="00D13431"/>
    <w:rsid w:val="00D146E0"/>
    <w:rsid w:val="00D3625C"/>
    <w:rsid w:val="00D423F0"/>
    <w:rsid w:val="00D64FA6"/>
    <w:rsid w:val="00D67CC6"/>
    <w:rsid w:val="00D711B9"/>
    <w:rsid w:val="00D736A2"/>
    <w:rsid w:val="00D74885"/>
    <w:rsid w:val="00D74FA1"/>
    <w:rsid w:val="00D752A5"/>
    <w:rsid w:val="00D91EB9"/>
    <w:rsid w:val="00D92D0E"/>
    <w:rsid w:val="00DB0A6F"/>
    <w:rsid w:val="00DB1B96"/>
    <w:rsid w:val="00DC433C"/>
    <w:rsid w:val="00DD111C"/>
    <w:rsid w:val="00DD4ED4"/>
    <w:rsid w:val="00DD6231"/>
    <w:rsid w:val="00DE07F8"/>
    <w:rsid w:val="00DE454A"/>
    <w:rsid w:val="00DF26E6"/>
    <w:rsid w:val="00DF2714"/>
    <w:rsid w:val="00DF423E"/>
    <w:rsid w:val="00E01740"/>
    <w:rsid w:val="00E04924"/>
    <w:rsid w:val="00E155CE"/>
    <w:rsid w:val="00E21C0B"/>
    <w:rsid w:val="00E43A7D"/>
    <w:rsid w:val="00E4496C"/>
    <w:rsid w:val="00E61DE4"/>
    <w:rsid w:val="00E633EC"/>
    <w:rsid w:val="00E65DC8"/>
    <w:rsid w:val="00E66116"/>
    <w:rsid w:val="00E6657E"/>
    <w:rsid w:val="00E67CAA"/>
    <w:rsid w:val="00E82353"/>
    <w:rsid w:val="00E9793F"/>
    <w:rsid w:val="00EB2F17"/>
    <w:rsid w:val="00EB40EE"/>
    <w:rsid w:val="00EC3023"/>
    <w:rsid w:val="00EC5BA6"/>
    <w:rsid w:val="00ED1847"/>
    <w:rsid w:val="00ED198F"/>
    <w:rsid w:val="00ED7B87"/>
    <w:rsid w:val="00EE7AAF"/>
    <w:rsid w:val="00F10D3E"/>
    <w:rsid w:val="00F14BE5"/>
    <w:rsid w:val="00F17524"/>
    <w:rsid w:val="00F26B73"/>
    <w:rsid w:val="00F3542A"/>
    <w:rsid w:val="00F378AE"/>
    <w:rsid w:val="00F37ECB"/>
    <w:rsid w:val="00F42567"/>
    <w:rsid w:val="00F42A7D"/>
    <w:rsid w:val="00F46FF0"/>
    <w:rsid w:val="00F5038E"/>
    <w:rsid w:val="00F52F6B"/>
    <w:rsid w:val="00F54EE0"/>
    <w:rsid w:val="00F5520C"/>
    <w:rsid w:val="00F565B2"/>
    <w:rsid w:val="00F568A8"/>
    <w:rsid w:val="00F91AFB"/>
    <w:rsid w:val="00FA0BE0"/>
    <w:rsid w:val="00FA1255"/>
    <w:rsid w:val="00FA1ECC"/>
    <w:rsid w:val="00FA4F49"/>
    <w:rsid w:val="00FA6360"/>
    <w:rsid w:val="00FC41E4"/>
    <w:rsid w:val="00FC63FD"/>
    <w:rsid w:val="00FC7FFA"/>
    <w:rsid w:val="00FD48C1"/>
    <w:rsid w:val="00FE414E"/>
    <w:rsid w:val="00FF0F77"/>
    <w:rsid w:val="00FF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25048"/>
  <w15:chartTrackingRefBased/>
  <w15:docId w15:val="{5E99E98D-1E57-4883-9182-7C52578B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9ED"/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qFormat/>
    <w:rsid w:val="00C62F0B"/>
    <w:pPr>
      <w:keepNext/>
      <w:widowControl/>
      <w:spacing w:before="240" w:after="6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4E49ED"/>
    <w:rPr>
      <w:sz w:val="21"/>
      <w:szCs w:val="21"/>
    </w:rPr>
  </w:style>
  <w:style w:type="character" w:customStyle="1" w:styleId="a4">
    <w:name w:val="批注文字 字符"/>
    <w:link w:val="a5"/>
    <w:rsid w:val="004E49ED"/>
    <w:rPr>
      <w:rFonts w:ascii="Calibri" w:eastAsia="宋体" w:hAnsi="Calibri" w:cs="Times New Roman"/>
      <w:szCs w:val="24"/>
    </w:rPr>
  </w:style>
  <w:style w:type="paragraph" w:styleId="a5">
    <w:name w:val="annotation text"/>
    <w:basedOn w:val="a"/>
    <w:link w:val="a4"/>
    <w:rsid w:val="004E49ED"/>
    <w:pPr>
      <w:jc w:val="left"/>
    </w:pPr>
    <w:rPr>
      <w:rFonts w:ascii="Calibri" w:eastAsia="宋体" w:hAnsi="Calibri"/>
      <w:szCs w:val="24"/>
    </w:rPr>
  </w:style>
  <w:style w:type="character" w:customStyle="1" w:styleId="11">
    <w:name w:val="批注文字 字符1"/>
    <w:basedOn w:val="a0"/>
    <w:uiPriority w:val="99"/>
    <w:semiHidden/>
    <w:rsid w:val="004E49ED"/>
    <w:rPr>
      <w:rFonts w:ascii="等线" w:eastAsia="等线" w:hAnsi="等线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E49ED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4E49ED"/>
    <w:rPr>
      <w:rFonts w:ascii="等线" w:eastAsia="等线" w:hAnsi="等线" w:cs="Times New Roman"/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4E49ED"/>
    <w:rPr>
      <w:rFonts w:ascii="等线 Light" w:eastAsia="黑体" w:hAnsi="等线 Light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81678F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1678F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1678F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1678F"/>
    <w:rPr>
      <w:rFonts w:ascii="等线" w:eastAsia="等线" w:hAnsi="等线" w:cs="Times New Roman"/>
      <w:noProof/>
      <w:sz w:val="20"/>
    </w:rPr>
  </w:style>
  <w:style w:type="character" w:customStyle="1" w:styleId="10">
    <w:name w:val="标题 1 字符"/>
    <w:basedOn w:val="a0"/>
    <w:link w:val="1"/>
    <w:rsid w:val="00C62F0B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a9">
    <w:name w:val="header"/>
    <w:basedOn w:val="a"/>
    <w:link w:val="aa"/>
    <w:uiPriority w:val="99"/>
    <w:unhideWhenUsed/>
    <w:rsid w:val="008D6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D62BE"/>
    <w:rPr>
      <w:rFonts w:ascii="等线" w:eastAsia="等线" w:hAnsi="等线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D6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D62BE"/>
    <w:rPr>
      <w:rFonts w:ascii="等线" w:eastAsia="等线" w:hAnsi="等线" w:cs="Times New Roman"/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172B76"/>
    <w:rPr>
      <w:rFonts w:ascii="等线" w:eastAsia="等线" w:hAnsi="等线"/>
      <w:b/>
      <w:bCs/>
      <w:szCs w:val="22"/>
    </w:rPr>
  </w:style>
  <w:style w:type="character" w:customStyle="1" w:styleId="ae">
    <w:name w:val="批注主题 字符"/>
    <w:basedOn w:val="a4"/>
    <w:link w:val="ad"/>
    <w:uiPriority w:val="99"/>
    <w:semiHidden/>
    <w:rsid w:val="00172B76"/>
    <w:rPr>
      <w:rFonts w:ascii="等线" w:eastAsia="等线" w:hAnsi="等线" w:cs="Times New Roman"/>
      <w:b/>
      <w:bCs/>
      <w:szCs w:val="24"/>
    </w:rPr>
  </w:style>
  <w:style w:type="paragraph" w:styleId="af">
    <w:name w:val="Title"/>
    <w:basedOn w:val="a"/>
    <w:next w:val="a"/>
    <w:link w:val="af0"/>
    <w:uiPriority w:val="10"/>
    <w:qFormat/>
    <w:rsid w:val="009C5E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标题 字符"/>
    <w:basedOn w:val="a0"/>
    <w:link w:val="af"/>
    <w:uiPriority w:val="10"/>
    <w:rsid w:val="009C5EDF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1">
    <w:name w:val="Hyperlink"/>
    <w:basedOn w:val="a0"/>
    <w:uiPriority w:val="99"/>
    <w:unhideWhenUsed/>
    <w:rsid w:val="009F4A89"/>
    <w:rPr>
      <w:color w:val="0563C1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9F4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D70D-9413-4323-BF76-D7305250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Kaiyuan_M</dc:creator>
  <cp:keywords/>
  <dc:description/>
  <cp:lastModifiedBy>闵 开元</cp:lastModifiedBy>
  <cp:revision>14</cp:revision>
  <dcterms:created xsi:type="dcterms:W3CDTF">2020-08-03T03:30:00Z</dcterms:created>
  <dcterms:modified xsi:type="dcterms:W3CDTF">2020-09-01T06:24:00Z</dcterms:modified>
</cp:coreProperties>
</file>