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1A815" w14:textId="3C99413D" w:rsidR="0001505D" w:rsidRPr="0001505D" w:rsidRDefault="0001505D" w:rsidP="0001505D">
      <w:pPr>
        <w:pStyle w:val="Heading2"/>
        <w:spacing w:before="0"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1505D">
        <w:rPr>
          <w:rFonts w:asciiTheme="minorHAnsi" w:hAnsiTheme="minorHAnsi" w:cstheme="minorHAnsi"/>
          <w:b/>
          <w:color w:val="auto"/>
          <w:sz w:val="22"/>
          <w:szCs w:val="22"/>
        </w:rPr>
        <w:t xml:space="preserve">Additional file </w:t>
      </w:r>
      <w:r w:rsidR="001F48C0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01505D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</w:p>
    <w:p w14:paraId="67C5DD9A" w14:textId="2AD2C2CE" w:rsidR="0001505D" w:rsidRPr="0001505D" w:rsidRDefault="0001505D" w:rsidP="0001505D">
      <w:pPr>
        <w:pStyle w:val="Heading2"/>
        <w:spacing w:before="0"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1505D">
        <w:rPr>
          <w:rFonts w:asciiTheme="minorHAnsi" w:hAnsiTheme="minorHAnsi" w:cstheme="minorHAnsi"/>
          <w:b/>
          <w:color w:val="auto"/>
          <w:sz w:val="22"/>
          <w:szCs w:val="22"/>
        </w:rPr>
        <w:t>Sample content from English, Arabic and Simplified Chinese Healthy Beginnings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01505D">
        <w:rPr>
          <w:rFonts w:asciiTheme="minorHAnsi" w:hAnsiTheme="minorHAnsi" w:cstheme="minorHAnsi"/>
          <w:b/>
          <w:color w:val="auto"/>
          <w:sz w:val="22"/>
          <w:szCs w:val="22"/>
        </w:rPr>
        <w:t xml:space="preserve">booklets </w:t>
      </w:r>
    </w:p>
    <w:p w14:paraId="5C8D0C74" w14:textId="77777777" w:rsidR="0001505D" w:rsidRDefault="0001505D" w:rsidP="000150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2157817" w14:textId="75920653" w:rsidR="001B7B36" w:rsidRDefault="001B7B36" w:rsidP="000150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Healthy Beginnings booklets align with baby age and the program’s key messages – focussing on infant feeding and active play. Available from </w:t>
      </w:r>
      <w:hyperlink r:id="rId7" w:history="1">
        <w:r w:rsidRPr="00232496">
          <w:rPr>
            <w:rStyle w:val="Hyperlink"/>
            <w:rFonts w:asciiTheme="minorHAnsi" w:hAnsiTheme="minorHAnsi" w:cstheme="minorHAnsi"/>
            <w:sz w:val="22"/>
            <w:szCs w:val="22"/>
          </w:rPr>
          <w:t>www.healthybeginnings.net.au</w:t>
        </w:r>
      </w:hyperlink>
    </w:p>
    <w:p w14:paraId="5EFE8214" w14:textId="217505DA" w:rsidR="001B7B36" w:rsidRDefault="001B7B36" w:rsidP="000150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CD356BE" w14:textId="1FD384EC" w:rsidR="0001505D" w:rsidRPr="0001505D" w:rsidRDefault="001B7B36" w:rsidP="000150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</w:t>
      </w:r>
      <w:r w:rsidRPr="00B4704E">
        <w:rPr>
          <w:rFonts w:asciiTheme="minorHAnsi" w:hAnsiTheme="minorHAnsi" w:cstheme="minorHAnsi"/>
          <w:b/>
          <w:bCs/>
          <w:sz w:val="22"/>
          <w:szCs w:val="22"/>
        </w:rPr>
        <w:t xml:space="preserve">sample content is from </w:t>
      </w:r>
      <w:r w:rsidR="0001505D" w:rsidRPr="00B4704E">
        <w:rPr>
          <w:rFonts w:asciiTheme="minorHAnsi" w:hAnsiTheme="minorHAnsi" w:cstheme="minorHAnsi"/>
          <w:b/>
          <w:bCs/>
          <w:sz w:val="22"/>
          <w:szCs w:val="22"/>
        </w:rPr>
        <w:t>Healthy Beginnings information booklet targeting infant age 4-6 months</w:t>
      </w:r>
      <w:r w:rsidRPr="00B4704E">
        <w:rPr>
          <w:rFonts w:asciiTheme="minorHAnsi" w:hAnsiTheme="minorHAnsi" w:cstheme="minorHAnsi"/>
          <w:b/>
          <w:bCs/>
          <w:sz w:val="22"/>
          <w:szCs w:val="22"/>
        </w:rPr>
        <w:t>, pages 4 and 5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01505D" w:rsidRPr="0001505D">
        <w:rPr>
          <w:rFonts w:asciiTheme="minorHAnsi" w:hAnsiTheme="minorHAnsi" w:cstheme="minorHAnsi"/>
          <w:sz w:val="22"/>
          <w:szCs w:val="22"/>
        </w:rPr>
        <w:t>Content is focussed on introducing solids foods. English mainstream booklet (a), and culturally adapted Simplified Chinese (b) and Arabic (c) versions are displayed</w:t>
      </w:r>
      <w:r w:rsidR="001B67F8">
        <w:rPr>
          <w:rFonts w:asciiTheme="minorHAnsi" w:hAnsiTheme="minorHAnsi" w:cstheme="minorHAnsi"/>
          <w:sz w:val="22"/>
          <w:szCs w:val="22"/>
        </w:rPr>
        <w:t xml:space="preserve"> below.</w:t>
      </w:r>
    </w:p>
    <w:p w14:paraId="42B3877F" w14:textId="77777777" w:rsidR="0001505D" w:rsidRPr="0001505D" w:rsidRDefault="0001505D" w:rsidP="000150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C61F01F" w14:textId="39C2583E" w:rsidR="0001505D" w:rsidRPr="0001505D" w:rsidRDefault="0001505D" w:rsidP="000150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t xml:space="preserve">Key changes in this </w:t>
      </w:r>
      <w:r w:rsidR="001B7B36">
        <w:rPr>
          <w:rFonts w:asciiTheme="minorHAnsi" w:hAnsiTheme="minorHAnsi" w:cstheme="minorHAnsi"/>
          <w:sz w:val="22"/>
          <w:szCs w:val="22"/>
        </w:rPr>
        <w:t>sample</w:t>
      </w:r>
      <w:r w:rsidRPr="0001505D">
        <w:rPr>
          <w:rFonts w:asciiTheme="minorHAnsi" w:hAnsiTheme="minorHAnsi" w:cstheme="minorHAnsi"/>
          <w:sz w:val="22"/>
          <w:szCs w:val="22"/>
        </w:rPr>
        <w:t xml:space="preserve"> include:</w:t>
      </w:r>
    </w:p>
    <w:p w14:paraId="5445BF0F" w14:textId="6B473B3A" w:rsidR="0001505D" w:rsidRPr="0001505D" w:rsidRDefault="0001505D" w:rsidP="0001505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t xml:space="preserve">Images include individuals </w:t>
      </w:r>
      <w:r w:rsidR="00C36D94">
        <w:rPr>
          <w:rFonts w:asciiTheme="minorHAnsi" w:hAnsiTheme="minorHAnsi" w:cstheme="minorHAnsi"/>
          <w:sz w:val="22"/>
          <w:szCs w:val="22"/>
        </w:rPr>
        <w:t xml:space="preserve">with appearance of </w:t>
      </w:r>
      <w:r w:rsidRPr="0001505D">
        <w:rPr>
          <w:rFonts w:asciiTheme="minorHAnsi" w:hAnsiTheme="minorHAnsi" w:cstheme="minorHAnsi"/>
          <w:sz w:val="22"/>
          <w:szCs w:val="22"/>
        </w:rPr>
        <w:t>target population</w:t>
      </w:r>
      <w:r w:rsidR="00C36D94">
        <w:rPr>
          <w:rFonts w:asciiTheme="minorHAnsi" w:hAnsiTheme="minorHAnsi" w:cstheme="minorHAnsi"/>
          <w:sz w:val="22"/>
          <w:szCs w:val="22"/>
        </w:rPr>
        <w:t>s</w:t>
      </w:r>
      <w:r w:rsidRPr="0001505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D54FF" w14:textId="48590CCC" w:rsidR="0001505D" w:rsidRPr="0001505D" w:rsidRDefault="001B7B36" w:rsidP="0001505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Reduced and simplified text, r</w:t>
      </w:r>
      <w:r w:rsidR="0001505D" w:rsidRPr="0001505D">
        <w:rPr>
          <w:rFonts w:asciiTheme="minorHAnsi" w:hAnsiTheme="minorHAnsi" w:cstheme="minorHAnsi"/>
          <w:sz w:val="22"/>
          <w:szCs w:val="22"/>
        </w:rPr>
        <w:t xml:space="preserve">eading level </w:t>
      </w:r>
      <w:r>
        <w:rPr>
          <w:rFonts w:asciiTheme="minorHAnsi" w:hAnsiTheme="minorHAnsi" w:cstheme="minorHAnsi"/>
          <w:sz w:val="22"/>
          <w:szCs w:val="22"/>
        </w:rPr>
        <w:t>lowered</w:t>
      </w:r>
      <w:r w:rsidR="0001505D" w:rsidRPr="0001505D">
        <w:rPr>
          <w:rFonts w:asciiTheme="minorHAnsi" w:hAnsiTheme="minorHAnsi" w:cstheme="minorHAnsi"/>
          <w:sz w:val="22"/>
          <w:szCs w:val="22"/>
        </w:rPr>
        <w:t xml:space="preserve"> &lt;grade 6 </w:t>
      </w:r>
      <w:r>
        <w:rPr>
          <w:rFonts w:asciiTheme="minorHAnsi" w:hAnsiTheme="minorHAnsi" w:cstheme="minorHAnsi"/>
          <w:sz w:val="22"/>
          <w:szCs w:val="22"/>
        </w:rPr>
        <w:t>(</w:t>
      </w:r>
      <w:r w:rsidR="0001505D" w:rsidRPr="0001505D">
        <w:rPr>
          <w:rFonts w:asciiTheme="minorHAnsi" w:hAnsiTheme="minorHAnsi" w:cstheme="minorHAnsi"/>
          <w:sz w:val="22"/>
          <w:szCs w:val="22"/>
        </w:rPr>
        <w:t>prior to translation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3542B24C" w14:textId="1B4CCF85" w:rsidR="0001505D" w:rsidRDefault="001B7B36" w:rsidP="0001505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01505D" w:rsidRPr="0001505D">
        <w:rPr>
          <w:rFonts w:asciiTheme="minorHAnsi" w:hAnsiTheme="minorHAnsi" w:cstheme="minorHAnsi"/>
          <w:sz w:val="22"/>
          <w:szCs w:val="22"/>
        </w:rPr>
        <w:t>ncreased visuals</w:t>
      </w:r>
    </w:p>
    <w:p w14:paraId="02D44D58" w14:textId="77777777" w:rsidR="001B7B36" w:rsidRPr="0001505D" w:rsidRDefault="001B7B36" w:rsidP="001B7B36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Adapted wording and translated </w:t>
      </w:r>
      <w:r w:rsidRPr="0001505D">
        <w:rPr>
          <w:rFonts w:asciiTheme="minorHAnsi" w:hAnsiTheme="minorHAnsi" w:cstheme="minorHAnsi"/>
          <w:sz w:val="22"/>
          <w:szCs w:val="22"/>
        </w:rPr>
        <w:t>in</w:t>
      </w:r>
      <w:r>
        <w:rPr>
          <w:rFonts w:asciiTheme="minorHAnsi" w:hAnsiTheme="minorHAnsi" w:cstheme="minorHAnsi"/>
          <w:sz w:val="22"/>
          <w:szCs w:val="22"/>
        </w:rPr>
        <w:t xml:space="preserve">to Arabic and Simplified Chinese </w:t>
      </w:r>
      <w:r w:rsidRPr="0001505D">
        <w:rPr>
          <w:rFonts w:asciiTheme="minorHAnsi" w:hAnsiTheme="minorHAnsi" w:cstheme="minorHAnsi"/>
          <w:sz w:val="22"/>
          <w:szCs w:val="22"/>
        </w:rPr>
        <w:t>language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1505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EEA85" w14:textId="77777777" w:rsidR="0001505D" w:rsidRPr="0001505D" w:rsidRDefault="0001505D" w:rsidP="0001505D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t>Content is focussed on culturally relevant information</w:t>
      </w:r>
    </w:p>
    <w:p w14:paraId="1DAC22B0" w14:textId="2BD10919" w:rsidR="0001505D" w:rsidRPr="00AC27CE" w:rsidRDefault="0001505D">
      <w:pPr>
        <w:pStyle w:val="ListParagraph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t>Emphasis on hunger and fullness cues (relates to belief of earlier introduction of complementary foods as a positive sign of baby development</w:t>
      </w:r>
      <w:r w:rsidR="001B7B36">
        <w:rPr>
          <w:rFonts w:asciiTheme="minorHAnsi" w:hAnsiTheme="minorHAnsi" w:cstheme="minorHAnsi"/>
          <w:sz w:val="22"/>
          <w:szCs w:val="22"/>
        </w:rPr>
        <w:t xml:space="preserve">, and also </w:t>
      </w:r>
      <w:r w:rsidRPr="00AC27CE">
        <w:rPr>
          <w:rFonts w:asciiTheme="minorHAnsi" w:hAnsiTheme="minorHAnsi" w:cstheme="minorHAnsi"/>
          <w:sz w:val="22"/>
          <w:szCs w:val="22"/>
        </w:rPr>
        <w:t>relates to perceptions of less-responsive feeding)</w:t>
      </w:r>
    </w:p>
    <w:p w14:paraId="6FBB7128" w14:textId="77777777" w:rsidR="0001505D" w:rsidRPr="0001505D" w:rsidRDefault="0001505D" w:rsidP="0001505D">
      <w:pPr>
        <w:pStyle w:val="ListParagraph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t>Emphasis of baby making a mess and self-feeding (relates to perceptions of needing to maintain a clean space while baby is eating, and not self-feeding)</w:t>
      </w:r>
    </w:p>
    <w:p w14:paraId="04F106B8" w14:textId="779B5DFA" w:rsidR="0001505D" w:rsidRPr="0001505D" w:rsidRDefault="0001505D" w:rsidP="0001505D">
      <w:pPr>
        <w:pStyle w:val="ListParagraph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t xml:space="preserve">Image of </w:t>
      </w:r>
      <w:proofErr w:type="spellStart"/>
      <w:r w:rsidRPr="0001505D">
        <w:rPr>
          <w:rFonts w:asciiTheme="minorHAnsi" w:hAnsiTheme="minorHAnsi" w:cstheme="minorHAnsi"/>
          <w:sz w:val="22"/>
          <w:szCs w:val="22"/>
        </w:rPr>
        <w:t>sippy</w:t>
      </w:r>
      <w:proofErr w:type="spellEnd"/>
      <w:r w:rsidRPr="0001505D">
        <w:rPr>
          <w:rFonts w:asciiTheme="minorHAnsi" w:hAnsiTheme="minorHAnsi" w:cstheme="minorHAnsi"/>
          <w:sz w:val="22"/>
          <w:szCs w:val="22"/>
        </w:rPr>
        <w:t xml:space="preserve"> cup to illustrate</w:t>
      </w:r>
      <w:r w:rsidR="001B7B36">
        <w:rPr>
          <w:rFonts w:asciiTheme="minorHAnsi" w:hAnsiTheme="minorHAnsi" w:cstheme="minorHAnsi"/>
          <w:sz w:val="22"/>
          <w:szCs w:val="22"/>
        </w:rPr>
        <w:t xml:space="preserve"> what this is</w:t>
      </w:r>
      <w:r w:rsidRPr="0001505D">
        <w:rPr>
          <w:rFonts w:asciiTheme="minorHAnsi" w:hAnsiTheme="minorHAnsi" w:cstheme="minorHAnsi"/>
          <w:sz w:val="22"/>
          <w:szCs w:val="22"/>
        </w:rPr>
        <w:t xml:space="preserve"> and promote cup use </w:t>
      </w:r>
    </w:p>
    <w:p w14:paraId="2D9B65A3" w14:textId="53CF6EFB" w:rsidR="0001505D" w:rsidRPr="0001505D" w:rsidRDefault="0001505D" w:rsidP="0001505D">
      <w:pPr>
        <w:pStyle w:val="ListParagraph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t>Images of culturally relevant food</w:t>
      </w:r>
      <w:r w:rsidR="001B7B36">
        <w:rPr>
          <w:rFonts w:asciiTheme="minorHAnsi" w:hAnsiTheme="minorHAnsi" w:cstheme="minorHAnsi"/>
          <w:sz w:val="22"/>
          <w:szCs w:val="22"/>
        </w:rPr>
        <w:t xml:space="preserve">s and </w:t>
      </w:r>
      <w:r w:rsidRPr="0001505D">
        <w:rPr>
          <w:rFonts w:asciiTheme="minorHAnsi" w:hAnsiTheme="minorHAnsi" w:cstheme="minorHAnsi"/>
          <w:sz w:val="22"/>
          <w:szCs w:val="22"/>
        </w:rPr>
        <w:t>consistenc</w:t>
      </w:r>
      <w:r w:rsidR="001B7B36">
        <w:rPr>
          <w:rFonts w:asciiTheme="minorHAnsi" w:hAnsiTheme="minorHAnsi" w:cstheme="minorHAnsi"/>
          <w:sz w:val="22"/>
          <w:szCs w:val="22"/>
        </w:rPr>
        <w:t>ies for baby between 6-12m.</w:t>
      </w:r>
    </w:p>
    <w:p w14:paraId="3D96D8CF" w14:textId="77777777" w:rsidR="0001505D" w:rsidRPr="0001505D" w:rsidRDefault="0001505D" w:rsidP="000150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F0858AF" w14:textId="5F84CE7C" w:rsidR="0001505D" w:rsidRPr="0001505D" w:rsidRDefault="0001505D" w:rsidP="0001505D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t>Mainstream English language information booklet targeting infant age 4-6 months.</w:t>
      </w:r>
    </w:p>
    <w:p w14:paraId="5E3F2975" w14:textId="736BCE5A" w:rsidR="0001505D" w:rsidRDefault="0001505D" w:rsidP="0001505D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C2FB16A" wp14:editId="5CB616C2">
            <wp:extent cx="5262527" cy="37052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058" cy="370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85526" w14:textId="77777777" w:rsidR="0032178B" w:rsidRDefault="0032178B" w:rsidP="0001505D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38265F52" w14:textId="77777777" w:rsidR="0001505D" w:rsidRPr="0001505D" w:rsidRDefault="0001505D" w:rsidP="0001505D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lastRenderedPageBreak/>
        <w:t xml:space="preserve">Culturally adapted Simplified Chinese language information booklet </w:t>
      </w:r>
    </w:p>
    <w:p w14:paraId="3323A342" w14:textId="77777777" w:rsidR="0001505D" w:rsidRPr="0001505D" w:rsidRDefault="0001505D" w:rsidP="0001505D">
      <w:pPr>
        <w:spacing w:line="276" w:lineRule="auto"/>
        <w:rPr>
          <w:rFonts w:asciiTheme="minorHAnsi" w:hAnsiTheme="minorHAnsi" w:cstheme="minorHAnsi"/>
          <w:noProof/>
          <w:sz w:val="22"/>
          <w:szCs w:val="22"/>
        </w:rPr>
      </w:pPr>
      <w:r w:rsidRPr="0001505D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093F5DB" wp14:editId="574BA32E">
            <wp:extent cx="5438775" cy="38142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647"/>
                    <a:stretch/>
                  </pic:blipFill>
                  <pic:spPr bwMode="auto">
                    <a:xfrm>
                      <a:off x="0" y="0"/>
                      <a:ext cx="5446892" cy="3819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505D">
        <w:rPr>
          <w:rFonts w:asciiTheme="minorHAnsi" w:hAnsiTheme="minorHAnsi" w:cstheme="minorHAnsi"/>
          <w:noProof/>
          <w:sz w:val="22"/>
          <w:szCs w:val="22"/>
        </w:rPr>
        <w:t xml:space="preserve"> </w:t>
      </w:r>
    </w:p>
    <w:p w14:paraId="793AE5FA" w14:textId="7C2EF429" w:rsidR="0001505D" w:rsidRDefault="0001505D" w:rsidP="0001505D">
      <w:pPr>
        <w:spacing w:line="276" w:lineRule="auto"/>
        <w:rPr>
          <w:rFonts w:asciiTheme="minorHAnsi" w:hAnsiTheme="minorHAnsi" w:cstheme="minorHAnsi"/>
          <w:noProof/>
          <w:sz w:val="22"/>
          <w:szCs w:val="22"/>
        </w:rPr>
      </w:pPr>
    </w:p>
    <w:p w14:paraId="3059BEC2" w14:textId="77777777" w:rsidR="0001505D" w:rsidRPr="0001505D" w:rsidRDefault="0001505D" w:rsidP="0001505D">
      <w:pPr>
        <w:spacing w:line="276" w:lineRule="auto"/>
        <w:rPr>
          <w:rFonts w:asciiTheme="minorHAnsi" w:hAnsiTheme="minorHAnsi" w:cstheme="minorHAnsi"/>
          <w:noProof/>
          <w:sz w:val="22"/>
          <w:szCs w:val="22"/>
        </w:rPr>
      </w:pPr>
    </w:p>
    <w:p w14:paraId="6395A134" w14:textId="77777777" w:rsidR="0001505D" w:rsidRPr="0001505D" w:rsidRDefault="0001505D" w:rsidP="0001505D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1505D">
        <w:rPr>
          <w:rFonts w:asciiTheme="minorHAnsi" w:hAnsiTheme="minorHAnsi" w:cstheme="minorHAnsi"/>
          <w:sz w:val="22"/>
          <w:szCs w:val="22"/>
        </w:rPr>
        <w:t>Culturally adapted Arabic language information booklet</w:t>
      </w:r>
    </w:p>
    <w:p w14:paraId="7BBB2962" w14:textId="7DF7E7AC" w:rsidR="008C6CFA" w:rsidRPr="0001505D" w:rsidRDefault="0001505D" w:rsidP="0001505D">
      <w:pPr>
        <w:spacing w:line="276" w:lineRule="auto"/>
        <w:rPr>
          <w:sz w:val="22"/>
          <w:szCs w:val="22"/>
        </w:rPr>
      </w:pPr>
      <w:r w:rsidRPr="0001505D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BC006A3" wp14:editId="60CB5668">
            <wp:extent cx="5850467" cy="4074456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1386" cy="408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6CFA" w:rsidRPr="000150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50478" w14:textId="77777777" w:rsidR="009D3FA7" w:rsidRDefault="009D3FA7" w:rsidP="00A819B3">
      <w:r>
        <w:separator/>
      </w:r>
    </w:p>
  </w:endnote>
  <w:endnote w:type="continuationSeparator" w:id="0">
    <w:p w14:paraId="2A8F87F1" w14:textId="77777777" w:rsidR="009D3FA7" w:rsidRDefault="009D3FA7" w:rsidP="00A8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6D643" w14:textId="77777777" w:rsidR="001F48C0" w:rsidRDefault="001F48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4BC21" w14:textId="75C4F2E9" w:rsidR="0032178B" w:rsidRPr="0032178B" w:rsidRDefault="0032178B" w:rsidP="0032178B">
    <w:pPr>
      <w:pStyle w:val="Footer"/>
    </w:pPr>
    <w:r w:rsidRPr="00D453EB">
      <w:rPr>
        <w:sz w:val="22"/>
        <w:szCs w:val="22"/>
      </w:rPr>
      <w:t xml:space="preserve">Marshall S et al. The process of culturally adapting the Healthy Beginnings early obesity prevention program for Arabic and Chinese mothers in Australia. </w:t>
    </w:r>
    <w:r>
      <w:rPr>
        <w:sz w:val="22"/>
        <w:szCs w:val="22"/>
      </w:rPr>
      <w:t xml:space="preserve">Additional file </w:t>
    </w:r>
    <w:r w:rsidR="001F48C0">
      <w:rPr>
        <w:sz w:val="22"/>
        <w:szCs w:val="22"/>
      </w:rPr>
      <w:t>7</w:t>
    </w:r>
    <w:r>
      <w:rPr>
        <w:sz w:val="22"/>
        <w:szCs w:val="22"/>
      </w:rPr>
      <w:t>.</w:t>
    </w:r>
    <w:r>
      <w:rPr>
        <w:sz w:val="22"/>
        <w:szCs w:val="22"/>
      </w:rPr>
      <w:tab/>
    </w:r>
    <w:sdt>
      <w:sdtPr>
        <w:id w:val="-138015680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23960" w14:textId="77777777" w:rsidR="001F48C0" w:rsidRDefault="001F48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AF87B" w14:textId="77777777" w:rsidR="009D3FA7" w:rsidRDefault="009D3FA7" w:rsidP="00A819B3">
      <w:r>
        <w:separator/>
      </w:r>
    </w:p>
  </w:footnote>
  <w:footnote w:type="continuationSeparator" w:id="0">
    <w:p w14:paraId="3485B6C7" w14:textId="77777777" w:rsidR="009D3FA7" w:rsidRDefault="009D3FA7" w:rsidP="00A81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3E32B" w14:textId="77777777" w:rsidR="001F48C0" w:rsidRDefault="001F48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7B73C" w14:textId="77777777" w:rsidR="001F48C0" w:rsidRDefault="001F48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6FA25" w14:textId="77777777" w:rsidR="001F48C0" w:rsidRDefault="001F48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E764C"/>
    <w:multiLevelType w:val="hybridMultilevel"/>
    <w:tmpl w:val="3090945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A1B34"/>
    <w:multiLevelType w:val="hybridMultilevel"/>
    <w:tmpl w:val="92CE7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zNja3NLQwtDQ0MDNQ0lEKTi0uzszPAykwqQUApkujtSwAAAA="/>
  </w:docVars>
  <w:rsids>
    <w:rsidRoot w:val="002E7AC1"/>
    <w:rsid w:val="0001505D"/>
    <w:rsid w:val="000C337D"/>
    <w:rsid w:val="001B524C"/>
    <w:rsid w:val="001B67F8"/>
    <w:rsid w:val="001B7B36"/>
    <w:rsid w:val="001F48C0"/>
    <w:rsid w:val="002326AB"/>
    <w:rsid w:val="002E7AC1"/>
    <w:rsid w:val="0032178B"/>
    <w:rsid w:val="00347C82"/>
    <w:rsid w:val="005266C7"/>
    <w:rsid w:val="006105C3"/>
    <w:rsid w:val="006C759E"/>
    <w:rsid w:val="007674E9"/>
    <w:rsid w:val="009D00A6"/>
    <w:rsid w:val="009D3FA7"/>
    <w:rsid w:val="00A819B3"/>
    <w:rsid w:val="00A91C29"/>
    <w:rsid w:val="00AC27CE"/>
    <w:rsid w:val="00B4704E"/>
    <w:rsid w:val="00C36D94"/>
    <w:rsid w:val="00CB2E8C"/>
    <w:rsid w:val="00D268A5"/>
    <w:rsid w:val="00D301DC"/>
    <w:rsid w:val="00D834F4"/>
    <w:rsid w:val="00DE5B3F"/>
    <w:rsid w:val="00EC0EB3"/>
    <w:rsid w:val="00EC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5D0664"/>
  <w15:chartTrackingRefBased/>
  <w15:docId w15:val="{A1D62ED5-9B5D-4A57-A302-DF0B3070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50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505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505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01505D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ListParagraph">
    <w:name w:val="List Paragraph"/>
    <w:basedOn w:val="Normal"/>
    <w:uiPriority w:val="34"/>
    <w:qFormat/>
    <w:rsid w:val="000150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7B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B36"/>
    <w:rPr>
      <w:rFonts w:ascii="Segoe UI" w:eastAsia="Times New Roman" w:hAnsi="Segoe UI" w:cs="Segoe UI"/>
      <w:sz w:val="18"/>
      <w:szCs w:val="18"/>
      <w:lang w:eastAsia="en-AU"/>
    </w:rPr>
  </w:style>
  <w:style w:type="character" w:styleId="Hyperlink">
    <w:name w:val="Hyperlink"/>
    <w:basedOn w:val="DefaultParagraphFont"/>
    <w:uiPriority w:val="99"/>
    <w:unhideWhenUsed/>
    <w:rsid w:val="001B7B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B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1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9B3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81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9B3"/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althybeginnings.net.a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Marshall</dc:creator>
  <cp:keywords/>
  <dc:description/>
  <cp:lastModifiedBy>Sarah Marshall</cp:lastModifiedBy>
  <cp:revision>10</cp:revision>
  <dcterms:created xsi:type="dcterms:W3CDTF">2020-04-14T04:50:00Z</dcterms:created>
  <dcterms:modified xsi:type="dcterms:W3CDTF">2021-01-18T11:06:00Z</dcterms:modified>
</cp:coreProperties>
</file>