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3170" w:rsidRPr="003603B2" w:rsidRDefault="00383170" w:rsidP="00383170">
      <w:pPr>
        <w:spacing w:after="0" w:line="480" w:lineRule="auto"/>
        <w:rPr>
          <w:rFonts w:ascii="Calibri" w:hAnsi="Calibri"/>
          <w:b/>
          <w:lang w:val="en-US"/>
        </w:rPr>
      </w:pPr>
      <w:r w:rsidRPr="003603B2">
        <w:rPr>
          <w:rFonts w:ascii="Calibri" w:hAnsi="Calibri"/>
          <w:b/>
          <w:lang w:val="en-US"/>
        </w:rPr>
        <w:t>Supplementary table</w:t>
      </w:r>
      <w:r>
        <w:rPr>
          <w:rFonts w:ascii="Calibri" w:hAnsi="Calibri"/>
          <w:b/>
          <w:lang w:val="en-US"/>
        </w:rPr>
        <w:t xml:space="preserve"> </w:t>
      </w:r>
      <w:r w:rsidR="00FC10D3">
        <w:rPr>
          <w:rFonts w:ascii="Calibri" w:hAnsi="Calibri"/>
          <w:b/>
          <w:lang w:val="en-US"/>
        </w:rPr>
        <w:t>2</w:t>
      </w:r>
    </w:p>
    <w:p w:rsidR="00383170" w:rsidRPr="003603B2" w:rsidRDefault="00383170" w:rsidP="00383170">
      <w:pPr>
        <w:spacing w:after="0" w:line="480" w:lineRule="auto"/>
        <w:rPr>
          <w:rFonts w:ascii="Calibri" w:hAnsi="Calibri"/>
          <w:b/>
          <w:lang w:val="en-US"/>
        </w:rPr>
      </w:pPr>
    </w:p>
    <w:p w:rsidR="00FC10D3" w:rsidRDefault="00FC10D3" w:rsidP="00FC10D3">
      <w:pPr>
        <w:spacing w:after="0" w:line="480" w:lineRule="auto"/>
        <w:rPr>
          <w:rFonts w:ascii="Calibri" w:hAnsi="Calibri"/>
          <w:b/>
          <w:lang w:val="en-GB"/>
        </w:rPr>
      </w:pPr>
      <w:r w:rsidRPr="003603B2">
        <w:rPr>
          <w:rFonts w:ascii="Calibri" w:hAnsi="Calibri"/>
          <w:b/>
          <w:lang w:val="en-US"/>
        </w:rPr>
        <w:t>Table S</w:t>
      </w:r>
      <w:r>
        <w:rPr>
          <w:rFonts w:ascii="Calibri" w:hAnsi="Calibri"/>
          <w:b/>
          <w:lang w:val="en-US"/>
        </w:rPr>
        <w:t>2</w:t>
      </w:r>
      <w:r w:rsidRPr="003603B2">
        <w:rPr>
          <w:rFonts w:ascii="Calibri" w:hAnsi="Calibri"/>
          <w:b/>
          <w:lang w:val="en-US"/>
        </w:rPr>
        <w:t xml:space="preserve">. Adjusted </w:t>
      </w:r>
      <w:r>
        <w:rPr>
          <w:rFonts w:ascii="Calibri" w:hAnsi="Calibri"/>
          <w:b/>
          <w:lang w:val="en-US"/>
        </w:rPr>
        <w:t xml:space="preserve">linear regressions </w:t>
      </w:r>
      <w:r w:rsidRPr="00BC2C2B">
        <w:rPr>
          <w:b/>
          <w:lang w:val="en-US"/>
        </w:rPr>
        <w:t>on</w:t>
      </w:r>
      <w:r>
        <w:rPr>
          <w:rFonts w:ascii="Calibri" w:hAnsi="Calibri"/>
          <w:b/>
          <w:lang w:val="en-US"/>
        </w:rPr>
        <w:t xml:space="preserve"> pulse pressure (mmHg) </w:t>
      </w:r>
      <w:r w:rsidRPr="00BC2C2B">
        <w:rPr>
          <w:b/>
          <w:lang w:val="en-US"/>
        </w:rPr>
        <w:t>as a function of heavy occupational lifting</w:t>
      </w:r>
      <w:r>
        <w:rPr>
          <w:b/>
          <w:lang w:val="en-US"/>
        </w:rPr>
        <w:t>,</w:t>
      </w:r>
      <w:r w:rsidRPr="00BC2C2B">
        <w:rPr>
          <w:b/>
          <w:lang w:val="en-US"/>
        </w:rPr>
        <w:t xml:space="preserve"> without and with stratification by </w:t>
      </w:r>
      <w:r w:rsidRPr="008B4D20">
        <w:rPr>
          <w:b/>
          <w:lang w:val="en-US"/>
        </w:rPr>
        <w:t>age</w:t>
      </w:r>
      <w:r w:rsidRPr="00BC2C2B">
        <w:rPr>
          <w:b/>
          <w:lang w:val="en-US"/>
        </w:rPr>
        <w:t xml:space="preserve"> and use of anti-hypertensives.</w:t>
      </w:r>
      <w:r>
        <w:rPr>
          <w:lang w:val="en-US"/>
        </w:rPr>
        <w:t xml:space="preserve"> </w:t>
      </w:r>
      <w:r w:rsidRPr="003603B2">
        <w:rPr>
          <w:rFonts w:ascii="Calibri" w:hAnsi="Calibri"/>
          <w:b/>
          <w:lang w:val="en-US"/>
        </w:rPr>
        <w:t xml:space="preserve">[CI=Confidence interval]. The reference was no exposure to heavy occupational lifting. </w:t>
      </w:r>
      <w:r>
        <w:rPr>
          <w:rFonts w:ascii="Calibri" w:hAnsi="Calibri"/>
          <w:b/>
          <w:lang w:val="en-GB"/>
        </w:rPr>
        <w:t>Significant associations are highlighted in bold.</w:t>
      </w:r>
    </w:p>
    <w:tbl>
      <w:tblPr>
        <w:tblStyle w:val="Tabel-Gitter"/>
        <w:tblW w:w="0" w:type="auto"/>
        <w:tblLayout w:type="fixed"/>
        <w:tblLook w:val="04A0" w:firstRow="1" w:lastRow="0" w:firstColumn="1" w:lastColumn="0" w:noHBand="0" w:noVBand="1"/>
      </w:tblPr>
      <w:tblGrid>
        <w:gridCol w:w="3256"/>
        <w:gridCol w:w="992"/>
        <w:gridCol w:w="992"/>
        <w:gridCol w:w="1418"/>
        <w:gridCol w:w="1701"/>
        <w:gridCol w:w="992"/>
        <w:gridCol w:w="1559"/>
        <w:gridCol w:w="1843"/>
      </w:tblGrid>
      <w:tr w:rsidR="00FC10D3" w:rsidRPr="00B420EE" w:rsidTr="00170C85">
        <w:trPr>
          <w:trHeight w:val="537"/>
        </w:trPr>
        <w:tc>
          <w:tcPr>
            <w:tcW w:w="3256" w:type="dxa"/>
            <w:vMerge w:val="restart"/>
          </w:tcPr>
          <w:p w:rsidR="00FC10D3" w:rsidRDefault="00FC10D3" w:rsidP="00170C85">
            <w:pPr>
              <w:pStyle w:val="Ingenafstand"/>
              <w:rPr>
                <w:lang w:val="en-US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FC10D3" w:rsidRDefault="00FC10D3" w:rsidP="00170C85">
            <w:pPr>
              <w:pStyle w:val="Ingenafstand"/>
              <w:jc w:val="center"/>
              <w:rPr>
                <w:lang w:val="en-US"/>
              </w:rPr>
            </w:pPr>
            <w:proofErr w:type="spellStart"/>
            <w:r w:rsidRPr="00D21D70">
              <w:rPr>
                <w:b/>
                <w:lang w:val="en-US"/>
              </w:rPr>
              <w:t>Occupa-tional</w:t>
            </w:r>
            <w:proofErr w:type="spellEnd"/>
            <w:r w:rsidRPr="00D21D70">
              <w:rPr>
                <w:b/>
                <w:lang w:val="en-US"/>
              </w:rPr>
              <w:t xml:space="preserve"> lifting</w:t>
            </w:r>
          </w:p>
        </w:tc>
        <w:tc>
          <w:tcPr>
            <w:tcW w:w="4111" w:type="dxa"/>
            <w:gridSpan w:val="3"/>
            <w:vAlign w:val="center"/>
          </w:tcPr>
          <w:p w:rsidR="00FC10D3" w:rsidRPr="007571C3" w:rsidRDefault="00FC10D3" w:rsidP="00170C85">
            <w:pPr>
              <w:pStyle w:val="Ingenafstand"/>
              <w:jc w:val="center"/>
              <w:rPr>
                <w:b/>
                <w:lang w:val="en-US"/>
              </w:rPr>
            </w:pPr>
            <w:r w:rsidRPr="007571C3">
              <w:rPr>
                <w:b/>
                <w:lang w:val="en-US"/>
              </w:rPr>
              <w:t>Cross-sectional model</w:t>
            </w:r>
          </w:p>
          <w:p w:rsidR="00FC10D3" w:rsidRPr="007571C3" w:rsidRDefault="00FC10D3" w:rsidP="00170C85">
            <w:pPr>
              <w:pStyle w:val="Ingenafstand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Difference in pulse</w:t>
            </w:r>
            <w:r w:rsidRPr="007571C3">
              <w:rPr>
                <w:b/>
                <w:lang w:val="en-US"/>
              </w:rPr>
              <w:t xml:space="preserve"> pressure</w:t>
            </w:r>
          </w:p>
        </w:tc>
        <w:tc>
          <w:tcPr>
            <w:tcW w:w="4394" w:type="dxa"/>
            <w:gridSpan w:val="3"/>
            <w:vAlign w:val="center"/>
          </w:tcPr>
          <w:p w:rsidR="00FC10D3" w:rsidRPr="007571C3" w:rsidRDefault="00FC10D3" w:rsidP="00170C85">
            <w:pPr>
              <w:pStyle w:val="Ingenafstand"/>
              <w:jc w:val="center"/>
              <w:rPr>
                <w:b/>
                <w:lang w:val="en-US"/>
              </w:rPr>
            </w:pPr>
            <w:r w:rsidRPr="007571C3">
              <w:rPr>
                <w:b/>
                <w:lang w:val="en-US"/>
              </w:rPr>
              <w:t>Prospective model</w:t>
            </w:r>
          </w:p>
          <w:p w:rsidR="00FC10D3" w:rsidRPr="007571C3" w:rsidRDefault="00FC10D3" w:rsidP="00170C85">
            <w:pPr>
              <w:pStyle w:val="Ingenafstand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Difference in delta pulse</w:t>
            </w:r>
            <w:r w:rsidRPr="007571C3">
              <w:rPr>
                <w:b/>
                <w:lang w:val="en-US"/>
              </w:rPr>
              <w:t xml:space="preserve"> pressure</w:t>
            </w:r>
          </w:p>
        </w:tc>
      </w:tr>
      <w:tr w:rsidR="00FC10D3" w:rsidTr="00170C85">
        <w:trPr>
          <w:trHeight w:val="537"/>
        </w:trPr>
        <w:tc>
          <w:tcPr>
            <w:tcW w:w="3256" w:type="dxa"/>
            <w:vMerge/>
          </w:tcPr>
          <w:p w:rsidR="00FC10D3" w:rsidRDefault="00FC10D3" w:rsidP="00170C85">
            <w:pPr>
              <w:pStyle w:val="Ingenafstand"/>
              <w:rPr>
                <w:lang w:val="en-US"/>
              </w:rPr>
            </w:pPr>
          </w:p>
        </w:tc>
        <w:tc>
          <w:tcPr>
            <w:tcW w:w="992" w:type="dxa"/>
            <w:vMerge/>
          </w:tcPr>
          <w:p w:rsidR="00FC10D3" w:rsidRDefault="00FC10D3" w:rsidP="00170C85">
            <w:pPr>
              <w:pStyle w:val="Ingenafstand"/>
              <w:rPr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FC10D3" w:rsidRPr="007571C3" w:rsidRDefault="00FC10D3" w:rsidP="00170C85">
            <w:pPr>
              <w:pStyle w:val="Ingenafstand"/>
              <w:jc w:val="center"/>
              <w:rPr>
                <w:b/>
                <w:lang w:val="en-US"/>
              </w:rPr>
            </w:pPr>
            <w:r w:rsidRPr="007571C3">
              <w:rPr>
                <w:b/>
                <w:lang w:val="en-US"/>
              </w:rPr>
              <w:t>n</w:t>
            </w:r>
          </w:p>
        </w:tc>
        <w:tc>
          <w:tcPr>
            <w:tcW w:w="1418" w:type="dxa"/>
            <w:vAlign w:val="center"/>
          </w:tcPr>
          <w:p w:rsidR="00FC10D3" w:rsidRPr="007571C3" w:rsidRDefault="00FC10D3" w:rsidP="00170C85">
            <w:pPr>
              <w:pStyle w:val="Ingenafstand"/>
              <w:jc w:val="center"/>
              <w:rPr>
                <w:b/>
                <w:lang w:val="en-US"/>
              </w:rPr>
            </w:pPr>
            <w:r w:rsidRPr="007571C3">
              <w:rPr>
                <w:b/>
                <w:lang w:val="en-US"/>
              </w:rPr>
              <w:t>Β* (mmHg)</w:t>
            </w:r>
          </w:p>
        </w:tc>
        <w:tc>
          <w:tcPr>
            <w:tcW w:w="1701" w:type="dxa"/>
            <w:vAlign w:val="center"/>
          </w:tcPr>
          <w:p w:rsidR="00FC10D3" w:rsidRPr="007571C3" w:rsidRDefault="00FC10D3" w:rsidP="00170C85">
            <w:pPr>
              <w:pStyle w:val="Ingenafstand"/>
              <w:jc w:val="center"/>
              <w:rPr>
                <w:b/>
                <w:lang w:val="en-US"/>
              </w:rPr>
            </w:pPr>
            <w:r w:rsidRPr="007571C3">
              <w:rPr>
                <w:b/>
                <w:lang w:val="en-US"/>
              </w:rPr>
              <w:t>99% CI</w:t>
            </w:r>
          </w:p>
        </w:tc>
        <w:tc>
          <w:tcPr>
            <w:tcW w:w="992" w:type="dxa"/>
            <w:vAlign w:val="center"/>
          </w:tcPr>
          <w:p w:rsidR="00FC10D3" w:rsidRPr="007571C3" w:rsidRDefault="00FC10D3" w:rsidP="00170C85">
            <w:pPr>
              <w:pStyle w:val="Ingenafstand"/>
              <w:jc w:val="center"/>
              <w:rPr>
                <w:b/>
                <w:lang w:val="en-US"/>
              </w:rPr>
            </w:pPr>
            <w:r w:rsidRPr="007571C3">
              <w:rPr>
                <w:b/>
                <w:lang w:val="en-US"/>
              </w:rPr>
              <w:t>n</w:t>
            </w:r>
          </w:p>
        </w:tc>
        <w:tc>
          <w:tcPr>
            <w:tcW w:w="1559" w:type="dxa"/>
            <w:vAlign w:val="center"/>
          </w:tcPr>
          <w:p w:rsidR="00FC10D3" w:rsidRPr="007571C3" w:rsidRDefault="00FC10D3" w:rsidP="00170C85">
            <w:pPr>
              <w:pStyle w:val="Ingenafstand"/>
              <w:jc w:val="center"/>
              <w:rPr>
                <w:b/>
                <w:lang w:val="en-US"/>
              </w:rPr>
            </w:pPr>
            <w:r w:rsidRPr="007571C3">
              <w:rPr>
                <w:b/>
                <w:lang w:val="en-US"/>
              </w:rPr>
              <w:t>Β* (mmHg)</w:t>
            </w:r>
          </w:p>
        </w:tc>
        <w:tc>
          <w:tcPr>
            <w:tcW w:w="1843" w:type="dxa"/>
            <w:vAlign w:val="center"/>
          </w:tcPr>
          <w:p w:rsidR="00FC10D3" w:rsidRPr="007571C3" w:rsidRDefault="00FC10D3" w:rsidP="00170C85">
            <w:pPr>
              <w:pStyle w:val="Ingenafstand"/>
              <w:jc w:val="center"/>
              <w:rPr>
                <w:b/>
                <w:lang w:val="en-US"/>
              </w:rPr>
            </w:pPr>
            <w:r w:rsidRPr="007571C3">
              <w:rPr>
                <w:b/>
                <w:lang w:val="en-US"/>
              </w:rPr>
              <w:t>99% CI</w:t>
            </w:r>
          </w:p>
        </w:tc>
      </w:tr>
      <w:tr w:rsidR="00FC10D3" w:rsidTr="00170C85">
        <w:trPr>
          <w:trHeight w:val="332"/>
        </w:trPr>
        <w:tc>
          <w:tcPr>
            <w:tcW w:w="3256" w:type="dxa"/>
            <w:vMerge w:val="restart"/>
            <w:vAlign w:val="center"/>
          </w:tcPr>
          <w:p w:rsidR="00FC10D3" w:rsidRPr="007571C3" w:rsidRDefault="00FC10D3" w:rsidP="00170C85">
            <w:pPr>
              <w:pStyle w:val="Ingenafstand"/>
              <w:rPr>
                <w:b/>
                <w:lang w:val="en-US"/>
              </w:rPr>
            </w:pPr>
            <w:r w:rsidRPr="007571C3">
              <w:rPr>
                <w:b/>
                <w:lang w:val="en-US"/>
              </w:rPr>
              <w:t>All</w:t>
            </w:r>
            <w:r>
              <w:rPr>
                <w:b/>
                <w:lang w:val="en-US"/>
              </w:rPr>
              <w:t>*</w:t>
            </w:r>
          </w:p>
        </w:tc>
        <w:tc>
          <w:tcPr>
            <w:tcW w:w="992" w:type="dxa"/>
            <w:vAlign w:val="center"/>
          </w:tcPr>
          <w:p w:rsidR="00FC10D3" w:rsidRDefault="00FC10D3" w:rsidP="00170C85">
            <w:pPr>
              <w:pStyle w:val="Ingenafstand"/>
              <w:jc w:val="center"/>
              <w:rPr>
                <w:lang w:val="en-US"/>
              </w:rPr>
            </w:pPr>
            <w:r>
              <w:rPr>
                <w:lang w:val="en-US"/>
              </w:rPr>
              <w:t>Yes</w:t>
            </w:r>
          </w:p>
        </w:tc>
        <w:tc>
          <w:tcPr>
            <w:tcW w:w="992" w:type="dxa"/>
            <w:vAlign w:val="center"/>
          </w:tcPr>
          <w:p w:rsidR="00FC10D3" w:rsidRDefault="00FC10D3" w:rsidP="00170C85">
            <w:pPr>
              <w:pStyle w:val="Ingenafstand"/>
              <w:jc w:val="center"/>
              <w:rPr>
                <w:lang w:val="en-US"/>
              </w:rPr>
            </w:pPr>
            <w:r>
              <w:rPr>
                <w:lang w:val="en-US"/>
              </w:rPr>
              <w:t>9,591</w:t>
            </w:r>
          </w:p>
        </w:tc>
        <w:tc>
          <w:tcPr>
            <w:tcW w:w="1418" w:type="dxa"/>
            <w:vAlign w:val="center"/>
          </w:tcPr>
          <w:p w:rsidR="00FC10D3" w:rsidRPr="003603B2" w:rsidRDefault="00FC10D3" w:rsidP="00170C85">
            <w:pPr>
              <w:jc w:val="center"/>
              <w:rPr>
                <w:rFonts w:ascii="Calibri" w:hAnsi="Calibri"/>
                <w:lang w:val="en-GB"/>
              </w:rPr>
            </w:pPr>
            <w:r>
              <w:rPr>
                <w:lang w:val="en-US"/>
              </w:rPr>
              <w:t>-0.05</w:t>
            </w:r>
          </w:p>
        </w:tc>
        <w:tc>
          <w:tcPr>
            <w:tcW w:w="1701" w:type="dxa"/>
            <w:vAlign w:val="center"/>
          </w:tcPr>
          <w:p w:rsidR="00FC10D3" w:rsidRPr="003603B2" w:rsidRDefault="00FC10D3" w:rsidP="00170C85">
            <w:pPr>
              <w:jc w:val="center"/>
              <w:rPr>
                <w:rFonts w:ascii="Calibri" w:hAnsi="Calibri"/>
                <w:lang w:val="en-GB"/>
              </w:rPr>
            </w:pPr>
            <w:r>
              <w:rPr>
                <w:lang w:val="en-US"/>
              </w:rPr>
              <w:t>-0.44 – 0.35</w:t>
            </w:r>
          </w:p>
        </w:tc>
        <w:tc>
          <w:tcPr>
            <w:tcW w:w="992" w:type="dxa"/>
            <w:vAlign w:val="center"/>
          </w:tcPr>
          <w:p w:rsidR="00FC10D3" w:rsidRDefault="00FC10D3" w:rsidP="00170C85">
            <w:pPr>
              <w:pStyle w:val="Ingenafstand"/>
              <w:jc w:val="center"/>
              <w:rPr>
                <w:lang w:val="en-US"/>
              </w:rPr>
            </w:pPr>
            <w:r>
              <w:rPr>
                <w:lang w:val="en-US"/>
              </w:rPr>
              <w:t>990</w:t>
            </w:r>
          </w:p>
        </w:tc>
        <w:tc>
          <w:tcPr>
            <w:tcW w:w="1559" w:type="dxa"/>
            <w:vAlign w:val="center"/>
          </w:tcPr>
          <w:p w:rsidR="00FC10D3" w:rsidRPr="003603B2" w:rsidRDefault="00FC10D3" w:rsidP="00170C85">
            <w:pPr>
              <w:jc w:val="center"/>
              <w:rPr>
                <w:rFonts w:ascii="Calibri" w:hAnsi="Calibri"/>
                <w:lang w:val="en-GB"/>
              </w:rPr>
            </w:pPr>
            <w:r>
              <w:rPr>
                <w:lang w:val="en-US"/>
              </w:rPr>
              <w:t>0.15</w:t>
            </w:r>
          </w:p>
        </w:tc>
        <w:tc>
          <w:tcPr>
            <w:tcW w:w="1843" w:type="dxa"/>
            <w:vAlign w:val="center"/>
          </w:tcPr>
          <w:p w:rsidR="00FC10D3" w:rsidRPr="003603B2" w:rsidRDefault="00FC10D3" w:rsidP="00170C85">
            <w:pPr>
              <w:jc w:val="center"/>
              <w:rPr>
                <w:rFonts w:ascii="Calibri" w:hAnsi="Calibri"/>
                <w:lang w:val="en-GB"/>
              </w:rPr>
            </w:pPr>
            <w:r>
              <w:rPr>
                <w:lang w:val="en-US"/>
              </w:rPr>
              <w:t>-1.09 – 1.40</w:t>
            </w:r>
          </w:p>
        </w:tc>
      </w:tr>
      <w:tr w:rsidR="00FC10D3" w:rsidTr="00170C85">
        <w:trPr>
          <w:trHeight w:val="332"/>
        </w:trPr>
        <w:tc>
          <w:tcPr>
            <w:tcW w:w="3256" w:type="dxa"/>
            <w:vMerge/>
            <w:vAlign w:val="center"/>
          </w:tcPr>
          <w:p w:rsidR="00FC10D3" w:rsidRPr="007571C3" w:rsidRDefault="00FC10D3" w:rsidP="00170C85">
            <w:pPr>
              <w:pStyle w:val="Ingenafstand"/>
              <w:rPr>
                <w:b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FC10D3" w:rsidRDefault="00FC10D3" w:rsidP="00170C85">
            <w:pPr>
              <w:pStyle w:val="Ingenafstand"/>
              <w:jc w:val="center"/>
              <w:rPr>
                <w:lang w:val="en-US"/>
              </w:rPr>
            </w:pPr>
            <w:r>
              <w:rPr>
                <w:lang w:val="en-US"/>
              </w:rPr>
              <w:t>No</w:t>
            </w:r>
          </w:p>
        </w:tc>
        <w:tc>
          <w:tcPr>
            <w:tcW w:w="992" w:type="dxa"/>
            <w:vAlign w:val="center"/>
          </w:tcPr>
          <w:p w:rsidR="00FC10D3" w:rsidRDefault="00FC10D3" w:rsidP="00170C85">
            <w:pPr>
              <w:pStyle w:val="Ingenafstand"/>
              <w:jc w:val="center"/>
              <w:rPr>
                <w:lang w:val="en-US"/>
              </w:rPr>
            </w:pPr>
            <w:r>
              <w:rPr>
                <w:lang w:val="en-US"/>
              </w:rPr>
              <w:t>65,596</w:t>
            </w:r>
          </w:p>
        </w:tc>
        <w:tc>
          <w:tcPr>
            <w:tcW w:w="1418" w:type="dxa"/>
            <w:vAlign w:val="center"/>
          </w:tcPr>
          <w:p w:rsidR="00FC10D3" w:rsidRDefault="00FC10D3" w:rsidP="00170C85">
            <w:pPr>
              <w:pStyle w:val="Ingenafstand"/>
              <w:jc w:val="center"/>
              <w:rPr>
                <w:lang w:val="en-US"/>
              </w:rPr>
            </w:pPr>
            <w:r>
              <w:rPr>
                <w:lang w:val="en-US"/>
              </w:rPr>
              <w:t>0.00</w:t>
            </w:r>
          </w:p>
        </w:tc>
        <w:tc>
          <w:tcPr>
            <w:tcW w:w="1701" w:type="dxa"/>
            <w:vAlign w:val="center"/>
          </w:tcPr>
          <w:p w:rsidR="00FC10D3" w:rsidRDefault="00FC10D3" w:rsidP="00170C85">
            <w:pPr>
              <w:pStyle w:val="Ingenafstand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992" w:type="dxa"/>
            <w:vAlign w:val="center"/>
          </w:tcPr>
          <w:p w:rsidR="00FC10D3" w:rsidRDefault="00FC10D3" w:rsidP="00170C85">
            <w:pPr>
              <w:pStyle w:val="Ingenafstand"/>
              <w:jc w:val="center"/>
              <w:rPr>
                <w:lang w:val="en-US"/>
              </w:rPr>
            </w:pPr>
            <w:r>
              <w:rPr>
                <w:lang w:val="en-US"/>
              </w:rPr>
              <w:t>6,030</w:t>
            </w:r>
          </w:p>
        </w:tc>
        <w:tc>
          <w:tcPr>
            <w:tcW w:w="1559" w:type="dxa"/>
            <w:vAlign w:val="center"/>
          </w:tcPr>
          <w:p w:rsidR="00FC10D3" w:rsidRDefault="00FC10D3" w:rsidP="00170C85">
            <w:pPr>
              <w:pStyle w:val="Ingenafstand"/>
              <w:jc w:val="center"/>
              <w:rPr>
                <w:lang w:val="en-US"/>
              </w:rPr>
            </w:pPr>
            <w:r>
              <w:rPr>
                <w:lang w:val="en-US"/>
              </w:rPr>
              <w:t>0.00</w:t>
            </w:r>
          </w:p>
        </w:tc>
        <w:tc>
          <w:tcPr>
            <w:tcW w:w="1843" w:type="dxa"/>
            <w:vAlign w:val="center"/>
          </w:tcPr>
          <w:p w:rsidR="00FC10D3" w:rsidRDefault="00FC10D3" w:rsidP="00170C85">
            <w:pPr>
              <w:pStyle w:val="Ingenafstand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FC10D3" w:rsidTr="00170C85">
        <w:trPr>
          <w:trHeight w:val="332"/>
        </w:trPr>
        <w:tc>
          <w:tcPr>
            <w:tcW w:w="3256" w:type="dxa"/>
            <w:vMerge w:val="restart"/>
            <w:vAlign w:val="center"/>
          </w:tcPr>
          <w:p w:rsidR="00FC10D3" w:rsidRPr="007571C3" w:rsidRDefault="00FC10D3" w:rsidP="00170C85">
            <w:pPr>
              <w:pStyle w:val="Ingenafstand"/>
              <w:rPr>
                <w:b/>
                <w:lang w:val="en-US"/>
              </w:rPr>
            </w:pPr>
            <w:r w:rsidRPr="007571C3">
              <w:rPr>
                <w:b/>
                <w:lang w:val="en-US"/>
              </w:rPr>
              <w:t>Age &lt; 50 years</w:t>
            </w:r>
            <w:r>
              <w:rPr>
                <w:b/>
                <w:lang w:val="en-US"/>
              </w:rPr>
              <w:t>*</w:t>
            </w:r>
          </w:p>
        </w:tc>
        <w:tc>
          <w:tcPr>
            <w:tcW w:w="992" w:type="dxa"/>
            <w:vAlign w:val="center"/>
          </w:tcPr>
          <w:p w:rsidR="00FC10D3" w:rsidRDefault="00FC10D3" w:rsidP="00170C85">
            <w:pPr>
              <w:pStyle w:val="Ingenafstand"/>
              <w:jc w:val="center"/>
              <w:rPr>
                <w:lang w:val="en-US"/>
              </w:rPr>
            </w:pPr>
            <w:r w:rsidRPr="00EB160E">
              <w:rPr>
                <w:rFonts w:ascii="Calibri" w:eastAsia="Calibri" w:hAnsi="Calibri" w:cs="Times New Roman"/>
                <w:lang w:val="en-US"/>
              </w:rPr>
              <w:t>Yes</w:t>
            </w:r>
          </w:p>
        </w:tc>
        <w:tc>
          <w:tcPr>
            <w:tcW w:w="992" w:type="dxa"/>
            <w:vAlign w:val="center"/>
          </w:tcPr>
          <w:p w:rsidR="00FC10D3" w:rsidRDefault="00FC10D3" w:rsidP="00170C85">
            <w:pPr>
              <w:pStyle w:val="Ingenafstand"/>
              <w:jc w:val="center"/>
              <w:rPr>
                <w:lang w:val="en-US"/>
              </w:rPr>
            </w:pPr>
            <w:r w:rsidRPr="00EB160E">
              <w:rPr>
                <w:rFonts w:ascii="Calibri" w:eastAsia="Calibri" w:hAnsi="Calibri" w:cs="Times New Roman"/>
                <w:lang w:val="en-US"/>
              </w:rPr>
              <w:t>4,048</w:t>
            </w:r>
          </w:p>
        </w:tc>
        <w:tc>
          <w:tcPr>
            <w:tcW w:w="1418" w:type="dxa"/>
            <w:vAlign w:val="center"/>
          </w:tcPr>
          <w:p w:rsidR="00FC10D3" w:rsidRDefault="00FC10D3" w:rsidP="00170C85">
            <w:pPr>
              <w:pStyle w:val="Ingenafstand"/>
              <w:jc w:val="center"/>
              <w:rPr>
                <w:lang w:val="en-US"/>
              </w:rPr>
            </w:pPr>
            <w:r w:rsidRPr="00EB160E">
              <w:rPr>
                <w:rFonts w:ascii="Calibri" w:eastAsia="Calibri" w:hAnsi="Calibri" w:cs="Times New Roman"/>
                <w:lang w:val="en-US"/>
              </w:rPr>
              <w:t>0.20</w:t>
            </w:r>
          </w:p>
        </w:tc>
        <w:tc>
          <w:tcPr>
            <w:tcW w:w="1701" w:type="dxa"/>
            <w:vAlign w:val="center"/>
          </w:tcPr>
          <w:p w:rsidR="00FC10D3" w:rsidRDefault="00FC10D3" w:rsidP="00170C85">
            <w:pPr>
              <w:pStyle w:val="Ingenafstand"/>
              <w:jc w:val="center"/>
              <w:rPr>
                <w:lang w:val="en-US"/>
              </w:rPr>
            </w:pPr>
            <w:r w:rsidRPr="00EB160E">
              <w:rPr>
                <w:rFonts w:ascii="Calibri" w:eastAsia="Calibri" w:hAnsi="Calibri" w:cs="Times New Roman"/>
                <w:lang w:val="en-US"/>
              </w:rPr>
              <w:t>-0.34 – 0.75</w:t>
            </w:r>
          </w:p>
        </w:tc>
        <w:tc>
          <w:tcPr>
            <w:tcW w:w="992" w:type="dxa"/>
            <w:vAlign w:val="center"/>
          </w:tcPr>
          <w:p w:rsidR="00FC10D3" w:rsidRDefault="00FC10D3" w:rsidP="00170C85">
            <w:pPr>
              <w:pStyle w:val="Ingenafstand"/>
              <w:jc w:val="center"/>
              <w:rPr>
                <w:lang w:val="en-US"/>
              </w:rPr>
            </w:pPr>
            <w:r w:rsidRPr="00EB160E">
              <w:rPr>
                <w:rFonts w:ascii="Calibri" w:eastAsia="Calibri" w:hAnsi="Calibri" w:cs="Times New Roman"/>
                <w:lang w:val="en-US"/>
              </w:rPr>
              <w:t>566</w:t>
            </w:r>
          </w:p>
        </w:tc>
        <w:tc>
          <w:tcPr>
            <w:tcW w:w="1559" w:type="dxa"/>
            <w:vAlign w:val="center"/>
          </w:tcPr>
          <w:p w:rsidR="00FC10D3" w:rsidRDefault="00FC10D3" w:rsidP="00170C85">
            <w:pPr>
              <w:pStyle w:val="Ingenafstand"/>
              <w:jc w:val="center"/>
              <w:rPr>
                <w:lang w:val="en-US"/>
              </w:rPr>
            </w:pPr>
            <w:r w:rsidRPr="00EB160E">
              <w:rPr>
                <w:rFonts w:ascii="Calibri" w:eastAsia="Calibri" w:hAnsi="Calibri" w:cs="Times New Roman"/>
                <w:lang w:val="en-US"/>
              </w:rPr>
              <w:t>0.63</w:t>
            </w:r>
          </w:p>
        </w:tc>
        <w:tc>
          <w:tcPr>
            <w:tcW w:w="1843" w:type="dxa"/>
            <w:vAlign w:val="center"/>
          </w:tcPr>
          <w:p w:rsidR="00FC10D3" w:rsidRDefault="00FC10D3" w:rsidP="00170C85">
            <w:pPr>
              <w:pStyle w:val="Ingenafstand"/>
              <w:jc w:val="center"/>
              <w:rPr>
                <w:lang w:val="en-US"/>
              </w:rPr>
            </w:pPr>
            <w:r w:rsidRPr="00EB160E">
              <w:rPr>
                <w:rFonts w:ascii="Calibri" w:eastAsia="Calibri" w:hAnsi="Calibri" w:cs="Times New Roman"/>
                <w:lang w:val="en-US"/>
              </w:rPr>
              <w:t>-0.89 – 2.16</w:t>
            </w:r>
          </w:p>
        </w:tc>
      </w:tr>
      <w:tr w:rsidR="00FC10D3" w:rsidTr="00170C85">
        <w:trPr>
          <w:trHeight w:val="332"/>
        </w:trPr>
        <w:tc>
          <w:tcPr>
            <w:tcW w:w="3256" w:type="dxa"/>
            <w:vMerge/>
            <w:vAlign w:val="center"/>
          </w:tcPr>
          <w:p w:rsidR="00FC10D3" w:rsidRPr="007571C3" w:rsidRDefault="00FC10D3" w:rsidP="00170C85">
            <w:pPr>
              <w:pStyle w:val="Ingenafstand"/>
              <w:rPr>
                <w:b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FC10D3" w:rsidRDefault="00FC10D3" w:rsidP="00170C85">
            <w:pPr>
              <w:pStyle w:val="Ingenafstand"/>
              <w:jc w:val="center"/>
              <w:rPr>
                <w:lang w:val="en-US"/>
              </w:rPr>
            </w:pPr>
            <w:r w:rsidRPr="00EB160E">
              <w:rPr>
                <w:rFonts w:ascii="Calibri" w:eastAsia="Calibri" w:hAnsi="Calibri" w:cs="Times New Roman"/>
                <w:lang w:val="en-US"/>
              </w:rPr>
              <w:t>No</w:t>
            </w:r>
          </w:p>
        </w:tc>
        <w:tc>
          <w:tcPr>
            <w:tcW w:w="992" w:type="dxa"/>
            <w:vAlign w:val="center"/>
          </w:tcPr>
          <w:p w:rsidR="00FC10D3" w:rsidRDefault="00FC10D3" w:rsidP="00170C85">
            <w:pPr>
              <w:pStyle w:val="Ingenafstand"/>
              <w:jc w:val="center"/>
              <w:rPr>
                <w:lang w:val="en-US"/>
              </w:rPr>
            </w:pPr>
            <w:r w:rsidRPr="00EB160E">
              <w:rPr>
                <w:rFonts w:ascii="Calibri" w:eastAsia="Calibri" w:hAnsi="Calibri" w:cs="Times New Roman"/>
                <w:lang w:val="en-US"/>
              </w:rPr>
              <w:t>26,391</w:t>
            </w:r>
          </w:p>
        </w:tc>
        <w:tc>
          <w:tcPr>
            <w:tcW w:w="1418" w:type="dxa"/>
            <w:vAlign w:val="center"/>
          </w:tcPr>
          <w:p w:rsidR="00FC10D3" w:rsidRDefault="00FC10D3" w:rsidP="00170C85">
            <w:pPr>
              <w:pStyle w:val="Ingenafstand"/>
              <w:jc w:val="center"/>
              <w:rPr>
                <w:lang w:val="en-US"/>
              </w:rPr>
            </w:pPr>
            <w:r w:rsidRPr="00EB160E">
              <w:rPr>
                <w:rFonts w:ascii="Calibri" w:eastAsia="Calibri" w:hAnsi="Calibri" w:cs="Times New Roman"/>
                <w:lang w:val="en-US"/>
              </w:rPr>
              <w:t>0.00</w:t>
            </w:r>
          </w:p>
        </w:tc>
        <w:tc>
          <w:tcPr>
            <w:tcW w:w="1701" w:type="dxa"/>
            <w:vAlign w:val="center"/>
          </w:tcPr>
          <w:p w:rsidR="00FC10D3" w:rsidRDefault="00FC10D3" w:rsidP="00170C85">
            <w:pPr>
              <w:pStyle w:val="Ingenafstand"/>
              <w:jc w:val="center"/>
              <w:rPr>
                <w:lang w:val="en-US"/>
              </w:rPr>
            </w:pPr>
            <w:r w:rsidRPr="00EB160E">
              <w:rPr>
                <w:rFonts w:ascii="Calibri" w:eastAsia="Calibri" w:hAnsi="Calibri" w:cs="Times New Roman"/>
                <w:lang w:val="en-US"/>
              </w:rPr>
              <w:t>-</w:t>
            </w:r>
          </w:p>
        </w:tc>
        <w:tc>
          <w:tcPr>
            <w:tcW w:w="992" w:type="dxa"/>
            <w:vAlign w:val="center"/>
          </w:tcPr>
          <w:p w:rsidR="00FC10D3" w:rsidRDefault="00FC10D3" w:rsidP="00170C85">
            <w:pPr>
              <w:pStyle w:val="Ingenafstand"/>
              <w:jc w:val="center"/>
              <w:rPr>
                <w:lang w:val="en-US"/>
              </w:rPr>
            </w:pPr>
            <w:r w:rsidRPr="00EB160E">
              <w:rPr>
                <w:rFonts w:ascii="Calibri" w:eastAsia="Calibri" w:hAnsi="Calibri" w:cs="Times New Roman"/>
                <w:lang w:val="en-US"/>
              </w:rPr>
              <w:t>3,251</w:t>
            </w:r>
          </w:p>
        </w:tc>
        <w:tc>
          <w:tcPr>
            <w:tcW w:w="1559" w:type="dxa"/>
            <w:vAlign w:val="center"/>
          </w:tcPr>
          <w:p w:rsidR="00FC10D3" w:rsidRDefault="00FC10D3" w:rsidP="00170C85">
            <w:pPr>
              <w:pStyle w:val="Ingenafstand"/>
              <w:jc w:val="center"/>
              <w:rPr>
                <w:lang w:val="en-US"/>
              </w:rPr>
            </w:pPr>
            <w:r w:rsidRPr="00EB160E">
              <w:rPr>
                <w:rFonts w:ascii="Calibri" w:eastAsia="Calibri" w:hAnsi="Calibri" w:cs="Times New Roman"/>
                <w:lang w:val="en-US"/>
              </w:rPr>
              <w:t>0.00</w:t>
            </w:r>
          </w:p>
        </w:tc>
        <w:tc>
          <w:tcPr>
            <w:tcW w:w="1843" w:type="dxa"/>
            <w:vAlign w:val="center"/>
          </w:tcPr>
          <w:p w:rsidR="00FC10D3" w:rsidRDefault="00FC10D3" w:rsidP="00170C85">
            <w:pPr>
              <w:pStyle w:val="Ingenafstand"/>
              <w:jc w:val="center"/>
              <w:rPr>
                <w:lang w:val="en-US"/>
              </w:rPr>
            </w:pPr>
            <w:r w:rsidRPr="00EB160E">
              <w:rPr>
                <w:rFonts w:ascii="Calibri" w:eastAsia="Calibri" w:hAnsi="Calibri" w:cs="Times New Roman"/>
                <w:lang w:val="en-US"/>
              </w:rPr>
              <w:t>-</w:t>
            </w:r>
          </w:p>
        </w:tc>
      </w:tr>
      <w:tr w:rsidR="00FC10D3" w:rsidTr="00170C85">
        <w:trPr>
          <w:trHeight w:val="332"/>
        </w:trPr>
        <w:tc>
          <w:tcPr>
            <w:tcW w:w="3256" w:type="dxa"/>
            <w:vMerge w:val="restart"/>
            <w:vAlign w:val="center"/>
          </w:tcPr>
          <w:p w:rsidR="00FC10D3" w:rsidRPr="007571C3" w:rsidRDefault="00FC10D3" w:rsidP="00170C85">
            <w:pPr>
              <w:pStyle w:val="Ingenafstand"/>
              <w:rPr>
                <w:b/>
                <w:lang w:val="en-US"/>
              </w:rPr>
            </w:pPr>
            <w:r w:rsidRPr="007571C3">
              <w:rPr>
                <w:b/>
                <w:lang w:val="en-US"/>
              </w:rPr>
              <w:t>Age ≥ 50 years</w:t>
            </w:r>
            <w:r>
              <w:rPr>
                <w:b/>
                <w:lang w:val="en-US"/>
              </w:rPr>
              <w:t>*</w:t>
            </w:r>
          </w:p>
        </w:tc>
        <w:tc>
          <w:tcPr>
            <w:tcW w:w="992" w:type="dxa"/>
            <w:vAlign w:val="center"/>
          </w:tcPr>
          <w:p w:rsidR="00FC10D3" w:rsidRDefault="00FC10D3" w:rsidP="00170C85">
            <w:pPr>
              <w:pStyle w:val="Ingenafstand"/>
              <w:jc w:val="center"/>
              <w:rPr>
                <w:lang w:val="en-US"/>
              </w:rPr>
            </w:pPr>
            <w:r w:rsidRPr="00EB160E">
              <w:rPr>
                <w:rFonts w:ascii="Calibri" w:eastAsia="Calibri" w:hAnsi="Calibri" w:cs="Times New Roman"/>
                <w:lang w:val="en-US"/>
              </w:rPr>
              <w:t>Yes</w:t>
            </w:r>
          </w:p>
        </w:tc>
        <w:tc>
          <w:tcPr>
            <w:tcW w:w="992" w:type="dxa"/>
            <w:vAlign w:val="center"/>
          </w:tcPr>
          <w:p w:rsidR="00FC10D3" w:rsidRDefault="00FC10D3" w:rsidP="00170C85">
            <w:pPr>
              <w:pStyle w:val="Ingenafstand"/>
              <w:jc w:val="center"/>
              <w:rPr>
                <w:lang w:val="en-US"/>
              </w:rPr>
            </w:pPr>
            <w:r w:rsidRPr="00EB160E">
              <w:rPr>
                <w:rFonts w:ascii="Calibri" w:eastAsia="Calibri" w:hAnsi="Calibri" w:cs="Times New Roman"/>
                <w:lang w:val="en-US"/>
              </w:rPr>
              <w:t>5,540</w:t>
            </w:r>
          </w:p>
        </w:tc>
        <w:tc>
          <w:tcPr>
            <w:tcW w:w="1418" w:type="dxa"/>
            <w:vAlign w:val="center"/>
          </w:tcPr>
          <w:p w:rsidR="00FC10D3" w:rsidRDefault="00FC10D3" w:rsidP="00170C85">
            <w:pPr>
              <w:pStyle w:val="Ingenafstand"/>
              <w:jc w:val="center"/>
              <w:rPr>
                <w:lang w:val="en-US"/>
              </w:rPr>
            </w:pPr>
            <w:r w:rsidRPr="00EB160E">
              <w:rPr>
                <w:rFonts w:ascii="Calibri" w:eastAsia="Calibri" w:hAnsi="Calibri" w:cs="Times New Roman"/>
                <w:lang w:val="en-US"/>
              </w:rPr>
              <w:t>-0.04</w:t>
            </w:r>
          </w:p>
        </w:tc>
        <w:tc>
          <w:tcPr>
            <w:tcW w:w="1701" w:type="dxa"/>
            <w:vAlign w:val="center"/>
          </w:tcPr>
          <w:p w:rsidR="00FC10D3" w:rsidRDefault="00FC10D3" w:rsidP="00170C85">
            <w:pPr>
              <w:pStyle w:val="Ingenafstand"/>
              <w:jc w:val="center"/>
              <w:rPr>
                <w:lang w:val="en-US"/>
              </w:rPr>
            </w:pPr>
            <w:r w:rsidRPr="00EB160E">
              <w:rPr>
                <w:rFonts w:ascii="Calibri" w:eastAsia="Calibri" w:hAnsi="Calibri" w:cs="Times New Roman"/>
                <w:lang w:val="en-US"/>
              </w:rPr>
              <w:t>-0.60 – 0.52</w:t>
            </w:r>
          </w:p>
        </w:tc>
        <w:tc>
          <w:tcPr>
            <w:tcW w:w="992" w:type="dxa"/>
            <w:vAlign w:val="center"/>
          </w:tcPr>
          <w:p w:rsidR="00FC10D3" w:rsidRDefault="00FC10D3" w:rsidP="00170C85">
            <w:pPr>
              <w:pStyle w:val="Ingenafstand"/>
              <w:jc w:val="center"/>
              <w:rPr>
                <w:lang w:val="en-US"/>
              </w:rPr>
            </w:pPr>
            <w:r w:rsidRPr="00EB160E">
              <w:rPr>
                <w:rFonts w:ascii="Calibri" w:eastAsia="Calibri" w:hAnsi="Calibri" w:cs="Times New Roman"/>
                <w:lang w:val="en-US"/>
              </w:rPr>
              <w:t>424</w:t>
            </w:r>
          </w:p>
        </w:tc>
        <w:tc>
          <w:tcPr>
            <w:tcW w:w="1559" w:type="dxa"/>
            <w:vAlign w:val="center"/>
          </w:tcPr>
          <w:p w:rsidR="00FC10D3" w:rsidRDefault="00FC10D3" w:rsidP="00170C85">
            <w:pPr>
              <w:pStyle w:val="Ingenafstand"/>
              <w:jc w:val="center"/>
              <w:rPr>
                <w:lang w:val="en-US"/>
              </w:rPr>
            </w:pPr>
            <w:r w:rsidRPr="00EB160E">
              <w:rPr>
                <w:rFonts w:ascii="Calibri" w:eastAsia="Calibri" w:hAnsi="Calibri" w:cs="Times New Roman"/>
                <w:lang w:val="en-US"/>
              </w:rPr>
              <w:t>-0.55</w:t>
            </w:r>
          </w:p>
        </w:tc>
        <w:tc>
          <w:tcPr>
            <w:tcW w:w="1843" w:type="dxa"/>
            <w:vAlign w:val="center"/>
          </w:tcPr>
          <w:p w:rsidR="00FC10D3" w:rsidRDefault="00FC10D3" w:rsidP="00170C85">
            <w:pPr>
              <w:pStyle w:val="Ingenafstand"/>
              <w:jc w:val="center"/>
              <w:rPr>
                <w:lang w:val="en-US"/>
              </w:rPr>
            </w:pPr>
            <w:r w:rsidRPr="00EB160E">
              <w:rPr>
                <w:rFonts w:ascii="Calibri" w:eastAsia="Calibri" w:hAnsi="Calibri" w:cs="Times New Roman"/>
                <w:lang w:val="en-US"/>
              </w:rPr>
              <w:t>-2.63 – 1.53</w:t>
            </w:r>
          </w:p>
        </w:tc>
      </w:tr>
      <w:tr w:rsidR="00FC10D3" w:rsidTr="00170C85">
        <w:trPr>
          <w:trHeight w:val="332"/>
        </w:trPr>
        <w:tc>
          <w:tcPr>
            <w:tcW w:w="3256" w:type="dxa"/>
            <w:vMerge/>
            <w:vAlign w:val="center"/>
          </w:tcPr>
          <w:p w:rsidR="00FC10D3" w:rsidRPr="007571C3" w:rsidRDefault="00FC10D3" w:rsidP="00170C85">
            <w:pPr>
              <w:pStyle w:val="Ingenafstand"/>
              <w:rPr>
                <w:b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FC10D3" w:rsidRDefault="00FC10D3" w:rsidP="00170C85">
            <w:pPr>
              <w:pStyle w:val="Ingenafstand"/>
              <w:jc w:val="center"/>
              <w:rPr>
                <w:lang w:val="en-US"/>
              </w:rPr>
            </w:pPr>
            <w:r w:rsidRPr="00EB160E">
              <w:rPr>
                <w:rFonts w:ascii="Calibri" w:eastAsia="Calibri" w:hAnsi="Calibri" w:cs="Times New Roman"/>
                <w:lang w:val="en-US"/>
              </w:rPr>
              <w:t>No</w:t>
            </w:r>
          </w:p>
        </w:tc>
        <w:tc>
          <w:tcPr>
            <w:tcW w:w="992" w:type="dxa"/>
            <w:vAlign w:val="center"/>
          </w:tcPr>
          <w:p w:rsidR="00FC10D3" w:rsidRDefault="00FC10D3" w:rsidP="00170C85">
            <w:pPr>
              <w:pStyle w:val="Ingenafstand"/>
              <w:jc w:val="center"/>
              <w:rPr>
                <w:lang w:val="en-US"/>
              </w:rPr>
            </w:pPr>
            <w:r w:rsidRPr="00EB160E">
              <w:rPr>
                <w:rFonts w:ascii="Calibri" w:eastAsia="Calibri" w:hAnsi="Calibri" w:cs="Times New Roman"/>
                <w:lang w:val="en-US"/>
              </w:rPr>
              <w:t>39,184</w:t>
            </w:r>
          </w:p>
        </w:tc>
        <w:tc>
          <w:tcPr>
            <w:tcW w:w="1418" w:type="dxa"/>
            <w:vAlign w:val="center"/>
          </w:tcPr>
          <w:p w:rsidR="00FC10D3" w:rsidRDefault="00FC10D3" w:rsidP="00170C85">
            <w:pPr>
              <w:pStyle w:val="Ingenafstand"/>
              <w:jc w:val="center"/>
              <w:rPr>
                <w:lang w:val="en-US"/>
              </w:rPr>
            </w:pPr>
            <w:r w:rsidRPr="00EB160E">
              <w:rPr>
                <w:rFonts w:ascii="Calibri" w:eastAsia="Calibri" w:hAnsi="Calibri" w:cs="Times New Roman"/>
                <w:lang w:val="en-US"/>
              </w:rPr>
              <w:t>0.00</w:t>
            </w:r>
          </w:p>
        </w:tc>
        <w:tc>
          <w:tcPr>
            <w:tcW w:w="1701" w:type="dxa"/>
            <w:vAlign w:val="center"/>
          </w:tcPr>
          <w:p w:rsidR="00FC10D3" w:rsidRDefault="00FC10D3" w:rsidP="00170C85">
            <w:pPr>
              <w:pStyle w:val="Ingenafstand"/>
              <w:jc w:val="center"/>
              <w:rPr>
                <w:lang w:val="en-US"/>
              </w:rPr>
            </w:pPr>
            <w:r w:rsidRPr="00EB160E">
              <w:rPr>
                <w:rFonts w:ascii="Calibri" w:eastAsia="Calibri" w:hAnsi="Calibri" w:cs="Times New Roman"/>
                <w:lang w:val="en-US"/>
              </w:rPr>
              <w:t>-</w:t>
            </w:r>
          </w:p>
        </w:tc>
        <w:tc>
          <w:tcPr>
            <w:tcW w:w="992" w:type="dxa"/>
            <w:vAlign w:val="center"/>
          </w:tcPr>
          <w:p w:rsidR="00FC10D3" w:rsidRDefault="00FC10D3" w:rsidP="00170C85">
            <w:pPr>
              <w:pStyle w:val="Ingenafstand"/>
              <w:jc w:val="center"/>
              <w:rPr>
                <w:lang w:val="en-US"/>
              </w:rPr>
            </w:pPr>
            <w:r w:rsidRPr="00EB160E">
              <w:rPr>
                <w:rFonts w:ascii="Calibri" w:eastAsia="Calibri" w:hAnsi="Calibri" w:cs="Times New Roman"/>
                <w:lang w:val="en-US"/>
              </w:rPr>
              <w:t>2,777</w:t>
            </w:r>
          </w:p>
        </w:tc>
        <w:tc>
          <w:tcPr>
            <w:tcW w:w="1559" w:type="dxa"/>
            <w:vAlign w:val="center"/>
          </w:tcPr>
          <w:p w:rsidR="00FC10D3" w:rsidRDefault="00FC10D3" w:rsidP="00170C85">
            <w:pPr>
              <w:pStyle w:val="Ingenafstand"/>
              <w:jc w:val="center"/>
              <w:rPr>
                <w:lang w:val="en-US"/>
              </w:rPr>
            </w:pPr>
            <w:r w:rsidRPr="00EB160E">
              <w:rPr>
                <w:rFonts w:ascii="Calibri" w:eastAsia="Calibri" w:hAnsi="Calibri" w:cs="Times New Roman"/>
                <w:lang w:val="en-US"/>
              </w:rPr>
              <w:t>0.00</w:t>
            </w:r>
          </w:p>
        </w:tc>
        <w:tc>
          <w:tcPr>
            <w:tcW w:w="1843" w:type="dxa"/>
            <w:vAlign w:val="center"/>
          </w:tcPr>
          <w:p w:rsidR="00FC10D3" w:rsidRDefault="00FC10D3" w:rsidP="00170C85">
            <w:pPr>
              <w:pStyle w:val="Ingenafstand"/>
              <w:jc w:val="center"/>
              <w:rPr>
                <w:lang w:val="en-US"/>
              </w:rPr>
            </w:pPr>
            <w:r w:rsidRPr="00EB160E">
              <w:rPr>
                <w:rFonts w:ascii="Calibri" w:eastAsia="Calibri" w:hAnsi="Calibri" w:cs="Times New Roman"/>
                <w:lang w:val="en-US"/>
              </w:rPr>
              <w:t>-</w:t>
            </w:r>
          </w:p>
        </w:tc>
      </w:tr>
      <w:tr w:rsidR="00FC10D3" w:rsidTr="00170C85">
        <w:trPr>
          <w:trHeight w:val="332"/>
        </w:trPr>
        <w:tc>
          <w:tcPr>
            <w:tcW w:w="3256" w:type="dxa"/>
            <w:vMerge w:val="restart"/>
            <w:vAlign w:val="center"/>
          </w:tcPr>
          <w:p w:rsidR="00FC10D3" w:rsidRPr="007571C3" w:rsidRDefault="00FC10D3" w:rsidP="00170C85">
            <w:pPr>
              <w:pStyle w:val="Ingenafstand"/>
              <w:rPr>
                <w:b/>
                <w:lang w:val="en-US"/>
              </w:rPr>
            </w:pPr>
            <w:r w:rsidRPr="007571C3">
              <w:rPr>
                <w:b/>
                <w:lang w:val="en-US"/>
              </w:rPr>
              <w:t>NOT using anti-hypertensives</w:t>
            </w:r>
            <w:r>
              <w:rPr>
                <w:b/>
                <w:lang w:val="en-US"/>
              </w:rPr>
              <w:t>*</w:t>
            </w:r>
          </w:p>
        </w:tc>
        <w:tc>
          <w:tcPr>
            <w:tcW w:w="992" w:type="dxa"/>
            <w:vAlign w:val="center"/>
          </w:tcPr>
          <w:p w:rsidR="00FC10D3" w:rsidRDefault="00FC10D3" w:rsidP="00170C85">
            <w:pPr>
              <w:pStyle w:val="Ingenafstand"/>
              <w:jc w:val="center"/>
              <w:rPr>
                <w:lang w:val="en-US"/>
              </w:rPr>
            </w:pPr>
            <w:r>
              <w:rPr>
                <w:lang w:val="en-US"/>
              </w:rPr>
              <w:t>Yes</w:t>
            </w:r>
          </w:p>
        </w:tc>
        <w:tc>
          <w:tcPr>
            <w:tcW w:w="992" w:type="dxa"/>
            <w:vAlign w:val="center"/>
          </w:tcPr>
          <w:p w:rsidR="00FC10D3" w:rsidRDefault="00FC10D3" w:rsidP="00170C85">
            <w:pPr>
              <w:pStyle w:val="Ingenafstand"/>
              <w:jc w:val="center"/>
              <w:rPr>
                <w:lang w:val="en-US"/>
              </w:rPr>
            </w:pPr>
            <w:r>
              <w:rPr>
                <w:lang w:val="en-US"/>
              </w:rPr>
              <w:t>8,442</w:t>
            </w:r>
          </w:p>
        </w:tc>
        <w:tc>
          <w:tcPr>
            <w:tcW w:w="1418" w:type="dxa"/>
            <w:vAlign w:val="center"/>
          </w:tcPr>
          <w:p w:rsidR="00FC10D3" w:rsidRPr="003603B2" w:rsidRDefault="00FC10D3" w:rsidP="00170C85">
            <w:pPr>
              <w:jc w:val="center"/>
              <w:rPr>
                <w:rFonts w:ascii="Calibri" w:hAnsi="Calibri"/>
                <w:lang w:val="en-GB"/>
              </w:rPr>
            </w:pPr>
            <w:r w:rsidRPr="003603B2">
              <w:rPr>
                <w:rFonts w:ascii="Calibri" w:hAnsi="Calibri"/>
                <w:lang w:val="en-GB"/>
              </w:rPr>
              <w:t>0.54</w:t>
            </w:r>
          </w:p>
        </w:tc>
        <w:tc>
          <w:tcPr>
            <w:tcW w:w="1701" w:type="dxa"/>
            <w:vAlign w:val="center"/>
          </w:tcPr>
          <w:p w:rsidR="00FC10D3" w:rsidRPr="003603B2" w:rsidRDefault="00FC10D3" w:rsidP="00170C85">
            <w:pPr>
              <w:jc w:val="center"/>
              <w:rPr>
                <w:rFonts w:ascii="Calibri" w:hAnsi="Calibri"/>
                <w:lang w:val="en-GB"/>
              </w:rPr>
            </w:pPr>
            <w:r w:rsidRPr="003603B2">
              <w:rPr>
                <w:rFonts w:ascii="Calibri" w:hAnsi="Calibri"/>
                <w:lang w:val="en-GB"/>
              </w:rPr>
              <w:t>0.13 – 0.94</w:t>
            </w:r>
          </w:p>
        </w:tc>
        <w:tc>
          <w:tcPr>
            <w:tcW w:w="992" w:type="dxa"/>
            <w:vAlign w:val="center"/>
          </w:tcPr>
          <w:p w:rsidR="00FC10D3" w:rsidRDefault="00FC10D3" w:rsidP="00170C85">
            <w:pPr>
              <w:pStyle w:val="Ingenafstand"/>
              <w:jc w:val="center"/>
              <w:rPr>
                <w:lang w:val="en-US"/>
              </w:rPr>
            </w:pPr>
            <w:r>
              <w:rPr>
                <w:lang w:val="en-US"/>
              </w:rPr>
              <w:t>930</w:t>
            </w:r>
          </w:p>
        </w:tc>
        <w:tc>
          <w:tcPr>
            <w:tcW w:w="1559" w:type="dxa"/>
            <w:vAlign w:val="center"/>
          </w:tcPr>
          <w:p w:rsidR="00FC10D3" w:rsidRPr="003603B2" w:rsidRDefault="00FC10D3" w:rsidP="00170C85">
            <w:pPr>
              <w:jc w:val="center"/>
              <w:rPr>
                <w:rFonts w:ascii="Calibri" w:hAnsi="Calibri"/>
                <w:lang w:val="en-GB"/>
              </w:rPr>
            </w:pPr>
            <w:r w:rsidRPr="003603B2">
              <w:rPr>
                <w:rFonts w:ascii="Calibri" w:hAnsi="Calibri"/>
                <w:lang w:val="en-GB"/>
              </w:rPr>
              <w:t>0.41</w:t>
            </w:r>
          </w:p>
        </w:tc>
        <w:tc>
          <w:tcPr>
            <w:tcW w:w="1843" w:type="dxa"/>
            <w:vAlign w:val="center"/>
          </w:tcPr>
          <w:p w:rsidR="00FC10D3" w:rsidRPr="003603B2" w:rsidRDefault="00FC10D3" w:rsidP="00170C85">
            <w:pPr>
              <w:jc w:val="center"/>
              <w:rPr>
                <w:rFonts w:ascii="Calibri" w:hAnsi="Calibri"/>
                <w:lang w:val="en-GB"/>
              </w:rPr>
            </w:pPr>
            <w:r w:rsidRPr="003603B2">
              <w:rPr>
                <w:rFonts w:ascii="Calibri" w:hAnsi="Calibri"/>
                <w:lang w:val="en-GB"/>
              </w:rPr>
              <w:t>-0.87 – 1.69</w:t>
            </w:r>
          </w:p>
        </w:tc>
      </w:tr>
      <w:tr w:rsidR="00FC10D3" w:rsidTr="00170C85">
        <w:trPr>
          <w:trHeight w:val="332"/>
        </w:trPr>
        <w:tc>
          <w:tcPr>
            <w:tcW w:w="3256" w:type="dxa"/>
            <w:vMerge/>
            <w:vAlign w:val="center"/>
          </w:tcPr>
          <w:p w:rsidR="00FC10D3" w:rsidRPr="007571C3" w:rsidRDefault="00FC10D3" w:rsidP="00170C85">
            <w:pPr>
              <w:pStyle w:val="Ingenafstand"/>
              <w:rPr>
                <w:b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FC10D3" w:rsidRDefault="00FC10D3" w:rsidP="00170C85">
            <w:pPr>
              <w:pStyle w:val="Ingenafstand"/>
              <w:jc w:val="center"/>
              <w:rPr>
                <w:lang w:val="en-US"/>
              </w:rPr>
            </w:pPr>
            <w:r>
              <w:rPr>
                <w:lang w:val="en-US"/>
              </w:rPr>
              <w:t>No</w:t>
            </w:r>
          </w:p>
        </w:tc>
        <w:tc>
          <w:tcPr>
            <w:tcW w:w="992" w:type="dxa"/>
            <w:vAlign w:val="center"/>
          </w:tcPr>
          <w:p w:rsidR="00FC10D3" w:rsidRDefault="00FC10D3" w:rsidP="00170C85">
            <w:pPr>
              <w:pStyle w:val="Ingenafstand"/>
              <w:jc w:val="center"/>
              <w:rPr>
                <w:lang w:val="en-US"/>
              </w:rPr>
            </w:pPr>
            <w:r>
              <w:rPr>
                <w:lang w:val="en-US"/>
              </w:rPr>
              <w:t>57,826</w:t>
            </w:r>
          </w:p>
        </w:tc>
        <w:tc>
          <w:tcPr>
            <w:tcW w:w="1418" w:type="dxa"/>
            <w:vAlign w:val="center"/>
          </w:tcPr>
          <w:p w:rsidR="00FC10D3" w:rsidRDefault="00FC10D3" w:rsidP="00170C85">
            <w:pPr>
              <w:pStyle w:val="Ingenafstand"/>
              <w:jc w:val="center"/>
              <w:rPr>
                <w:lang w:val="en-US"/>
              </w:rPr>
            </w:pPr>
            <w:r>
              <w:rPr>
                <w:lang w:val="en-US"/>
              </w:rPr>
              <w:t>0.00</w:t>
            </w:r>
          </w:p>
        </w:tc>
        <w:tc>
          <w:tcPr>
            <w:tcW w:w="1701" w:type="dxa"/>
            <w:vAlign w:val="center"/>
          </w:tcPr>
          <w:p w:rsidR="00FC10D3" w:rsidRDefault="00FC10D3" w:rsidP="00170C85">
            <w:pPr>
              <w:pStyle w:val="Ingenafstand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992" w:type="dxa"/>
            <w:vAlign w:val="center"/>
          </w:tcPr>
          <w:p w:rsidR="00FC10D3" w:rsidRDefault="00FC10D3" w:rsidP="00170C85">
            <w:pPr>
              <w:pStyle w:val="Ingenafstand"/>
              <w:jc w:val="center"/>
              <w:rPr>
                <w:lang w:val="en-US"/>
              </w:rPr>
            </w:pPr>
            <w:r>
              <w:rPr>
                <w:lang w:val="en-US"/>
              </w:rPr>
              <w:t>5,769</w:t>
            </w:r>
          </w:p>
        </w:tc>
        <w:tc>
          <w:tcPr>
            <w:tcW w:w="1559" w:type="dxa"/>
            <w:vAlign w:val="center"/>
          </w:tcPr>
          <w:p w:rsidR="00FC10D3" w:rsidRDefault="00FC10D3" w:rsidP="00170C85">
            <w:pPr>
              <w:pStyle w:val="Ingenafstand"/>
              <w:jc w:val="center"/>
              <w:rPr>
                <w:lang w:val="en-US"/>
              </w:rPr>
            </w:pPr>
            <w:r>
              <w:rPr>
                <w:lang w:val="en-US"/>
              </w:rPr>
              <w:t>0.00</w:t>
            </w:r>
          </w:p>
        </w:tc>
        <w:tc>
          <w:tcPr>
            <w:tcW w:w="1843" w:type="dxa"/>
            <w:vAlign w:val="center"/>
          </w:tcPr>
          <w:p w:rsidR="00FC10D3" w:rsidRDefault="00FC10D3" w:rsidP="00170C85">
            <w:pPr>
              <w:pStyle w:val="Ingenafstand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FC10D3" w:rsidTr="00170C85">
        <w:trPr>
          <w:trHeight w:val="332"/>
        </w:trPr>
        <w:tc>
          <w:tcPr>
            <w:tcW w:w="3256" w:type="dxa"/>
            <w:vMerge w:val="restart"/>
            <w:vAlign w:val="center"/>
          </w:tcPr>
          <w:p w:rsidR="00FC10D3" w:rsidRPr="007571C3" w:rsidRDefault="00FC10D3" w:rsidP="00170C85">
            <w:pPr>
              <w:pStyle w:val="Ingenafstand"/>
              <w:rPr>
                <w:b/>
                <w:lang w:val="en-US"/>
              </w:rPr>
            </w:pPr>
            <w:r w:rsidRPr="007571C3">
              <w:rPr>
                <w:b/>
                <w:lang w:val="en-US"/>
              </w:rPr>
              <w:t>USING anti-hypertensives</w:t>
            </w:r>
            <w:r>
              <w:rPr>
                <w:b/>
                <w:lang w:val="en-US"/>
              </w:rPr>
              <w:t>*</w:t>
            </w:r>
          </w:p>
        </w:tc>
        <w:tc>
          <w:tcPr>
            <w:tcW w:w="992" w:type="dxa"/>
            <w:vAlign w:val="center"/>
          </w:tcPr>
          <w:p w:rsidR="00FC10D3" w:rsidRDefault="00FC10D3" w:rsidP="00170C85">
            <w:pPr>
              <w:pStyle w:val="Ingenafstand"/>
              <w:jc w:val="center"/>
              <w:rPr>
                <w:lang w:val="en-US"/>
              </w:rPr>
            </w:pPr>
            <w:r>
              <w:rPr>
                <w:lang w:val="en-US"/>
              </w:rPr>
              <w:t>Yes</w:t>
            </w:r>
          </w:p>
        </w:tc>
        <w:tc>
          <w:tcPr>
            <w:tcW w:w="992" w:type="dxa"/>
            <w:vAlign w:val="center"/>
          </w:tcPr>
          <w:p w:rsidR="00FC10D3" w:rsidRDefault="00FC10D3" w:rsidP="00170C85">
            <w:pPr>
              <w:pStyle w:val="Ingenafstand"/>
              <w:jc w:val="center"/>
              <w:rPr>
                <w:lang w:val="en-US"/>
              </w:rPr>
            </w:pPr>
            <w:r>
              <w:rPr>
                <w:lang w:val="en-US"/>
              </w:rPr>
              <w:t>1,149</w:t>
            </w:r>
          </w:p>
        </w:tc>
        <w:tc>
          <w:tcPr>
            <w:tcW w:w="1418" w:type="dxa"/>
            <w:vAlign w:val="center"/>
          </w:tcPr>
          <w:p w:rsidR="00FC10D3" w:rsidRPr="003603B2" w:rsidRDefault="00FC10D3" w:rsidP="00170C85">
            <w:pPr>
              <w:jc w:val="center"/>
              <w:rPr>
                <w:rFonts w:ascii="Calibri" w:hAnsi="Calibri"/>
                <w:lang w:val="en-GB"/>
              </w:rPr>
            </w:pPr>
            <w:r w:rsidRPr="003603B2">
              <w:rPr>
                <w:rFonts w:ascii="Calibri" w:hAnsi="Calibri"/>
                <w:lang w:val="en-GB"/>
              </w:rPr>
              <w:t>-0.92</w:t>
            </w:r>
          </w:p>
        </w:tc>
        <w:tc>
          <w:tcPr>
            <w:tcW w:w="1701" w:type="dxa"/>
            <w:vAlign w:val="center"/>
          </w:tcPr>
          <w:p w:rsidR="00FC10D3" w:rsidRPr="003603B2" w:rsidRDefault="00FC10D3" w:rsidP="00170C85">
            <w:pPr>
              <w:jc w:val="center"/>
              <w:rPr>
                <w:rFonts w:ascii="Calibri" w:hAnsi="Calibri"/>
                <w:lang w:val="en-GB"/>
              </w:rPr>
            </w:pPr>
            <w:r w:rsidRPr="003603B2">
              <w:rPr>
                <w:rFonts w:ascii="Calibri" w:hAnsi="Calibri"/>
                <w:lang w:val="en-GB"/>
              </w:rPr>
              <w:t>-2.18 – 0.34</w:t>
            </w:r>
          </w:p>
        </w:tc>
        <w:tc>
          <w:tcPr>
            <w:tcW w:w="992" w:type="dxa"/>
            <w:vAlign w:val="center"/>
          </w:tcPr>
          <w:p w:rsidR="00FC10D3" w:rsidRDefault="00FC10D3" w:rsidP="00170C85">
            <w:pPr>
              <w:pStyle w:val="Ingenafstand"/>
              <w:jc w:val="center"/>
              <w:rPr>
                <w:lang w:val="en-US"/>
              </w:rPr>
            </w:pPr>
            <w:r>
              <w:rPr>
                <w:lang w:val="en-US"/>
              </w:rPr>
              <w:t>60</w:t>
            </w:r>
          </w:p>
        </w:tc>
        <w:tc>
          <w:tcPr>
            <w:tcW w:w="1559" w:type="dxa"/>
            <w:vAlign w:val="center"/>
          </w:tcPr>
          <w:p w:rsidR="00FC10D3" w:rsidRPr="003603B2" w:rsidRDefault="00FC10D3" w:rsidP="00170C85">
            <w:pPr>
              <w:jc w:val="center"/>
              <w:rPr>
                <w:rFonts w:ascii="Calibri" w:hAnsi="Calibri"/>
                <w:lang w:val="en-GB"/>
              </w:rPr>
            </w:pPr>
            <w:r w:rsidRPr="003603B2">
              <w:rPr>
                <w:rFonts w:ascii="Calibri" w:hAnsi="Calibri"/>
                <w:lang w:val="en-GB"/>
              </w:rPr>
              <w:t>-4.07</w:t>
            </w:r>
          </w:p>
        </w:tc>
        <w:tc>
          <w:tcPr>
            <w:tcW w:w="1843" w:type="dxa"/>
            <w:vAlign w:val="center"/>
          </w:tcPr>
          <w:p w:rsidR="00FC10D3" w:rsidRPr="003603B2" w:rsidRDefault="00FC10D3" w:rsidP="00170C85">
            <w:pPr>
              <w:jc w:val="center"/>
              <w:rPr>
                <w:rFonts w:ascii="Calibri" w:hAnsi="Calibri"/>
                <w:lang w:val="en-GB"/>
              </w:rPr>
            </w:pPr>
            <w:r w:rsidRPr="003603B2">
              <w:rPr>
                <w:rFonts w:ascii="Calibri" w:hAnsi="Calibri"/>
                <w:lang w:val="en-GB"/>
              </w:rPr>
              <w:t>-9.46 – 1.32</w:t>
            </w:r>
          </w:p>
        </w:tc>
      </w:tr>
      <w:tr w:rsidR="00FC10D3" w:rsidTr="00170C85">
        <w:trPr>
          <w:trHeight w:val="332"/>
        </w:trPr>
        <w:tc>
          <w:tcPr>
            <w:tcW w:w="3256" w:type="dxa"/>
            <w:vMerge/>
          </w:tcPr>
          <w:p w:rsidR="00FC10D3" w:rsidRPr="00910F97" w:rsidRDefault="00FC10D3" w:rsidP="00170C85">
            <w:pPr>
              <w:pStyle w:val="Ingenafstand"/>
              <w:rPr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FC10D3" w:rsidRDefault="00FC10D3" w:rsidP="00170C85">
            <w:pPr>
              <w:pStyle w:val="Ingenafstand"/>
              <w:jc w:val="center"/>
              <w:rPr>
                <w:lang w:val="en-US"/>
              </w:rPr>
            </w:pPr>
            <w:r>
              <w:rPr>
                <w:lang w:val="en-US"/>
              </w:rPr>
              <w:t>No</w:t>
            </w:r>
          </w:p>
        </w:tc>
        <w:tc>
          <w:tcPr>
            <w:tcW w:w="992" w:type="dxa"/>
            <w:vAlign w:val="center"/>
          </w:tcPr>
          <w:p w:rsidR="00FC10D3" w:rsidRDefault="00FC10D3" w:rsidP="00170C85">
            <w:pPr>
              <w:pStyle w:val="Ingenafstand"/>
              <w:jc w:val="center"/>
              <w:rPr>
                <w:lang w:val="en-US"/>
              </w:rPr>
            </w:pPr>
            <w:r>
              <w:rPr>
                <w:lang w:val="en-US"/>
              </w:rPr>
              <w:t>7,770</w:t>
            </w:r>
          </w:p>
        </w:tc>
        <w:tc>
          <w:tcPr>
            <w:tcW w:w="1418" w:type="dxa"/>
            <w:vAlign w:val="center"/>
          </w:tcPr>
          <w:p w:rsidR="00FC10D3" w:rsidRDefault="00FC10D3" w:rsidP="00170C85">
            <w:pPr>
              <w:pStyle w:val="Ingenafstand"/>
              <w:jc w:val="center"/>
              <w:rPr>
                <w:lang w:val="en-US"/>
              </w:rPr>
            </w:pPr>
            <w:r>
              <w:rPr>
                <w:lang w:val="en-US"/>
              </w:rPr>
              <w:t>0.00</w:t>
            </w:r>
          </w:p>
        </w:tc>
        <w:tc>
          <w:tcPr>
            <w:tcW w:w="1701" w:type="dxa"/>
            <w:vAlign w:val="center"/>
          </w:tcPr>
          <w:p w:rsidR="00FC10D3" w:rsidRDefault="00FC10D3" w:rsidP="00170C85">
            <w:pPr>
              <w:pStyle w:val="Ingenafstand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992" w:type="dxa"/>
            <w:vAlign w:val="center"/>
          </w:tcPr>
          <w:p w:rsidR="00FC10D3" w:rsidRDefault="00FC10D3" w:rsidP="00170C85">
            <w:pPr>
              <w:pStyle w:val="Ingenafstand"/>
              <w:jc w:val="center"/>
              <w:rPr>
                <w:lang w:val="en-US"/>
              </w:rPr>
            </w:pPr>
            <w:r>
              <w:rPr>
                <w:lang w:val="en-US"/>
              </w:rPr>
              <w:t>261</w:t>
            </w:r>
          </w:p>
        </w:tc>
        <w:tc>
          <w:tcPr>
            <w:tcW w:w="1559" w:type="dxa"/>
            <w:vAlign w:val="center"/>
          </w:tcPr>
          <w:p w:rsidR="00FC10D3" w:rsidRDefault="00FC10D3" w:rsidP="00170C85">
            <w:pPr>
              <w:pStyle w:val="Ingenafstand"/>
              <w:jc w:val="center"/>
              <w:rPr>
                <w:lang w:val="en-US"/>
              </w:rPr>
            </w:pPr>
            <w:r>
              <w:rPr>
                <w:lang w:val="en-US"/>
              </w:rPr>
              <w:t>0.00</w:t>
            </w:r>
          </w:p>
        </w:tc>
        <w:tc>
          <w:tcPr>
            <w:tcW w:w="1843" w:type="dxa"/>
            <w:vAlign w:val="center"/>
          </w:tcPr>
          <w:p w:rsidR="00FC10D3" w:rsidRDefault="00FC10D3" w:rsidP="00170C85">
            <w:pPr>
              <w:pStyle w:val="Ingenafstand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</w:tbl>
    <w:p w:rsidR="00FC10D3" w:rsidRDefault="00FC10D3" w:rsidP="00FC10D3">
      <w:pPr>
        <w:pStyle w:val="Ingenafstand"/>
        <w:rPr>
          <w:lang w:val="en-US"/>
        </w:rPr>
      </w:pPr>
      <w:r>
        <w:rPr>
          <w:lang w:val="en-US"/>
        </w:rPr>
        <w:t>*</w:t>
      </w:r>
      <w:r w:rsidRPr="0081038F">
        <w:rPr>
          <w:lang w:val="en-US"/>
        </w:rPr>
        <w:t xml:space="preserve"> adjusted for sex, age, BMI, smoking, LTPA, mental stress, and school education, and additionally </w:t>
      </w:r>
      <w:r>
        <w:rPr>
          <w:lang w:val="en-US"/>
        </w:rPr>
        <w:t>S</w:t>
      </w:r>
      <w:r w:rsidRPr="0081038F">
        <w:rPr>
          <w:lang w:val="en-US"/>
        </w:rPr>
        <w:t>BP at baseline in the prospective analysis.</w:t>
      </w:r>
    </w:p>
    <w:p w:rsidR="00FC10D3" w:rsidRDefault="00FC10D3" w:rsidP="00FC10D3">
      <w:pPr>
        <w:spacing w:after="0" w:line="480" w:lineRule="auto"/>
        <w:rPr>
          <w:rFonts w:ascii="Calibri" w:hAnsi="Calibri"/>
          <w:b/>
          <w:lang w:val="en-US"/>
        </w:rPr>
      </w:pPr>
    </w:p>
    <w:p w:rsidR="00383170" w:rsidRPr="00FC10D3" w:rsidRDefault="00383170" w:rsidP="00FC10D3">
      <w:pPr>
        <w:spacing w:after="200" w:line="276" w:lineRule="auto"/>
        <w:rPr>
          <w:rFonts w:ascii="Calibri" w:hAnsi="Calibri"/>
          <w:b/>
          <w:lang w:val="en-US"/>
        </w:rPr>
      </w:pPr>
      <w:bookmarkStart w:id="0" w:name="_GoBack"/>
      <w:bookmarkEnd w:id="0"/>
    </w:p>
    <w:p w:rsidR="00383170" w:rsidRPr="00197780" w:rsidRDefault="00383170" w:rsidP="00383170">
      <w:pPr>
        <w:spacing w:after="0" w:line="480" w:lineRule="auto"/>
        <w:rPr>
          <w:rFonts w:ascii="Calibri" w:hAnsi="Calibri"/>
          <w:b/>
          <w:lang w:val="en-US"/>
        </w:rPr>
      </w:pPr>
    </w:p>
    <w:p w:rsidR="00D0156A" w:rsidRPr="00383170" w:rsidRDefault="00FC10D3">
      <w:pPr>
        <w:rPr>
          <w:rFonts w:ascii="Georgia" w:hAnsi="Georgia"/>
          <w:lang w:val="en-US"/>
        </w:rPr>
      </w:pPr>
    </w:p>
    <w:sectPr w:rsidR="00D0156A" w:rsidRPr="00383170" w:rsidSect="00383170">
      <w:pgSz w:w="16838" w:h="11906" w:orient="landscape"/>
      <w:pgMar w:top="1134" w:right="170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170"/>
    <w:rsid w:val="00383170"/>
    <w:rsid w:val="004763B3"/>
    <w:rsid w:val="0050739D"/>
    <w:rsid w:val="00646581"/>
    <w:rsid w:val="00F63B77"/>
    <w:rsid w:val="00FC10D3"/>
    <w:rsid w:val="00FE6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9EA8C8-472F-489D-A557-1BC8B59EF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3170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3831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genafstand">
    <w:name w:val="No Spacing"/>
    <w:uiPriority w:val="1"/>
    <w:qFormat/>
    <w:rsid w:val="0038317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1013</Characters>
  <Application>Microsoft Office Word</Application>
  <DocSecurity>0</DocSecurity>
  <Lines>67</Lines>
  <Paragraphs>48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 Sjaelland</Company>
  <LinksUpToDate>false</LinksUpToDate>
  <CharactersWithSpaces>1115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Mette Korshøj Larsen</dc:creator>
  <cp:keywords/>
  <dc:description/>
  <cp:lastModifiedBy>Mette Korshøj Larsen</cp:lastModifiedBy>
  <cp:revision>2</cp:revision>
  <dcterms:created xsi:type="dcterms:W3CDTF">2021-03-08T08:10:00Z</dcterms:created>
  <dcterms:modified xsi:type="dcterms:W3CDTF">2021-03-08T08:10:00Z</dcterms:modified>
</cp:coreProperties>
</file>