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379D36" w14:textId="77777777" w:rsidR="00A34899" w:rsidRPr="00DB00BA" w:rsidRDefault="00A34899" w:rsidP="00A34899">
      <w:pPr>
        <w:spacing w:line="360" w:lineRule="auto"/>
        <w:ind w:firstLine="420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H</w:t>
      </w:r>
      <w:r>
        <w:rPr>
          <w:rFonts w:ascii="Times New Roman" w:hAnsi="Times New Roman" w:cs="Times New Roman" w:hint="eastAsia"/>
          <w:b/>
          <w:bCs/>
          <w:sz w:val="30"/>
          <w:szCs w:val="30"/>
        </w:rPr>
        <w:t>ealth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indicators on</w:t>
      </w:r>
      <w:r w:rsidRPr="00DB00BA">
        <w:rPr>
          <w:rFonts w:ascii="Times New Roman" w:hAnsi="Times New Roman" w:cs="Times New Roman"/>
          <w:b/>
          <w:bCs/>
          <w:sz w:val="30"/>
          <w:szCs w:val="30"/>
        </w:rPr>
        <w:t xml:space="preserve"> adolescents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reveal disparity and inequality </w:t>
      </w:r>
      <w:r w:rsidRPr="00DB00BA">
        <w:rPr>
          <w:rFonts w:ascii="Times New Roman" w:hAnsi="Times New Roman" w:cs="Times New Roman"/>
          <w:b/>
          <w:bCs/>
          <w:sz w:val="30"/>
          <w:szCs w:val="30"/>
        </w:rPr>
        <w:t>on regional and national levels</w:t>
      </w:r>
    </w:p>
    <w:p w14:paraId="0596ED7F" w14:textId="77777777" w:rsidR="00A34899" w:rsidRPr="00D00392" w:rsidRDefault="00A34899" w:rsidP="00A34899">
      <w:pPr>
        <w:rPr>
          <w:rFonts w:ascii="Times New Roman" w:hAnsi="Times New Roman" w:cs="Times New Roman"/>
        </w:rPr>
      </w:pPr>
    </w:p>
    <w:p w14:paraId="0A21E28D" w14:textId="77777777" w:rsidR="00A34899" w:rsidRPr="009E0AE9" w:rsidRDefault="00A34899" w:rsidP="00A34899">
      <w:pPr>
        <w:spacing w:line="360" w:lineRule="auto"/>
        <w:jc w:val="center"/>
        <w:rPr>
          <w:rFonts w:ascii="Times New Roman" w:hAnsi="Times New Roman" w:cs="Times New Roman"/>
        </w:rPr>
      </w:pPr>
      <w:r w:rsidRPr="009E0AE9">
        <w:rPr>
          <w:rFonts w:ascii="Times New Roman" w:hAnsi="Times New Roman" w:cs="Times New Roman"/>
        </w:rPr>
        <w:fldChar w:fldCharType="begin"/>
      </w:r>
      <w:r w:rsidRPr="009E0AE9">
        <w:rPr>
          <w:rFonts w:ascii="Times New Roman" w:hAnsi="Times New Roman" w:cs="Times New Roman"/>
        </w:rPr>
        <w:instrText xml:space="preserve"> ADDIN EN.MANUSCRIPTWIZARD.AUTHORS &lt;EndNoteManuscriptWizard&gt;&lt;Author&gt;&lt;FirstName&gt;Mengqiao&lt;/FirstName&gt;&lt;LastName&gt;Wang&lt;/LastName&gt;&lt;Title&gt;Assistant Professor&lt;/Title&gt;&lt;Affiliation&gt;Sichuan University&lt;/Affiliation&gt;&lt;Address&gt;Department of Epidemiology and Biostatistics, West China School of Public Health, Sichuan University, Renmin South Road 16, Chengdu, Sichuan Province, 610015, P.R. China&amp;#xD;&lt;/Address&gt;&lt;Email&gt;mengqiaowang@gmail.com&lt;/Email&gt;&lt;/Author&gt;&lt;/EndNoteManuscriptWizard&gt;</w:instrText>
      </w:r>
      <w:r w:rsidRPr="009E0AE9">
        <w:rPr>
          <w:rFonts w:ascii="Times New Roman" w:hAnsi="Times New Roman" w:cs="Times New Roman"/>
        </w:rPr>
        <w:fldChar w:fldCharType="separate"/>
      </w:r>
      <w:r w:rsidRPr="009E0AE9">
        <w:rPr>
          <w:rFonts w:ascii="Times New Roman" w:hAnsi="Times New Roman" w:cs="Times New Roman"/>
        </w:rPr>
        <w:t>Mengqiao Wang</w:t>
      </w:r>
      <w:r w:rsidRPr="009E0AE9">
        <w:rPr>
          <w:rFonts w:ascii="Times New Roman" w:hAnsi="Times New Roman" w:cs="Times New Roman"/>
        </w:rPr>
        <w:fldChar w:fldCharType="end"/>
      </w:r>
      <w:r w:rsidRPr="009E0AE9">
        <w:rPr>
          <w:rFonts w:ascii="Times New Roman" w:hAnsi="Times New Roman" w:cs="Times New Roman"/>
        </w:rPr>
        <w:t>*</w:t>
      </w:r>
    </w:p>
    <w:p w14:paraId="50FD04A7" w14:textId="77777777" w:rsidR="00A34899" w:rsidRPr="009E0AE9" w:rsidRDefault="00A34899" w:rsidP="00A34899">
      <w:pPr>
        <w:spacing w:line="360" w:lineRule="auto"/>
        <w:rPr>
          <w:rFonts w:ascii="Times New Roman" w:hAnsi="Times New Roman" w:cs="Times New Roman"/>
        </w:rPr>
      </w:pPr>
      <w:r w:rsidRPr="009E0AE9">
        <w:rPr>
          <w:rFonts w:ascii="Times New Roman" w:hAnsi="Times New Roman" w:cs="Times New Roman"/>
        </w:rPr>
        <w:t>Department of Epidemiology and Biostatistics, West China School of Public Health and West China Fourth Hospital, Sichuan University, P.R. China</w:t>
      </w:r>
    </w:p>
    <w:p w14:paraId="15A854CF" w14:textId="77777777" w:rsidR="00A34899" w:rsidRPr="009E0AE9" w:rsidRDefault="00A34899" w:rsidP="00A34899">
      <w:pPr>
        <w:spacing w:line="360" w:lineRule="auto"/>
        <w:rPr>
          <w:rFonts w:ascii="Times New Roman" w:hAnsi="Times New Roman" w:cs="Times New Roman"/>
        </w:rPr>
      </w:pPr>
      <w:r w:rsidRPr="009E0AE9">
        <w:rPr>
          <w:rFonts w:ascii="Times New Roman" w:hAnsi="Times New Roman" w:cs="Times New Roman"/>
        </w:rPr>
        <w:t xml:space="preserve">Address: Renmin South Road 16, Chengdu, Sichuan Province, 610041, P.R. China. </w:t>
      </w:r>
    </w:p>
    <w:p w14:paraId="75CA5061" w14:textId="77777777" w:rsidR="00A34899" w:rsidRPr="009E0AE9" w:rsidRDefault="00A34899" w:rsidP="00A34899">
      <w:pPr>
        <w:spacing w:line="360" w:lineRule="auto"/>
        <w:rPr>
          <w:rFonts w:ascii="Times New Roman" w:hAnsi="Times New Roman" w:cs="Times New Roman"/>
        </w:rPr>
      </w:pPr>
      <w:r w:rsidRPr="009E0AE9">
        <w:rPr>
          <w:rFonts w:ascii="Times New Roman" w:hAnsi="Times New Roman" w:cs="Times New Roman"/>
        </w:rPr>
        <w:t>Phone: 86-13880649045</w:t>
      </w:r>
    </w:p>
    <w:p w14:paraId="6D7A8881" w14:textId="77777777" w:rsidR="00A34899" w:rsidRPr="009E0AE9" w:rsidRDefault="00A34899" w:rsidP="00A34899">
      <w:pPr>
        <w:spacing w:line="360" w:lineRule="auto"/>
        <w:rPr>
          <w:rFonts w:ascii="Times New Roman" w:hAnsi="Times New Roman" w:cs="Times New Roman"/>
        </w:rPr>
      </w:pPr>
      <w:r w:rsidRPr="009E0AE9">
        <w:rPr>
          <w:rFonts w:ascii="Times New Roman" w:hAnsi="Times New Roman" w:cs="Times New Roman"/>
        </w:rPr>
        <w:t>* Corresponding author (</w:t>
      </w:r>
      <w:hyperlink r:id="rId7" w:history="1">
        <w:r w:rsidRPr="009E0AE9">
          <w:rPr>
            <w:rStyle w:val="a3"/>
            <w:rFonts w:ascii="Times New Roman" w:hAnsi="Times New Roman" w:cs="Times New Roman"/>
          </w:rPr>
          <w:t>mengqiaowang@gmail.com</w:t>
        </w:r>
      </w:hyperlink>
      <w:r w:rsidRPr="009E0AE9">
        <w:rPr>
          <w:rFonts w:ascii="Times New Roman" w:hAnsi="Times New Roman" w:cs="Times New Roman"/>
        </w:rPr>
        <w:t>)</w:t>
      </w:r>
    </w:p>
    <w:p w14:paraId="589895FB" w14:textId="2E265A95" w:rsidR="00A34899" w:rsidRDefault="00A34899" w:rsidP="00A34899">
      <w:pPr>
        <w:spacing w:line="360" w:lineRule="auto"/>
      </w:pPr>
    </w:p>
    <w:p w14:paraId="106DC36C" w14:textId="35ECDA3F" w:rsidR="00A34899" w:rsidRDefault="00A34899" w:rsidP="00A34899">
      <w:pPr>
        <w:spacing w:line="360" w:lineRule="auto"/>
      </w:pPr>
    </w:p>
    <w:p w14:paraId="5A7D6C9D" w14:textId="3C3DCECC" w:rsidR="00A34899" w:rsidRPr="00A34899" w:rsidRDefault="00A34899" w:rsidP="00A34899">
      <w:pPr>
        <w:spacing w:line="360" w:lineRule="auto"/>
        <w:rPr>
          <w:rFonts w:ascii="Times New Roman" w:hAnsi="Times New Roman" w:cs="Times New Roman"/>
          <w:b/>
          <w:bCs/>
        </w:rPr>
      </w:pPr>
      <w:r w:rsidRPr="00A34899">
        <w:rPr>
          <w:rFonts w:ascii="Times New Roman" w:hAnsi="Times New Roman" w:cs="Times New Roman"/>
          <w:b/>
          <w:bCs/>
        </w:rPr>
        <w:t>Supplemental materials</w:t>
      </w:r>
    </w:p>
    <w:p w14:paraId="2A332F38" w14:textId="02D189DD" w:rsidR="00A34899" w:rsidRPr="00215433" w:rsidRDefault="00215433" w:rsidP="00215433">
      <w:pPr>
        <w:spacing w:line="360" w:lineRule="auto"/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215433">
        <w:rPr>
          <w:rFonts w:ascii="Times New Roman" w:hAnsi="Times New Roman" w:cs="Times New Roman"/>
        </w:rPr>
        <w:t xml:space="preserve">11 supplementary figures </w:t>
      </w:r>
    </w:p>
    <w:p w14:paraId="124D5301" w14:textId="3B760AA8" w:rsidR="00A34899" w:rsidRDefault="00A34899" w:rsidP="00A34899">
      <w:pPr>
        <w:spacing w:line="360" w:lineRule="auto"/>
      </w:pPr>
    </w:p>
    <w:p w14:paraId="3A8398D6" w14:textId="658B205B" w:rsidR="00A34899" w:rsidRDefault="00A34899" w:rsidP="00A34899">
      <w:pPr>
        <w:spacing w:line="360" w:lineRule="auto"/>
      </w:pPr>
    </w:p>
    <w:p w14:paraId="2565425D" w14:textId="38AFB490" w:rsidR="00A34899" w:rsidRDefault="00A34899" w:rsidP="00A34899">
      <w:pPr>
        <w:spacing w:line="360" w:lineRule="auto"/>
      </w:pPr>
    </w:p>
    <w:p w14:paraId="47AEDCCB" w14:textId="1A59217A" w:rsidR="00A34899" w:rsidRDefault="00A34899" w:rsidP="00A34899">
      <w:pPr>
        <w:spacing w:line="360" w:lineRule="auto"/>
      </w:pPr>
    </w:p>
    <w:p w14:paraId="686614F8" w14:textId="2F3F4B28" w:rsidR="00A34899" w:rsidRDefault="00A34899" w:rsidP="00A34899">
      <w:pPr>
        <w:spacing w:line="360" w:lineRule="auto"/>
      </w:pPr>
    </w:p>
    <w:p w14:paraId="2A3307F0" w14:textId="02C443D4" w:rsidR="00A34899" w:rsidRDefault="00A34899" w:rsidP="00A34899">
      <w:pPr>
        <w:spacing w:line="360" w:lineRule="auto"/>
      </w:pPr>
    </w:p>
    <w:p w14:paraId="3E6AD3FD" w14:textId="23535EB1" w:rsidR="00A34899" w:rsidRDefault="00A34899" w:rsidP="00A34899">
      <w:pPr>
        <w:spacing w:line="360" w:lineRule="auto"/>
      </w:pPr>
    </w:p>
    <w:p w14:paraId="5064653F" w14:textId="368CFD86" w:rsidR="00A34899" w:rsidRDefault="00A34899" w:rsidP="00A34899">
      <w:pPr>
        <w:spacing w:line="360" w:lineRule="auto"/>
      </w:pPr>
    </w:p>
    <w:p w14:paraId="59E6DD23" w14:textId="08BE714B" w:rsidR="00A34899" w:rsidRDefault="00A34899" w:rsidP="00A34899">
      <w:pPr>
        <w:spacing w:line="360" w:lineRule="auto"/>
      </w:pPr>
    </w:p>
    <w:p w14:paraId="0D0CFB1A" w14:textId="4609D868" w:rsidR="00A34899" w:rsidRDefault="00A34899" w:rsidP="00A34899">
      <w:pPr>
        <w:spacing w:line="360" w:lineRule="auto"/>
      </w:pPr>
    </w:p>
    <w:p w14:paraId="02BFDDF5" w14:textId="15B2C11F" w:rsidR="00A34899" w:rsidRDefault="00A34899" w:rsidP="00A34899">
      <w:pPr>
        <w:spacing w:line="360" w:lineRule="auto"/>
      </w:pPr>
    </w:p>
    <w:p w14:paraId="05A76FD3" w14:textId="0379A68E" w:rsidR="00A34899" w:rsidRDefault="00A34899" w:rsidP="00A34899">
      <w:pPr>
        <w:spacing w:line="360" w:lineRule="auto"/>
      </w:pPr>
    </w:p>
    <w:p w14:paraId="6CF75233" w14:textId="67196CB4" w:rsidR="00A34899" w:rsidRDefault="00A34899" w:rsidP="00A34899">
      <w:pPr>
        <w:spacing w:line="360" w:lineRule="auto"/>
      </w:pPr>
    </w:p>
    <w:p w14:paraId="556C3119" w14:textId="32A461A7" w:rsidR="00A34899" w:rsidRDefault="00A34899" w:rsidP="00A34899">
      <w:pPr>
        <w:spacing w:line="360" w:lineRule="auto"/>
      </w:pPr>
    </w:p>
    <w:p w14:paraId="674307C7" w14:textId="118E3B68" w:rsidR="00A34899" w:rsidRDefault="00A34899" w:rsidP="00A34899">
      <w:pPr>
        <w:spacing w:line="360" w:lineRule="auto"/>
      </w:pPr>
    </w:p>
    <w:p w14:paraId="095A7F2D" w14:textId="15AAE70E" w:rsidR="003009ED" w:rsidRDefault="003009ED" w:rsidP="003009ED">
      <w:pPr>
        <w:adjustRightInd w:val="0"/>
      </w:pPr>
    </w:p>
    <w:p w14:paraId="586ED2C2" w14:textId="77777777" w:rsidR="003009ED" w:rsidRDefault="003009ED" w:rsidP="003009ED">
      <w:pPr>
        <w:adjustRightInd w:val="0"/>
        <w:rPr>
          <w:rFonts w:ascii="Times New Roman" w:hAnsi="Times New Roman" w:cs="Times New Roman"/>
          <w:b/>
          <w:bCs/>
          <w:szCs w:val="21"/>
        </w:rPr>
      </w:pPr>
    </w:p>
    <w:p w14:paraId="6FCD89F5" w14:textId="77777777" w:rsidR="003009ED" w:rsidRPr="009A6446" w:rsidRDefault="003009ED" w:rsidP="003009ED">
      <w:pPr>
        <w:adjustRightInd w:val="0"/>
        <w:rPr>
          <w:rFonts w:ascii="Times New Roman" w:hAnsi="Times New Roman" w:cs="Times New Roman"/>
          <w:b/>
          <w:bCs/>
          <w:szCs w:val="21"/>
        </w:rPr>
      </w:pPr>
      <w:r w:rsidRPr="009A6446">
        <w:rPr>
          <w:rFonts w:ascii="Times New Roman" w:hAnsi="Times New Roman" w:cs="Times New Roman"/>
          <w:b/>
          <w:bCs/>
          <w:szCs w:val="21"/>
        </w:rPr>
        <w:lastRenderedPageBreak/>
        <w:t>Supplementary Figures</w:t>
      </w:r>
    </w:p>
    <w:p w14:paraId="3B326714" w14:textId="3C4570A9" w:rsidR="003009ED" w:rsidRDefault="003009ED" w:rsidP="003009ED">
      <w:pPr>
        <w:adjustRightInd w:val="0"/>
        <w:rPr>
          <w:rFonts w:ascii="Times New Roman" w:hAnsi="Times New Roman" w:cs="Times New Roman"/>
          <w:b/>
          <w:bCs/>
          <w:szCs w:val="21"/>
        </w:rPr>
      </w:pPr>
      <w:r w:rsidRPr="009A6446">
        <w:rPr>
          <w:rFonts w:ascii="Times New Roman" w:hAnsi="Times New Roman" w:cs="Times New Roman"/>
          <w:b/>
          <w:bCs/>
          <w:szCs w:val="21"/>
        </w:rPr>
        <w:t>Figure S1</w:t>
      </w:r>
    </w:p>
    <w:p w14:paraId="4EFFE27A" w14:textId="26138155" w:rsidR="00646DA3" w:rsidRPr="00646DA3" w:rsidRDefault="00646DA3" w:rsidP="003009ED">
      <w:pPr>
        <w:adjustRightInd w:val="0"/>
        <w:rPr>
          <w:rFonts w:ascii="Times New Roman" w:hAnsi="Times New Roman" w:cs="Times New Roman"/>
          <w:szCs w:val="21"/>
        </w:rPr>
      </w:pPr>
      <w:r w:rsidRPr="00646DA3">
        <w:rPr>
          <w:rFonts w:ascii="Times New Roman" w:hAnsi="Times New Roman" w:cs="Times New Roman" w:hint="eastAsia"/>
          <w:szCs w:val="21"/>
        </w:rPr>
        <w:t>A</w:t>
      </w:r>
      <w:r w:rsidRPr="00646DA3">
        <w:rPr>
          <w:rFonts w:ascii="Times New Roman" w:hAnsi="Times New Roman" w:cs="Times New Roman"/>
          <w:szCs w:val="21"/>
        </w:rPr>
        <w:t>.</w:t>
      </w:r>
    </w:p>
    <w:p w14:paraId="17A93379" w14:textId="77777777" w:rsidR="003009ED" w:rsidRDefault="003009ED" w:rsidP="003009ED">
      <w:pPr>
        <w:adjustRightInd w:val="0"/>
        <w:spacing w:line="360" w:lineRule="auto"/>
      </w:pPr>
      <w:r>
        <w:t xml:space="preserve">     </w:t>
      </w:r>
      <w:r w:rsidRPr="00C218DD">
        <w:rPr>
          <w:noProof/>
        </w:rPr>
        <w:drawing>
          <wp:inline distT="0" distB="0" distL="0" distR="0" wp14:anchorId="263A38D6" wp14:editId="653E89D5">
            <wp:extent cx="7964804" cy="4413918"/>
            <wp:effectExtent l="3492" t="0" r="2223" b="2222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48417" cy="446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86E31" w14:textId="55555BF7" w:rsidR="003009ED" w:rsidRDefault="003009ED" w:rsidP="003009ED">
      <w:pPr>
        <w:adjustRightInd w:val="0"/>
        <w:spacing w:line="360" w:lineRule="auto"/>
      </w:pPr>
    </w:p>
    <w:p w14:paraId="2E68EDEB" w14:textId="775913DC" w:rsidR="00646DA3" w:rsidRPr="00646DA3" w:rsidRDefault="00646DA3" w:rsidP="00646DA3">
      <w:pPr>
        <w:adjustRightInd w:val="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</w:t>
      </w:r>
      <w:r w:rsidRPr="00646DA3">
        <w:rPr>
          <w:rFonts w:ascii="Times New Roman" w:hAnsi="Times New Roman" w:cs="Times New Roman"/>
          <w:szCs w:val="21"/>
        </w:rPr>
        <w:t>.</w:t>
      </w:r>
    </w:p>
    <w:p w14:paraId="56E25D01" w14:textId="08805F65" w:rsidR="00646DA3" w:rsidRDefault="00646DA3" w:rsidP="003009ED">
      <w:pPr>
        <w:adjustRightInd w:val="0"/>
        <w:spacing w:line="360" w:lineRule="auto"/>
      </w:pPr>
      <w:r w:rsidRPr="00646DA3">
        <w:rPr>
          <w:noProof/>
        </w:rPr>
        <w:drawing>
          <wp:inline distT="0" distB="0" distL="0" distR="0" wp14:anchorId="3FD86289" wp14:editId="67782128">
            <wp:extent cx="5274310" cy="4489450"/>
            <wp:effectExtent l="0" t="0" r="254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F52E1" w14:textId="0A5B3D3C" w:rsidR="00646DA3" w:rsidRDefault="00646DA3" w:rsidP="003009ED">
      <w:pPr>
        <w:adjustRightInd w:val="0"/>
        <w:spacing w:line="360" w:lineRule="auto"/>
      </w:pPr>
    </w:p>
    <w:p w14:paraId="6948E2D0" w14:textId="23753D68" w:rsidR="00646DA3" w:rsidRDefault="00646DA3" w:rsidP="003009ED">
      <w:pPr>
        <w:adjustRightInd w:val="0"/>
        <w:spacing w:line="360" w:lineRule="auto"/>
      </w:pPr>
      <w:r w:rsidRPr="00646DA3">
        <w:rPr>
          <w:noProof/>
        </w:rPr>
        <w:drawing>
          <wp:inline distT="0" distB="0" distL="0" distR="0" wp14:anchorId="63C18A28" wp14:editId="57F8ABDA">
            <wp:extent cx="5274310" cy="2396490"/>
            <wp:effectExtent l="0" t="0" r="2540" b="381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2C35F" w14:textId="76CDE614" w:rsidR="00646DA3" w:rsidRDefault="00646DA3" w:rsidP="003009ED">
      <w:pPr>
        <w:adjustRightInd w:val="0"/>
        <w:spacing w:line="360" w:lineRule="auto"/>
      </w:pPr>
    </w:p>
    <w:p w14:paraId="540093E9" w14:textId="35373B38" w:rsidR="00646DA3" w:rsidRDefault="00646DA3" w:rsidP="003009ED">
      <w:pPr>
        <w:adjustRightInd w:val="0"/>
        <w:spacing w:line="360" w:lineRule="auto"/>
      </w:pPr>
    </w:p>
    <w:p w14:paraId="22E7AA90" w14:textId="2C871A46" w:rsidR="00646DA3" w:rsidRDefault="00646DA3" w:rsidP="003009ED">
      <w:pPr>
        <w:adjustRightInd w:val="0"/>
        <w:spacing w:line="360" w:lineRule="auto"/>
      </w:pPr>
    </w:p>
    <w:p w14:paraId="5607BF9A" w14:textId="024E5E6D" w:rsidR="00646DA3" w:rsidRDefault="00646DA3" w:rsidP="003009ED">
      <w:pPr>
        <w:adjustRightInd w:val="0"/>
        <w:spacing w:line="360" w:lineRule="auto"/>
      </w:pPr>
    </w:p>
    <w:p w14:paraId="13892928" w14:textId="386C008C" w:rsidR="00646DA3" w:rsidRDefault="00646DA3" w:rsidP="003009ED">
      <w:pPr>
        <w:adjustRightInd w:val="0"/>
        <w:spacing w:line="360" w:lineRule="auto"/>
      </w:pPr>
      <w:r w:rsidRPr="00646DA3">
        <w:rPr>
          <w:noProof/>
        </w:rPr>
        <w:drawing>
          <wp:inline distT="0" distB="0" distL="0" distR="0" wp14:anchorId="225DBE99" wp14:editId="331ADE72">
            <wp:extent cx="5274310" cy="4067175"/>
            <wp:effectExtent l="0" t="0" r="254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F36E" w14:textId="1430B741" w:rsidR="00646DA3" w:rsidRDefault="00646DA3" w:rsidP="003009ED">
      <w:pPr>
        <w:adjustRightInd w:val="0"/>
        <w:spacing w:line="360" w:lineRule="auto"/>
      </w:pPr>
    </w:p>
    <w:p w14:paraId="2BF2E87E" w14:textId="63D4A179" w:rsidR="00646DA3" w:rsidRDefault="001E37D3" w:rsidP="003009ED">
      <w:pPr>
        <w:adjustRightInd w:val="0"/>
        <w:spacing w:line="360" w:lineRule="auto"/>
      </w:pPr>
      <w:r w:rsidRPr="001E37D3">
        <w:rPr>
          <w:noProof/>
        </w:rPr>
        <w:drawing>
          <wp:inline distT="0" distB="0" distL="0" distR="0" wp14:anchorId="008B12FF" wp14:editId="2919F4E4">
            <wp:extent cx="5274310" cy="351155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38635" w14:textId="2760EBC1" w:rsidR="001E37D3" w:rsidRDefault="001E37D3" w:rsidP="003009ED">
      <w:pPr>
        <w:adjustRightInd w:val="0"/>
        <w:spacing w:line="360" w:lineRule="auto"/>
      </w:pPr>
    </w:p>
    <w:p w14:paraId="4C41022F" w14:textId="74FDB251" w:rsidR="001E37D3" w:rsidRDefault="001E37D3" w:rsidP="003009ED">
      <w:pPr>
        <w:adjustRightInd w:val="0"/>
        <w:spacing w:line="360" w:lineRule="auto"/>
      </w:pPr>
    </w:p>
    <w:p w14:paraId="43AEC72F" w14:textId="231C365C" w:rsidR="001E37D3" w:rsidRDefault="001E37D3" w:rsidP="003009ED">
      <w:pPr>
        <w:adjustRightInd w:val="0"/>
        <w:spacing w:line="360" w:lineRule="auto"/>
      </w:pPr>
    </w:p>
    <w:p w14:paraId="0C5E2A90" w14:textId="2D015F4B" w:rsidR="001E37D3" w:rsidRDefault="00AE0318" w:rsidP="003009ED">
      <w:pPr>
        <w:adjustRightInd w:val="0"/>
        <w:spacing w:line="360" w:lineRule="auto"/>
      </w:pPr>
      <w:r w:rsidRPr="00AE0318">
        <w:rPr>
          <w:noProof/>
        </w:rPr>
        <w:drawing>
          <wp:inline distT="0" distB="0" distL="0" distR="0" wp14:anchorId="28B18508" wp14:editId="6E0408FD">
            <wp:extent cx="5274310" cy="150558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9EC9C" w14:textId="3DE6EC79" w:rsidR="001E37D3" w:rsidRDefault="001E37D3" w:rsidP="003009ED">
      <w:pPr>
        <w:adjustRightInd w:val="0"/>
        <w:spacing w:line="360" w:lineRule="auto"/>
      </w:pPr>
    </w:p>
    <w:p w14:paraId="5F0AA297" w14:textId="2DDF2CB0" w:rsidR="001E37D3" w:rsidRDefault="009C690E" w:rsidP="003009ED">
      <w:pPr>
        <w:adjustRightInd w:val="0"/>
        <w:spacing w:line="360" w:lineRule="auto"/>
      </w:pPr>
      <w:r w:rsidRPr="009C690E">
        <w:rPr>
          <w:noProof/>
        </w:rPr>
        <w:drawing>
          <wp:inline distT="0" distB="0" distL="0" distR="0" wp14:anchorId="65C238FF" wp14:editId="185B3F53">
            <wp:extent cx="5274310" cy="5173345"/>
            <wp:effectExtent l="0" t="0" r="2540" b="82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7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D68FE" w14:textId="78C18933" w:rsidR="001E37D3" w:rsidRDefault="001E37D3" w:rsidP="003009ED">
      <w:pPr>
        <w:adjustRightInd w:val="0"/>
        <w:spacing w:line="360" w:lineRule="auto"/>
      </w:pPr>
    </w:p>
    <w:p w14:paraId="33B95AD2" w14:textId="716C5E1B" w:rsidR="001E37D3" w:rsidRDefault="001E37D3" w:rsidP="003009ED">
      <w:pPr>
        <w:adjustRightInd w:val="0"/>
        <w:spacing w:line="360" w:lineRule="auto"/>
      </w:pPr>
    </w:p>
    <w:p w14:paraId="65633023" w14:textId="36C18C5F" w:rsidR="00F64800" w:rsidRDefault="00F64800" w:rsidP="003009ED">
      <w:pPr>
        <w:adjustRightInd w:val="0"/>
        <w:spacing w:line="360" w:lineRule="auto"/>
      </w:pPr>
    </w:p>
    <w:p w14:paraId="3A32F054" w14:textId="4F3A9BDC" w:rsidR="00F64800" w:rsidRDefault="00F64800" w:rsidP="003009ED">
      <w:pPr>
        <w:adjustRightInd w:val="0"/>
        <w:spacing w:line="360" w:lineRule="auto"/>
      </w:pPr>
    </w:p>
    <w:p w14:paraId="167A1C7E" w14:textId="65A3D1E2" w:rsidR="00F64800" w:rsidRDefault="00F64800" w:rsidP="003009ED">
      <w:pPr>
        <w:adjustRightInd w:val="0"/>
        <w:spacing w:line="360" w:lineRule="auto"/>
      </w:pPr>
    </w:p>
    <w:p w14:paraId="58B7A936" w14:textId="4985EC41" w:rsidR="00F64800" w:rsidRDefault="00F64800" w:rsidP="003009ED">
      <w:pPr>
        <w:adjustRightInd w:val="0"/>
        <w:spacing w:line="360" w:lineRule="auto"/>
      </w:pPr>
      <w:r w:rsidRPr="00F64800">
        <w:rPr>
          <w:noProof/>
        </w:rPr>
        <w:drawing>
          <wp:inline distT="0" distB="0" distL="0" distR="0" wp14:anchorId="31C54824" wp14:editId="1485B7A9">
            <wp:extent cx="5274310" cy="3350895"/>
            <wp:effectExtent l="0" t="0" r="254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78EDD" w14:textId="054097DE" w:rsidR="00F64800" w:rsidRDefault="00F64800" w:rsidP="003009ED">
      <w:pPr>
        <w:adjustRightInd w:val="0"/>
        <w:spacing w:line="360" w:lineRule="auto"/>
      </w:pPr>
    </w:p>
    <w:p w14:paraId="1A0EE27D" w14:textId="228F21FB" w:rsidR="00F64800" w:rsidRDefault="00100B76" w:rsidP="003009ED">
      <w:pPr>
        <w:adjustRightInd w:val="0"/>
        <w:spacing w:line="360" w:lineRule="auto"/>
      </w:pPr>
      <w:r w:rsidRPr="00100B76">
        <w:rPr>
          <w:noProof/>
        </w:rPr>
        <w:drawing>
          <wp:inline distT="0" distB="0" distL="0" distR="0" wp14:anchorId="6817524E" wp14:editId="19067754">
            <wp:extent cx="5274310" cy="3764280"/>
            <wp:effectExtent l="0" t="0" r="2540" b="762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9BC96" w14:textId="14E494CC" w:rsidR="00F64800" w:rsidRDefault="00F64800" w:rsidP="003009ED">
      <w:pPr>
        <w:adjustRightInd w:val="0"/>
        <w:spacing w:line="360" w:lineRule="auto"/>
      </w:pPr>
    </w:p>
    <w:p w14:paraId="202D0278" w14:textId="79C47D72" w:rsidR="00F64800" w:rsidRDefault="00F64800" w:rsidP="003009ED">
      <w:pPr>
        <w:adjustRightInd w:val="0"/>
        <w:spacing w:line="360" w:lineRule="auto"/>
      </w:pPr>
    </w:p>
    <w:p w14:paraId="020D860A" w14:textId="5BDBD86A" w:rsidR="00F64800" w:rsidRDefault="00F64800" w:rsidP="003009ED">
      <w:pPr>
        <w:adjustRightInd w:val="0"/>
        <w:spacing w:line="360" w:lineRule="auto"/>
      </w:pPr>
    </w:p>
    <w:p w14:paraId="1C0A4FDA" w14:textId="52A6138B" w:rsidR="00F64800" w:rsidRDefault="00F64800" w:rsidP="003009ED">
      <w:pPr>
        <w:adjustRightInd w:val="0"/>
        <w:spacing w:line="360" w:lineRule="auto"/>
      </w:pPr>
    </w:p>
    <w:p w14:paraId="4848A1EC" w14:textId="01894DF9" w:rsidR="00F64800" w:rsidRDefault="00EC6BA5" w:rsidP="003009ED">
      <w:pPr>
        <w:adjustRightInd w:val="0"/>
        <w:spacing w:line="360" w:lineRule="auto"/>
      </w:pPr>
      <w:r w:rsidRPr="00EC6BA5">
        <w:rPr>
          <w:noProof/>
        </w:rPr>
        <w:drawing>
          <wp:inline distT="0" distB="0" distL="0" distR="0" wp14:anchorId="0B80EE66" wp14:editId="6DC2E910">
            <wp:extent cx="5274310" cy="3764280"/>
            <wp:effectExtent l="0" t="0" r="2540" b="762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04F75" w14:textId="0C350BE8" w:rsidR="001E37D3" w:rsidRDefault="001E37D3" w:rsidP="003009ED">
      <w:pPr>
        <w:adjustRightInd w:val="0"/>
        <w:spacing w:line="360" w:lineRule="auto"/>
      </w:pPr>
    </w:p>
    <w:p w14:paraId="6A1672EF" w14:textId="69740F95" w:rsidR="001E37D3" w:rsidRDefault="001E37D3" w:rsidP="003009ED">
      <w:pPr>
        <w:adjustRightInd w:val="0"/>
        <w:spacing w:line="360" w:lineRule="auto"/>
      </w:pPr>
    </w:p>
    <w:p w14:paraId="2486C23D" w14:textId="3F533A79" w:rsidR="00EC6BA5" w:rsidRDefault="00EC6BA5" w:rsidP="003009ED">
      <w:pPr>
        <w:adjustRightInd w:val="0"/>
        <w:spacing w:line="360" w:lineRule="auto"/>
      </w:pPr>
    </w:p>
    <w:p w14:paraId="76F708FF" w14:textId="7E21250E" w:rsidR="00EC6BA5" w:rsidRDefault="00EC6BA5" w:rsidP="003009ED">
      <w:pPr>
        <w:adjustRightInd w:val="0"/>
        <w:spacing w:line="360" w:lineRule="auto"/>
      </w:pPr>
    </w:p>
    <w:p w14:paraId="58978531" w14:textId="47DD936C" w:rsidR="00EC6BA5" w:rsidRDefault="00EC6BA5" w:rsidP="003009ED">
      <w:pPr>
        <w:adjustRightInd w:val="0"/>
        <w:spacing w:line="360" w:lineRule="auto"/>
      </w:pPr>
    </w:p>
    <w:p w14:paraId="1A6D8249" w14:textId="762BDB25" w:rsidR="00EC6BA5" w:rsidRDefault="00EC6BA5" w:rsidP="003009ED">
      <w:pPr>
        <w:adjustRightInd w:val="0"/>
        <w:spacing w:line="360" w:lineRule="auto"/>
      </w:pPr>
    </w:p>
    <w:p w14:paraId="0B83163A" w14:textId="3EF8653E" w:rsidR="00EC6BA5" w:rsidRDefault="00EC6BA5" w:rsidP="003009ED">
      <w:pPr>
        <w:adjustRightInd w:val="0"/>
        <w:spacing w:line="360" w:lineRule="auto"/>
      </w:pPr>
    </w:p>
    <w:p w14:paraId="5A50E1E0" w14:textId="6BF62CDB" w:rsidR="00EC6BA5" w:rsidRDefault="00EC6BA5" w:rsidP="003009ED">
      <w:pPr>
        <w:adjustRightInd w:val="0"/>
        <w:spacing w:line="360" w:lineRule="auto"/>
      </w:pPr>
    </w:p>
    <w:p w14:paraId="5E23CFA2" w14:textId="1EE16048" w:rsidR="00EC6BA5" w:rsidRDefault="00EC6BA5" w:rsidP="003009ED">
      <w:pPr>
        <w:adjustRightInd w:val="0"/>
        <w:spacing w:line="360" w:lineRule="auto"/>
      </w:pPr>
    </w:p>
    <w:p w14:paraId="4737693F" w14:textId="33CD6D7B" w:rsidR="00EC6BA5" w:rsidRDefault="00EC6BA5" w:rsidP="003009ED">
      <w:pPr>
        <w:adjustRightInd w:val="0"/>
        <w:spacing w:line="360" w:lineRule="auto"/>
      </w:pPr>
    </w:p>
    <w:p w14:paraId="6AEDC81F" w14:textId="3F232F32" w:rsidR="00EC6BA5" w:rsidRDefault="00EC6BA5" w:rsidP="003009ED">
      <w:pPr>
        <w:adjustRightInd w:val="0"/>
        <w:spacing w:line="360" w:lineRule="auto"/>
      </w:pPr>
    </w:p>
    <w:p w14:paraId="43D6543A" w14:textId="1069FE5A" w:rsidR="00EC6BA5" w:rsidRDefault="00EC6BA5" w:rsidP="003009ED">
      <w:pPr>
        <w:adjustRightInd w:val="0"/>
        <w:spacing w:line="360" w:lineRule="auto"/>
      </w:pPr>
    </w:p>
    <w:p w14:paraId="4D4F8EE6" w14:textId="0029DCFC" w:rsidR="00EC6BA5" w:rsidRDefault="00EC6BA5" w:rsidP="003009ED">
      <w:pPr>
        <w:adjustRightInd w:val="0"/>
        <w:spacing w:line="360" w:lineRule="auto"/>
      </w:pPr>
    </w:p>
    <w:p w14:paraId="610F5156" w14:textId="23B04D60" w:rsidR="00EC6BA5" w:rsidRDefault="00EC6BA5" w:rsidP="003009ED">
      <w:pPr>
        <w:adjustRightInd w:val="0"/>
        <w:spacing w:line="360" w:lineRule="auto"/>
      </w:pPr>
    </w:p>
    <w:p w14:paraId="3D952AC6" w14:textId="1E96D209" w:rsidR="00EC6BA5" w:rsidRDefault="00EC6BA5" w:rsidP="003009ED">
      <w:pPr>
        <w:adjustRightInd w:val="0"/>
        <w:spacing w:line="360" w:lineRule="auto"/>
      </w:pPr>
    </w:p>
    <w:p w14:paraId="1B047086" w14:textId="77777777" w:rsidR="00EC6BA5" w:rsidRDefault="00EC6BA5" w:rsidP="003009ED">
      <w:pPr>
        <w:adjustRightInd w:val="0"/>
        <w:spacing w:line="360" w:lineRule="auto"/>
      </w:pPr>
    </w:p>
    <w:p w14:paraId="17182159" w14:textId="77777777" w:rsidR="003009ED" w:rsidRDefault="003009ED" w:rsidP="003009ED">
      <w:pPr>
        <w:adjustRightInd w:val="0"/>
        <w:rPr>
          <w:rFonts w:ascii="Times New Roman" w:hAnsi="Times New Roman" w:cs="Times New Roman"/>
          <w:b/>
          <w:bCs/>
          <w:szCs w:val="21"/>
        </w:rPr>
      </w:pPr>
      <w:r w:rsidRPr="009A6446">
        <w:rPr>
          <w:rFonts w:ascii="Times New Roman" w:hAnsi="Times New Roman" w:cs="Times New Roman"/>
          <w:b/>
          <w:bCs/>
          <w:szCs w:val="21"/>
        </w:rPr>
        <w:t>Figure S</w:t>
      </w:r>
      <w:r>
        <w:rPr>
          <w:rFonts w:ascii="Times New Roman" w:hAnsi="Times New Roman" w:cs="Times New Roman"/>
          <w:b/>
          <w:bCs/>
          <w:szCs w:val="21"/>
        </w:rPr>
        <w:t>2</w:t>
      </w:r>
    </w:p>
    <w:p w14:paraId="13C41B1E" w14:textId="77777777" w:rsidR="003009ED" w:rsidRDefault="003009ED" w:rsidP="003009ED">
      <w:pPr>
        <w:adjustRightInd w:val="0"/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t xml:space="preserve">    </w:t>
      </w:r>
      <w:r w:rsidRPr="00CF236E">
        <w:rPr>
          <w:noProof/>
        </w:rPr>
        <w:drawing>
          <wp:inline distT="0" distB="0" distL="0" distR="0" wp14:anchorId="6A64D3D2" wp14:editId="391EFD53">
            <wp:extent cx="4488500" cy="705266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09289" cy="708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101D2" w14:textId="77777777" w:rsidR="003009ED" w:rsidRDefault="003009ED" w:rsidP="003009ED">
      <w:pPr>
        <w:adjustRightInd w:val="0"/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6FBFD0C5" w14:textId="77777777" w:rsidR="003009ED" w:rsidRDefault="003009ED" w:rsidP="003009ED">
      <w:pPr>
        <w:adjustRightInd w:val="0"/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2CB8FC98" w14:textId="77777777" w:rsidR="003009ED" w:rsidRDefault="003009ED" w:rsidP="003009ED">
      <w:pPr>
        <w:adjustRightInd w:val="0"/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4FBF23C4" w14:textId="77777777" w:rsidR="003009ED" w:rsidRDefault="003009ED" w:rsidP="003009ED">
      <w:pPr>
        <w:adjustRightInd w:val="0"/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72CBFA28" w14:textId="77777777" w:rsidR="003009ED" w:rsidRDefault="003009ED" w:rsidP="003009ED">
      <w:pPr>
        <w:adjustRightInd w:val="0"/>
        <w:spacing w:line="360" w:lineRule="auto"/>
        <w:rPr>
          <w:rFonts w:ascii="Times New Roman" w:hAnsi="Times New Roman" w:cs="Times New Roman"/>
          <w:b/>
          <w:bCs/>
          <w:szCs w:val="21"/>
        </w:rPr>
      </w:pPr>
    </w:p>
    <w:p w14:paraId="1648B636" w14:textId="77777777" w:rsidR="003009ED" w:rsidRPr="00E0081E" w:rsidRDefault="003009ED" w:rsidP="003009ED">
      <w:pPr>
        <w:adjustRightInd w:val="0"/>
        <w:rPr>
          <w:rFonts w:ascii="Times New Roman" w:hAnsi="Times New Roman" w:cs="Times New Roman"/>
          <w:b/>
          <w:bCs/>
          <w:szCs w:val="21"/>
        </w:rPr>
      </w:pPr>
      <w:r w:rsidRPr="009A6446">
        <w:rPr>
          <w:rFonts w:ascii="Times New Roman" w:hAnsi="Times New Roman" w:cs="Times New Roman"/>
          <w:b/>
          <w:bCs/>
          <w:szCs w:val="21"/>
        </w:rPr>
        <w:t>Figure S</w:t>
      </w:r>
      <w:r>
        <w:rPr>
          <w:rFonts w:ascii="Times New Roman" w:hAnsi="Times New Roman" w:cs="Times New Roman"/>
          <w:b/>
          <w:bCs/>
          <w:szCs w:val="21"/>
        </w:rPr>
        <w:t>3</w:t>
      </w:r>
    </w:p>
    <w:p w14:paraId="7E82FBD2" w14:textId="77777777" w:rsidR="003009ED" w:rsidRDefault="003009ED" w:rsidP="003009ED">
      <w:pPr>
        <w:pStyle w:val="EndNoteBibliography"/>
        <w:spacing w:line="360" w:lineRule="auto"/>
        <w:ind w:firstLineChars="400" w:firstLine="800"/>
        <w:jc w:val="both"/>
        <w:rPr>
          <w:b/>
          <w:bCs/>
          <w:iCs/>
          <w:sz w:val="21"/>
          <w:szCs w:val="21"/>
        </w:rPr>
      </w:pPr>
      <w:r w:rsidRPr="00F72F01">
        <w:drawing>
          <wp:inline distT="0" distB="0" distL="0" distR="0" wp14:anchorId="74E9316A" wp14:editId="3119AEAA">
            <wp:extent cx="4106998" cy="4336493"/>
            <wp:effectExtent l="0" t="0" r="8255" b="698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2204" b="2157"/>
                    <a:stretch/>
                  </pic:blipFill>
                  <pic:spPr bwMode="auto">
                    <a:xfrm>
                      <a:off x="0" y="0"/>
                      <a:ext cx="4180531" cy="4414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03AF10" w14:textId="77777777" w:rsidR="003009ED" w:rsidRDefault="003009ED" w:rsidP="003009ED">
      <w:pPr>
        <w:pStyle w:val="EndNoteBibliography"/>
        <w:spacing w:line="360" w:lineRule="auto"/>
        <w:jc w:val="both"/>
        <w:rPr>
          <w:b/>
          <w:bCs/>
          <w:iCs/>
          <w:sz w:val="21"/>
          <w:szCs w:val="21"/>
        </w:rPr>
      </w:pPr>
    </w:p>
    <w:p w14:paraId="625FB162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C24DBC4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D0FAC8A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D5B2F21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E2BEEB7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4671A145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044B627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370CA0BA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A7EE000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064576F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47B2BD8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44DD450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8D6C88C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32D86147" w14:textId="77777777" w:rsidR="003009ED" w:rsidRDefault="003009ED" w:rsidP="003009ED">
      <w:pPr>
        <w:adjustRightInd w:val="0"/>
        <w:rPr>
          <w:rFonts w:ascii="Times New Roman" w:hAnsi="Times New Roman" w:cs="Times New Roman"/>
          <w:b/>
          <w:bCs/>
          <w:szCs w:val="21"/>
        </w:rPr>
      </w:pPr>
      <w:r w:rsidRPr="009A6446">
        <w:rPr>
          <w:rFonts w:ascii="Times New Roman" w:hAnsi="Times New Roman" w:cs="Times New Roman"/>
          <w:b/>
          <w:bCs/>
          <w:szCs w:val="21"/>
        </w:rPr>
        <w:t>Figure S</w:t>
      </w:r>
      <w:r>
        <w:rPr>
          <w:rFonts w:ascii="Times New Roman" w:hAnsi="Times New Roman" w:cs="Times New Roman"/>
          <w:b/>
          <w:bCs/>
          <w:szCs w:val="21"/>
        </w:rPr>
        <w:t>4</w:t>
      </w:r>
    </w:p>
    <w:p w14:paraId="3218A009" w14:textId="77777777" w:rsidR="003009ED" w:rsidRPr="009A6446" w:rsidRDefault="003009ED" w:rsidP="003009ED">
      <w:pPr>
        <w:adjustRightInd w:val="0"/>
        <w:spacing w:line="360" w:lineRule="auto"/>
        <w:ind w:firstLineChars="350" w:firstLine="735"/>
        <w:rPr>
          <w:rFonts w:ascii="Times New Roman" w:hAnsi="Times New Roman" w:cs="Times New Roman"/>
          <w:b/>
          <w:bCs/>
          <w:szCs w:val="21"/>
        </w:rPr>
      </w:pPr>
      <w:r w:rsidRPr="009E0AE9">
        <w:rPr>
          <w:rFonts w:ascii="Times New Roman" w:hAnsi="Times New Roman" w:cs="Times New Roman"/>
          <w:noProof/>
        </w:rPr>
        <w:drawing>
          <wp:inline distT="0" distB="0" distL="0" distR="0" wp14:anchorId="414E6CAD" wp14:editId="78ABF62C">
            <wp:extent cx="4176855" cy="4168809"/>
            <wp:effectExtent l="0" t="0" r="0" b="317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00270" cy="4192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0386E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6A41D8E2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B2A38EE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DD6F2B5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A29C120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EE2CB62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2DA13184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BF5504D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2D16480E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4AD70FC3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37847B0A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071083F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3B563C04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6494B47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4D9DD39" w14:textId="77777777" w:rsidR="003009ED" w:rsidRPr="009A6446" w:rsidRDefault="003009ED" w:rsidP="003009ED">
      <w:pPr>
        <w:adjustRightInd w:val="0"/>
        <w:rPr>
          <w:rFonts w:ascii="Times New Roman" w:hAnsi="Times New Roman" w:cs="Times New Roman"/>
          <w:b/>
          <w:bCs/>
          <w:szCs w:val="21"/>
        </w:rPr>
      </w:pPr>
      <w:r w:rsidRPr="009A6446">
        <w:rPr>
          <w:rFonts w:ascii="Times New Roman" w:hAnsi="Times New Roman" w:cs="Times New Roman"/>
          <w:b/>
          <w:bCs/>
          <w:szCs w:val="21"/>
        </w:rPr>
        <w:t>Figure S</w:t>
      </w:r>
      <w:r>
        <w:rPr>
          <w:rFonts w:ascii="Times New Roman" w:hAnsi="Times New Roman" w:cs="Times New Roman"/>
          <w:b/>
          <w:bCs/>
          <w:szCs w:val="21"/>
        </w:rPr>
        <w:t>5</w:t>
      </w:r>
    </w:p>
    <w:p w14:paraId="6508CC6A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  <w:r w:rsidRPr="009E0AE9">
        <w:rPr>
          <w:rFonts w:ascii="Times New Roman" w:hAnsi="Times New Roman" w:cs="Times New Roman"/>
          <w:noProof/>
        </w:rPr>
        <w:drawing>
          <wp:inline distT="0" distB="0" distL="0" distR="0" wp14:anchorId="780FE134" wp14:editId="143F8566">
            <wp:extent cx="5274310" cy="6628765"/>
            <wp:effectExtent l="0" t="0" r="2540" b="63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2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6F054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428E769F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6E697CC3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FE43E39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233F470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2E353D76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52B8B1A" w14:textId="3F93EEEA" w:rsidR="003009ED" w:rsidRPr="000129DB" w:rsidRDefault="003009ED" w:rsidP="000129DB">
      <w:pPr>
        <w:rPr>
          <w:rFonts w:ascii="Times New Roman" w:hAnsi="Times New Roman" w:cs="Times New Roman"/>
          <w:b/>
          <w:bCs/>
          <w:szCs w:val="21"/>
        </w:rPr>
      </w:pPr>
      <w:r w:rsidRPr="002C12D0">
        <w:rPr>
          <w:rFonts w:ascii="Times New Roman" w:hAnsi="Times New Roman" w:cs="Times New Roman" w:hint="eastAsia"/>
          <w:b/>
          <w:bCs/>
          <w:szCs w:val="21"/>
        </w:rPr>
        <w:t>F</w:t>
      </w:r>
      <w:r w:rsidRPr="002C12D0">
        <w:rPr>
          <w:rFonts w:ascii="Times New Roman" w:hAnsi="Times New Roman" w:cs="Times New Roman"/>
          <w:b/>
          <w:bCs/>
          <w:szCs w:val="21"/>
        </w:rPr>
        <w:t>igure S</w:t>
      </w:r>
      <w:r>
        <w:rPr>
          <w:rFonts w:ascii="Times New Roman" w:hAnsi="Times New Roman" w:cs="Times New Roman"/>
          <w:b/>
          <w:bCs/>
          <w:szCs w:val="21"/>
        </w:rPr>
        <w:t>6</w:t>
      </w:r>
    </w:p>
    <w:p w14:paraId="42842BB4" w14:textId="6E11F6C6" w:rsidR="003009ED" w:rsidRDefault="000129DB" w:rsidP="003009ED">
      <w:pPr>
        <w:spacing w:line="360" w:lineRule="auto"/>
        <w:rPr>
          <w:rFonts w:ascii="Times New Roman" w:hAnsi="Times New Roman" w:cs="Times New Roman"/>
          <w:szCs w:val="21"/>
        </w:rPr>
      </w:pPr>
      <w:r w:rsidRPr="000129DB">
        <w:rPr>
          <w:noProof/>
        </w:rPr>
        <w:drawing>
          <wp:inline distT="0" distB="0" distL="0" distR="0" wp14:anchorId="4234F60D" wp14:editId="0593BF15">
            <wp:extent cx="5274310" cy="561403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D6843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42E5C44E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3A8C8BE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D29E3C8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4B1469CA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692B4737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3C580B35" w14:textId="2E98520A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24902340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8B2BE42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69DB96FE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283C6E09" w14:textId="77777777" w:rsidR="003009ED" w:rsidRPr="002C12D0" w:rsidRDefault="003009ED" w:rsidP="003009ED">
      <w:pPr>
        <w:rPr>
          <w:rFonts w:ascii="Times New Roman" w:hAnsi="Times New Roman" w:cs="Times New Roman"/>
          <w:b/>
          <w:bCs/>
          <w:szCs w:val="21"/>
        </w:rPr>
      </w:pPr>
      <w:r w:rsidRPr="002C12D0">
        <w:rPr>
          <w:rFonts w:ascii="Times New Roman" w:hAnsi="Times New Roman" w:cs="Times New Roman" w:hint="eastAsia"/>
          <w:b/>
          <w:bCs/>
          <w:szCs w:val="21"/>
        </w:rPr>
        <w:t>F</w:t>
      </w:r>
      <w:r w:rsidRPr="002C12D0">
        <w:rPr>
          <w:rFonts w:ascii="Times New Roman" w:hAnsi="Times New Roman" w:cs="Times New Roman"/>
          <w:b/>
          <w:bCs/>
          <w:szCs w:val="21"/>
        </w:rPr>
        <w:t>igure S</w:t>
      </w:r>
      <w:r>
        <w:rPr>
          <w:rFonts w:ascii="Times New Roman" w:hAnsi="Times New Roman" w:cs="Times New Roman"/>
          <w:b/>
          <w:bCs/>
          <w:szCs w:val="21"/>
        </w:rPr>
        <w:t>7</w:t>
      </w:r>
    </w:p>
    <w:p w14:paraId="315607FE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  <w:r w:rsidRPr="008762F1">
        <w:rPr>
          <w:noProof/>
        </w:rPr>
        <w:drawing>
          <wp:inline distT="0" distB="0" distL="0" distR="0" wp14:anchorId="2110C6AA" wp14:editId="1BA21937">
            <wp:extent cx="5274310" cy="5100955"/>
            <wp:effectExtent l="0" t="0" r="254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0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D6201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125AC30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D4B6F87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2024976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CC91AC8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2A1543E6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CDA8ED9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37A6C877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4654876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C99986F" w14:textId="48A50B04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EA47E34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B798B53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4578B1C9" w14:textId="5951258C" w:rsidR="003009ED" w:rsidRPr="008F5F75" w:rsidRDefault="003009ED" w:rsidP="008F5F75">
      <w:pPr>
        <w:rPr>
          <w:rFonts w:ascii="Times New Roman" w:hAnsi="Times New Roman" w:cs="Times New Roman"/>
          <w:b/>
          <w:bCs/>
          <w:szCs w:val="21"/>
        </w:rPr>
      </w:pPr>
      <w:r w:rsidRPr="00AD1BD9">
        <w:rPr>
          <w:rFonts w:ascii="Times New Roman" w:hAnsi="Times New Roman" w:cs="Times New Roman" w:hint="eastAsia"/>
          <w:b/>
          <w:bCs/>
          <w:szCs w:val="21"/>
        </w:rPr>
        <w:t>F</w:t>
      </w:r>
      <w:r w:rsidRPr="00AD1BD9">
        <w:rPr>
          <w:rFonts w:ascii="Times New Roman" w:hAnsi="Times New Roman" w:cs="Times New Roman"/>
          <w:b/>
          <w:bCs/>
          <w:szCs w:val="21"/>
        </w:rPr>
        <w:t>igure S</w:t>
      </w:r>
      <w:r>
        <w:rPr>
          <w:rFonts w:ascii="Times New Roman" w:hAnsi="Times New Roman" w:cs="Times New Roman"/>
          <w:b/>
          <w:bCs/>
          <w:szCs w:val="21"/>
        </w:rPr>
        <w:t>8</w:t>
      </w:r>
    </w:p>
    <w:p w14:paraId="42494047" w14:textId="32212CD2" w:rsidR="003009ED" w:rsidRPr="009E0AE9" w:rsidRDefault="008F5F75" w:rsidP="003009ED">
      <w:pPr>
        <w:spacing w:line="360" w:lineRule="auto"/>
        <w:rPr>
          <w:rFonts w:ascii="Times New Roman" w:hAnsi="Times New Roman" w:cs="Times New Roman"/>
        </w:rPr>
      </w:pPr>
      <w:r w:rsidRPr="008F5F75">
        <w:rPr>
          <w:noProof/>
        </w:rPr>
        <w:drawing>
          <wp:inline distT="0" distB="0" distL="0" distR="0" wp14:anchorId="3DC14164" wp14:editId="6A8BDF35">
            <wp:extent cx="5274310" cy="699198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9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3B445" w14:textId="298C1B0C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EF67366" w14:textId="4FB5FA4D" w:rsidR="003B6695" w:rsidRDefault="003B6695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3504BB2" w14:textId="0A74987A" w:rsidR="003B6695" w:rsidRDefault="003B6695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360A2543" w14:textId="3E4443DF" w:rsidR="003B6695" w:rsidRDefault="003B6695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BEC9541" w14:textId="77777777" w:rsidR="003B6695" w:rsidRDefault="003B6695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4D9771B0" w14:textId="77777777" w:rsidR="003009ED" w:rsidRDefault="003009ED" w:rsidP="003009ED">
      <w:pPr>
        <w:rPr>
          <w:rFonts w:ascii="Times New Roman" w:hAnsi="Times New Roman" w:cs="Times New Roman"/>
          <w:b/>
          <w:bCs/>
          <w:szCs w:val="21"/>
        </w:rPr>
      </w:pPr>
      <w:r w:rsidRPr="00AD1BD9">
        <w:rPr>
          <w:rFonts w:ascii="Times New Roman" w:hAnsi="Times New Roman" w:cs="Times New Roman" w:hint="eastAsia"/>
          <w:b/>
          <w:bCs/>
          <w:szCs w:val="21"/>
        </w:rPr>
        <w:t>F</w:t>
      </w:r>
      <w:r w:rsidRPr="00AD1BD9">
        <w:rPr>
          <w:rFonts w:ascii="Times New Roman" w:hAnsi="Times New Roman" w:cs="Times New Roman"/>
          <w:b/>
          <w:bCs/>
          <w:szCs w:val="21"/>
        </w:rPr>
        <w:t>igure S</w:t>
      </w:r>
      <w:r>
        <w:rPr>
          <w:rFonts w:ascii="Times New Roman" w:hAnsi="Times New Roman" w:cs="Times New Roman"/>
          <w:b/>
          <w:bCs/>
          <w:szCs w:val="21"/>
        </w:rPr>
        <w:t>9</w:t>
      </w:r>
    </w:p>
    <w:p w14:paraId="45F156BC" w14:textId="77777777" w:rsidR="003009ED" w:rsidRPr="00954D4F" w:rsidRDefault="003009ED" w:rsidP="003009ED">
      <w:pPr>
        <w:rPr>
          <w:rFonts w:ascii="Times New Roman" w:hAnsi="Times New Roman" w:cs="Times New Roman"/>
          <w:szCs w:val="21"/>
        </w:rPr>
      </w:pPr>
      <w:r w:rsidRPr="00954D4F">
        <w:rPr>
          <w:rFonts w:ascii="Times New Roman" w:hAnsi="Times New Roman" w:cs="Times New Roman"/>
          <w:szCs w:val="21"/>
        </w:rPr>
        <w:t>A.</w:t>
      </w:r>
    </w:p>
    <w:p w14:paraId="5699566B" w14:textId="77777777" w:rsidR="003009ED" w:rsidRDefault="003009ED" w:rsidP="003009ED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A9720D">
        <w:rPr>
          <w:noProof/>
        </w:rPr>
        <w:drawing>
          <wp:inline distT="0" distB="0" distL="0" distR="0" wp14:anchorId="6F062E4B" wp14:editId="5B2AF7B8">
            <wp:extent cx="4706195" cy="497873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25199" cy="499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524D5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BB2D0AE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35FC59C2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2D0C4A4F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4B8B8294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421D455A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7FA6283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BA22D1B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7A945D6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33E92B90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33900DE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CE2F80D" w14:textId="77777777" w:rsidR="003009ED" w:rsidRDefault="003009ED" w:rsidP="003009ED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B.</w:t>
      </w:r>
    </w:p>
    <w:p w14:paraId="7A52D56C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  <w:r w:rsidRPr="006D3B25">
        <w:rPr>
          <w:noProof/>
        </w:rPr>
        <w:drawing>
          <wp:inline distT="0" distB="0" distL="0" distR="0" wp14:anchorId="1A6E2D15" wp14:editId="0FC42CF0">
            <wp:extent cx="5274310" cy="4337050"/>
            <wp:effectExtent l="0" t="0" r="2540" b="635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2941B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6788C405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4D4E975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70CE7B8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45228337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810BB1B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4E6EAC1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79C8AFD2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230E16F5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6E937EA8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2B6EE214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7E3D43C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A51D9C3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11BF11F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664308B6" w14:textId="7E24367D" w:rsidR="003009ED" w:rsidRPr="00BA0B82" w:rsidRDefault="003009ED" w:rsidP="00BA0B82">
      <w:pPr>
        <w:rPr>
          <w:rFonts w:ascii="Times New Roman" w:hAnsi="Times New Roman" w:cs="Times New Roman"/>
          <w:b/>
          <w:bCs/>
          <w:szCs w:val="21"/>
        </w:rPr>
      </w:pPr>
      <w:r w:rsidRPr="00AD1BD9">
        <w:rPr>
          <w:rFonts w:ascii="Times New Roman" w:hAnsi="Times New Roman" w:cs="Times New Roman" w:hint="eastAsia"/>
          <w:b/>
          <w:bCs/>
          <w:szCs w:val="21"/>
        </w:rPr>
        <w:t>F</w:t>
      </w:r>
      <w:r w:rsidRPr="00AD1BD9">
        <w:rPr>
          <w:rFonts w:ascii="Times New Roman" w:hAnsi="Times New Roman" w:cs="Times New Roman"/>
          <w:b/>
          <w:bCs/>
          <w:szCs w:val="21"/>
        </w:rPr>
        <w:t>igure S</w:t>
      </w:r>
      <w:r>
        <w:rPr>
          <w:rFonts w:ascii="Times New Roman" w:hAnsi="Times New Roman" w:cs="Times New Roman"/>
          <w:b/>
          <w:bCs/>
          <w:szCs w:val="21"/>
        </w:rPr>
        <w:t>10</w:t>
      </w:r>
    </w:p>
    <w:p w14:paraId="34B22BA0" w14:textId="71DE8311" w:rsidR="003009ED" w:rsidRDefault="00BA0B82" w:rsidP="003009ED">
      <w:pPr>
        <w:spacing w:line="360" w:lineRule="auto"/>
        <w:rPr>
          <w:rFonts w:ascii="Times New Roman" w:hAnsi="Times New Roman" w:cs="Times New Roman"/>
          <w:szCs w:val="21"/>
        </w:rPr>
      </w:pPr>
      <w:r w:rsidRPr="00BA0B82">
        <w:rPr>
          <w:noProof/>
        </w:rPr>
        <w:drawing>
          <wp:inline distT="0" distB="0" distL="0" distR="0" wp14:anchorId="005726AE" wp14:editId="17ACBD5B">
            <wp:extent cx="5274310" cy="71335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0561E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69349131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20B2EBE8" w14:textId="078A845C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FAFA64A" w14:textId="2AD8BF3E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308B28B2" w14:textId="3A30AD62" w:rsidR="003009ED" w:rsidRDefault="00BA0B82" w:rsidP="003009ED">
      <w:pPr>
        <w:spacing w:line="360" w:lineRule="auto"/>
        <w:rPr>
          <w:rFonts w:ascii="Times New Roman" w:hAnsi="Times New Roman" w:cs="Times New Roman"/>
          <w:szCs w:val="21"/>
        </w:rPr>
      </w:pPr>
      <w:r w:rsidRPr="00BA0B82">
        <w:rPr>
          <w:noProof/>
        </w:rPr>
        <w:drawing>
          <wp:inline distT="0" distB="0" distL="0" distR="0" wp14:anchorId="787850FB" wp14:editId="710368CF">
            <wp:extent cx="5274310" cy="713359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4F6E6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4A0C547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26BCE19A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37279C40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5A20BC9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1736D231" w14:textId="27DD8A44" w:rsidR="003009ED" w:rsidRPr="00903E13" w:rsidRDefault="003009ED" w:rsidP="00903E13">
      <w:pPr>
        <w:rPr>
          <w:rFonts w:ascii="Times New Roman" w:hAnsi="Times New Roman" w:cs="Times New Roman"/>
          <w:b/>
          <w:bCs/>
          <w:szCs w:val="21"/>
        </w:rPr>
      </w:pPr>
      <w:r w:rsidRPr="00AD1BD9">
        <w:rPr>
          <w:rFonts w:ascii="Times New Roman" w:hAnsi="Times New Roman" w:cs="Times New Roman" w:hint="eastAsia"/>
          <w:b/>
          <w:bCs/>
          <w:szCs w:val="21"/>
        </w:rPr>
        <w:t>F</w:t>
      </w:r>
      <w:r w:rsidRPr="00AD1BD9">
        <w:rPr>
          <w:rFonts w:ascii="Times New Roman" w:hAnsi="Times New Roman" w:cs="Times New Roman"/>
          <w:b/>
          <w:bCs/>
          <w:szCs w:val="21"/>
        </w:rPr>
        <w:t>igure S</w:t>
      </w:r>
      <w:r>
        <w:rPr>
          <w:rFonts w:ascii="Times New Roman" w:hAnsi="Times New Roman" w:cs="Times New Roman"/>
          <w:b/>
          <w:bCs/>
          <w:szCs w:val="21"/>
        </w:rPr>
        <w:t>11</w:t>
      </w:r>
    </w:p>
    <w:p w14:paraId="2D2A6636" w14:textId="00AFDF6A" w:rsidR="003009ED" w:rsidRDefault="00903E13" w:rsidP="003009ED">
      <w:pPr>
        <w:spacing w:line="360" w:lineRule="auto"/>
        <w:rPr>
          <w:rFonts w:ascii="Times New Roman" w:hAnsi="Times New Roman" w:cs="Times New Roman"/>
          <w:szCs w:val="21"/>
        </w:rPr>
      </w:pPr>
      <w:r w:rsidRPr="00903E13">
        <w:rPr>
          <w:noProof/>
        </w:rPr>
        <w:drawing>
          <wp:inline distT="0" distB="0" distL="0" distR="0" wp14:anchorId="761A995B" wp14:editId="780199E9">
            <wp:extent cx="5274310" cy="713359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FF93D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6A2967E8" w14:textId="2D573E9F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70A2538" w14:textId="386266AD" w:rsidR="00903E13" w:rsidRDefault="00903E13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3209DE94" w14:textId="3FACA48A" w:rsidR="00903E13" w:rsidRDefault="00903E13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D3114A1" w14:textId="6477F793" w:rsidR="00903E13" w:rsidRDefault="00903E13" w:rsidP="003009ED">
      <w:pPr>
        <w:spacing w:line="360" w:lineRule="auto"/>
        <w:rPr>
          <w:rFonts w:ascii="Times New Roman" w:hAnsi="Times New Roman" w:cs="Times New Roman"/>
          <w:szCs w:val="21"/>
        </w:rPr>
      </w:pPr>
      <w:r w:rsidRPr="00903E13">
        <w:rPr>
          <w:noProof/>
        </w:rPr>
        <w:drawing>
          <wp:inline distT="0" distB="0" distL="0" distR="0" wp14:anchorId="6961A0A9" wp14:editId="374BF37D">
            <wp:extent cx="5274310" cy="71335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42BD0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5691A00E" w14:textId="77777777" w:rsidR="003009ED" w:rsidRDefault="003009ED" w:rsidP="003009ED">
      <w:pPr>
        <w:rPr>
          <w:rFonts w:ascii="Times New Roman" w:hAnsi="Times New Roman" w:cs="Times New Roman"/>
          <w:b/>
          <w:bCs/>
          <w:szCs w:val="21"/>
        </w:rPr>
      </w:pPr>
    </w:p>
    <w:p w14:paraId="2BB61C98" w14:textId="77777777" w:rsidR="003009ED" w:rsidRPr="00736CA6" w:rsidRDefault="003009ED" w:rsidP="003009ED">
      <w:pPr>
        <w:rPr>
          <w:rFonts w:ascii="Times New Roman" w:hAnsi="Times New Roman" w:cs="Times New Roman"/>
          <w:b/>
          <w:bCs/>
          <w:szCs w:val="21"/>
        </w:rPr>
      </w:pPr>
    </w:p>
    <w:p w14:paraId="0473AF17" w14:textId="790E1C0E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6510BDD9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4E502C63" w14:textId="77777777" w:rsidR="003009ED" w:rsidRDefault="003009ED" w:rsidP="003009ED">
      <w:pPr>
        <w:spacing w:line="360" w:lineRule="auto"/>
        <w:rPr>
          <w:rFonts w:ascii="Times New Roman" w:hAnsi="Times New Roman" w:cs="Times New Roman"/>
          <w:szCs w:val="21"/>
        </w:rPr>
      </w:pPr>
    </w:p>
    <w:p w14:paraId="07FFD94A" w14:textId="77777777" w:rsidR="003009ED" w:rsidRPr="00530084" w:rsidRDefault="003009ED" w:rsidP="003009ED">
      <w:pPr>
        <w:adjustRightInd w:val="0"/>
        <w:spacing w:line="360" w:lineRule="auto"/>
        <w:rPr>
          <w:rFonts w:ascii="Times New Roman" w:hAnsi="Times New Roman" w:cs="Times New Roman"/>
          <w:b/>
          <w:bCs/>
          <w:szCs w:val="21"/>
        </w:rPr>
      </w:pPr>
      <w:r w:rsidRPr="00530084">
        <w:rPr>
          <w:rFonts w:ascii="Times New Roman" w:hAnsi="Times New Roman" w:cs="Times New Roman"/>
          <w:b/>
          <w:bCs/>
          <w:szCs w:val="21"/>
        </w:rPr>
        <w:t>Supplementary Figure Legends</w:t>
      </w:r>
    </w:p>
    <w:p w14:paraId="7D3FA3ED" w14:textId="141C8FFA" w:rsidR="003009ED" w:rsidRPr="008124B8" w:rsidRDefault="003009ED" w:rsidP="003009ED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 w:rsidRPr="004509C8">
        <w:rPr>
          <w:rFonts w:ascii="Times New Roman" w:hAnsi="Times New Roman" w:cs="Times New Roman"/>
          <w:szCs w:val="21"/>
        </w:rPr>
        <w:t xml:space="preserve">Figure S1. </w:t>
      </w:r>
      <w:r w:rsidR="00E365D6">
        <w:rPr>
          <w:rFonts w:ascii="Times New Roman" w:hAnsi="Times New Roman" w:cs="Times New Roman"/>
          <w:szCs w:val="21"/>
        </w:rPr>
        <w:t xml:space="preserve">A. </w:t>
      </w:r>
      <w:r>
        <w:rPr>
          <w:rFonts w:ascii="Times New Roman" w:hAnsi="Times New Roman" w:cs="Times New Roman"/>
          <w:szCs w:val="21"/>
        </w:rPr>
        <w:t xml:space="preserve">World map of </w:t>
      </w:r>
      <w:r w:rsidR="00E365D6">
        <w:rPr>
          <w:rFonts w:ascii="Times New Roman" w:hAnsi="Times New Roman" w:cs="Times New Roman"/>
          <w:szCs w:val="21"/>
        </w:rPr>
        <w:t>countries/territories</w:t>
      </w:r>
      <w:r>
        <w:rPr>
          <w:rFonts w:ascii="Times New Roman" w:hAnsi="Times New Roman" w:cs="Times New Roman"/>
          <w:szCs w:val="21"/>
        </w:rPr>
        <w:t xml:space="preserve"> with names and ISO3 codes displaying their relative geographic locations.</w:t>
      </w:r>
      <w:r w:rsidR="008124B8">
        <w:rPr>
          <w:rFonts w:ascii="Times New Roman" w:hAnsi="Times New Roman" w:cs="Times New Roman"/>
          <w:szCs w:val="21"/>
        </w:rPr>
        <w:t xml:space="preserve"> B. Description of data availability of UNCIEF health indicators included in this study for all countries/territories by the respective regions.</w:t>
      </w:r>
    </w:p>
    <w:p w14:paraId="0D80B635" w14:textId="77777777" w:rsidR="003009ED" w:rsidRPr="00E96CC8" w:rsidRDefault="003009ED" w:rsidP="003009ED">
      <w:pPr>
        <w:spacing w:afterLines="50" w:after="156" w:line="360" w:lineRule="auto"/>
        <w:rPr>
          <w:rFonts w:ascii="Times New Roman" w:hAnsi="Times New Roman" w:cs="Times New Roman"/>
          <w:i/>
          <w:iCs/>
          <w:szCs w:val="21"/>
        </w:rPr>
      </w:pPr>
      <w:r w:rsidRPr="004509C8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2</w:t>
      </w:r>
      <w:r w:rsidRPr="004509C8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  <w:r w:rsidRPr="004509C8">
        <w:rPr>
          <w:rFonts w:ascii="Times New Roman" w:hAnsi="Times New Roman" w:cs="Times New Roman"/>
          <w:szCs w:val="21"/>
        </w:rPr>
        <w:t xml:space="preserve">Proportion of </w:t>
      </w:r>
      <w:r w:rsidRPr="004509C8">
        <w:rPr>
          <w:rFonts w:ascii="Times New Roman" w:hAnsi="Times New Roman" w:cs="Times New Roman"/>
        </w:rPr>
        <w:t>under-18 (adolescents)</w:t>
      </w:r>
      <w:r w:rsidRPr="004509C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population </w:t>
      </w:r>
      <w:r w:rsidRPr="004509C8">
        <w:rPr>
          <w:rFonts w:ascii="Times New Roman" w:hAnsi="Times New Roman" w:cs="Times New Roman"/>
          <w:szCs w:val="21"/>
        </w:rPr>
        <w:t>out of total population</w:t>
      </w:r>
      <w:r>
        <w:rPr>
          <w:rFonts w:ascii="Times New Roman" w:hAnsi="Times New Roman" w:cs="Times New Roman"/>
          <w:szCs w:val="21"/>
        </w:rPr>
        <w:t xml:space="preserve"> among countries in 2018. </w:t>
      </w:r>
      <w:r w:rsidRPr="00337E56">
        <w:rPr>
          <w:rFonts w:ascii="Times New Roman" w:hAnsi="Times New Roman" w:cs="Times New Roman"/>
          <w:i/>
          <w:iCs/>
          <w:szCs w:val="21"/>
        </w:rPr>
        <w:t xml:space="preserve">Data </w:t>
      </w:r>
      <w:r>
        <w:rPr>
          <w:rFonts w:ascii="Times New Roman" w:hAnsi="Times New Roman" w:cs="Times New Roman"/>
          <w:i/>
          <w:iCs/>
          <w:szCs w:val="21"/>
        </w:rPr>
        <w:t>s</w:t>
      </w:r>
      <w:r w:rsidRPr="00E96CC8">
        <w:rPr>
          <w:rFonts w:ascii="Times New Roman" w:hAnsi="Times New Roman" w:cs="Times New Roman"/>
          <w:i/>
          <w:iCs/>
          <w:szCs w:val="21"/>
        </w:rPr>
        <w:t>ource: United Nations Population Division (UNPD), 2019.</w:t>
      </w:r>
    </w:p>
    <w:p w14:paraId="1DDAD384" w14:textId="204769BC" w:rsidR="003009ED" w:rsidRPr="00392012" w:rsidRDefault="003009ED" w:rsidP="003009ED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 w:rsidRPr="00392012">
        <w:rPr>
          <w:rFonts w:ascii="Times New Roman" w:hAnsi="Times New Roman" w:cs="Times New Roman"/>
          <w:szCs w:val="21"/>
        </w:rPr>
        <w:t xml:space="preserve">Figure S3. </w:t>
      </w:r>
      <w:r w:rsidRPr="00392012">
        <w:rPr>
          <w:rFonts w:ascii="Times New Roman" w:hAnsi="Times New Roman" w:cs="Times New Roman"/>
        </w:rPr>
        <w:t xml:space="preserve">Scatter plot of under-5 (children) and under-18 (adolescents) population proportions among </w:t>
      </w:r>
      <w:r w:rsidRPr="00392012">
        <w:rPr>
          <w:rFonts w:ascii="Times New Roman" w:hAnsi="Times New Roman" w:cs="Times New Roman"/>
          <w:szCs w:val="21"/>
        </w:rPr>
        <w:t>countries</w:t>
      </w:r>
      <w:r w:rsidRPr="00392012">
        <w:rPr>
          <w:rFonts w:ascii="Times New Roman" w:hAnsi="Times New Roman" w:cs="Times New Roman"/>
        </w:rPr>
        <w:t xml:space="preserve"> in 2018</w:t>
      </w:r>
      <w:r w:rsidRPr="00392012">
        <w:rPr>
          <w:rFonts w:ascii="Times New Roman" w:hAnsi="Times New Roman" w:cs="Times New Roman"/>
          <w:szCs w:val="21"/>
        </w:rPr>
        <w:t xml:space="preserve">. The trend line fitted by linear regression is displayed as a blue solid line with the associated </w:t>
      </w:r>
      <w:r w:rsidRPr="00392012">
        <w:rPr>
          <w:rFonts w:ascii="Times New Roman" w:hAnsi="Times New Roman" w:cs="Times New Roman"/>
        </w:rPr>
        <w:t>Pearson’s correlation coefficient (</w:t>
      </w:r>
      <w:r w:rsidRPr="00392012">
        <w:rPr>
          <w:rFonts w:ascii="Times New Roman" w:hAnsi="Times New Roman" w:cs="Times New Roman"/>
          <w:i/>
          <w:iCs/>
        </w:rPr>
        <w:t>r</w:t>
      </w:r>
      <w:r w:rsidRPr="00392012">
        <w:rPr>
          <w:rFonts w:ascii="Times New Roman" w:hAnsi="Times New Roman" w:cs="Times New Roman"/>
        </w:rPr>
        <w:t>) and null-hypothesis test P value (</w:t>
      </w:r>
      <w:r w:rsidRPr="00392012">
        <w:rPr>
          <w:rFonts w:ascii="Times New Roman" w:hAnsi="Times New Roman" w:cs="Times New Roman"/>
          <w:i/>
          <w:iCs/>
        </w:rPr>
        <w:t>P</w:t>
      </w:r>
      <w:r w:rsidRPr="00392012">
        <w:rPr>
          <w:rFonts w:ascii="Times New Roman" w:hAnsi="Times New Roman" w:cs="Times New Roman"/>
        </w:rPr>
        <w:t>) reported. Points are shaded with regard to the status of total fertility rate (TFR). 2.1 is the commonly accepted threshold for the inter-generational replacement TFR.</w:t>
      </w:r>
      <w:r w:rsidRPr="00392012">
        <w:rPr>
          <w:rFonts w:ascii="Times New Roman" w:hAnsi="Times New Roman" w:cs="Times New Roman"/>
          <w:szCs w:val="21"/>
        </w:rPr>
        <w:t xml:space="preserve"> </w:t>
      </w:r>
      <w:r w:rsidRPr="00337E56">
        <w:rPr>
          <w:rFonts w:ascii="Times New Roman" w:hAnsi="Times New Roman" w:cs="Times New Roman"/>
          <w:i/>
          <w:iCs/>
          <w:szCs w:val="21"/>
        </w:rPr>
        <w:t xml:space="preserve">Data </w:t>
      </w:r>
      <w:r>
        <w:rPr>
          <w:rFonts w:ascii="Times New Roman" w:hAnsi="Times New Roman" w:cs="Times New Roman"/>
          <w:i/>
          <w:iCs/>
          <w:szCs w:val="21"/>
        </w:rPr>
        <w:t>s</w:t>
      </w:r>
      <w:r w:rsidRPr="00E96CC8">
        <w:rPr>
          <w:rFonts w:ascii="Times New Roman" w:hAnsi="Times New Roman" w:cs="Times New Roman"/>
          <w:i/>
          <w:iCs/>
          <w:szCs w:val="21"/>
        </w:rPr>
        <w:t>ource</w:t>
      </w:r>
      <w:r w:rsidRPr="00392012">
        <w:rPr>
          <w:rFonts w:ascii="Times New Roman" w:hAnsi="Times New Roman" w:cs="Times New Roman"/>
          <w:i/>
          <w:iCs/>
          <w:szCs w:val="21"/>
        </w:rPr>
        <w:t>: United Nations Population Division (UNPD), 2019.</w:t>
      </w:r>
    </w:p>
    <w:p w14:paraId="6EF134A2" w14:textId="77777777" w:rsidR="003009ED" w:rsidRDefault="003009ED" w:rsidP="003009ED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 w:rsidRPr="00530084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4</w:t>
      </w:r>
      <w:r w:rsidRPr="00530084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Correlation of </w:t>
      </w:r>
      <w:r w:rsidRPr="003B7629">
        <w:rPr>
          <w:rFonts w:ascii="Times New Roman" w:hAnsi="Times New Roman" w:cs="Times New Roman"/>
        </w:rPr>
        <w:t>education status (adjusted net attendance rate, out-of-school rate, and completion rate)</w:t>
      </w:r>
      <w:r>
        <w:rPr>
          <w:rFonts w:ascii="Times New Roman" w:hAnsi="Times New Roman" w:cs="Times New Roman"/>
        </w:rPr>
        <w:t xml:space="preserve"> for school age (</w:t>
      </w:r>
      <w:r w:rsidRPr="003B7629">
        <w:rPr>
          <w:rFonts w:ascii="Times New Roman" w:hAnsi="Times New Roman" w:cs="Times New Roman"/>
        </w:rPr>
        <w:t>primary, lower secondary and upper secondary</w:t>
      </w:r>
      <w:r>
        <w:rPr>
          <w:rFonts w:ascii="Times New Roman" w:hAnsi="Times New Roman" w:cs="Times New Roman"/>
        </w:rPr>
        <w:t xml:space="preserve">) in male </w:t>
      </w:r>
      <w:r w:rsidRPr="005B1A6C">
        <w:rPr>
          <w:rFonts w:ascii="Times New Roman" w:hAnsi="Times New Roman" w:cs="Times New Roman"/>
          <w:i/>
          <w:iCs/>
        </w:rPr>
        <w:t>vs.</w:t>
      </w:r>
      <w:r>
        <w:rPr>
          <w:rFonts w:ascii="Times New Roman" w:hAnsi="Times New Roman" w:cs="Times New Roman"/>
        </w:rPr>
        <w:t xml:space="preserve"> female </w:t>
      </w:r>
      <w:r>
        <w:rPr>
          <w:rFonts w:ascii="Times New Roman" w:hAnsi="Times New Roman" w:cs="Times New Roman"/>
          <w:szCs w:val="21"/>
        </w:rPr>
        <w:t>among countries.</w:t>
      </w:r>
      <w:r w:rsidRPr="003B7629">
        <w:rPr>
          <w:rFonts w:ascii="Times New Roman" w:hAnsi="Times New Roman" w:cs="Times New Roman"/>
        </w:rPr>
        <w:t xml:space="preserve"> </w:t>
      </w:r>
      <w:r w:rsidRPr="00337E56">
        <w:rPr>
          <w:rFonts w:ascii="Times New Roman" w:hAnsi="Times New Roman" w:cs="Times New Roman"/>
          <w:i/>
          <w:iCs/>
          <w:szCs w:val="21"/>
        </w:rPr>
        <w:t xml:space="preserve">Data </w:t>
      </w:r>
      <w:r>
        <w:rPr>
          <w:rFonts w:ascii="Times New Roman" w:hAnsi="Times New Roman" w:cs="Times New Roman"/>
          <w:i/>
          <w:iCs/>
          <w:szCs w:val="21"/>
        </w:rPr>
        <w:t>s</w:t>
      </w:r>
      <w:r w:rsidRPr="00E96CC8">
        <w:rPr>
          <w:rFonts w:ascii="Times New Roman" w:hAnsi="Times New Roman" w:cs="Times New Roman"/>
          <w:i/>
          <w:iCs/>
          <w:szCs w:val="21"/>
        </w:rPr>
        <w:t>ource</w:t>
      </w:r>
      <w:r w:rsidRPr="00206295">
        <w:rPr>
          <w:rFonts w:ascii="Times New Roman" w:hAnsi="Times New Roman" w:cs="Times New Roman"/>
          <w:i/>
          <w:iCs/>
        </w:rPr>
        <w:t>: UNICEF global databases, 2019.</w:t>
      </w:r>
    </w:p>
    <w:p w14:paraId="367D2835" w14:textId="77777777" w:rsidR="003009ED" w:rsidRDefault="003009ED" w:rsidP="003009ED">
      <w:pPr>
        <w:spacing w:afterLines="50" w:after="156" w:line="360" w:lineRule="auto"/>
        <w:rPr>
          <w:rFonts w:ascii="Times New Roman" w:hAnsi="Times New Roman" w:cs="Times New Roman"/>
          <w:i/>
          <w:iCs/>
          <w:szCs w:val="21"/>
        </w:rPr>
      </w:pPr>
      <w:r w:rsidRPr="00530084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5</w:t>
      </w:r>
      <w:r w:rsidRPr="00530084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Youth l</w:t>
      </w:r>
      <w:r w:rsidRPr="00C53807">
        <w:rPr>
          <w:rFonts w:ascii="Times New Roman" w:hAnsi="Times New Roman" w:cs="Times New Roman"/>
          <w:szCs w:val="21"/>
        </w:rPr>
        <w:t>iteracy rate</w:t>
      </w:r>
      <w:r>
        <w:rPr>
          <w:rFonts w:ascii="Times New Roman" w:hAnsi="Times New Roman" w:cs="Times New Roman"/>
          <w:szCs w:val="21"/>
        </w:rPr>
        <w:t xml:space="preserve"> (</w:t>
      </w:r>
      <w:r w:rsidRPr="00C53807">
        <w:rPr>
          <w:rFonts w:ascii="Times New Roman" w:hAnsi="Times New Roman" w:cs="Times New Roman"/>
          <w:szCs w:val="21"/>
        </w:rPr>
        <w:t xml:space="preserve">percentage of </w:t>
      </w:r>
      <w:r>
        <w:rPr>
          <w:rFonts w:ascii="Times New Roman" w:hAnsi="Times New Roman" w:cs="Times New Roman"/>
          <w:szCs w:val="21"/>
        </w:rPr>
        <w:t xml:space="preserve">literate </w:t>
      </w:r>
      <w:r w:rsidRPr="00C53807">
        <w:rPr>
          <w:rFonts w:ascii="Times New Roman" w:hAnsi="Times New Roman" w:cs="Times New Roman"/>
          <w:szCs w:val="21"/>
        </w:rPr>
        <w:t>persons aged 15</w:t>
      </w:r>
      <w:r>
        <w:rPr>
          <w:rFonts w:ascii="Times New Roman" w:hAnsi="Times New Roman" w:cs="Times New Roman"/>
          <w:szCs w:val="21"/>
        </w:rPr>
        <w:t>-</w:t>
      </w:r>
      <w:r w:rsidRPr="00C53807">
        <w:rPr>
          <w:rFonts w:ascii="Times New Roman" w:hAnsi="Times New Roman" w:cs="Times New Roman"/>
          <w:szCs w:val="21"/>
        </w:rPr>
        <w:t>24</w:t>
      </w:r>
      <w:r>
        <w:rPr>
          <w:rFonts w:ascii="Times New Roman" w:hAnsi="Times New Roman" w:cs="Times New Roman"/>
          <w:szCs w:val="21"/>
        </w:rPr>
        <w:t xml:space="preserve">) </w:t>
      </w:r>
      <w:r w:rsidRPr="003B7629">
        <w:rPr>
          <w:rFonts w:ascii="Times New Roman" w:hAnsi="Times New Roman" w:cs="Times New Roman"/>
        </w:rPr>
        <w:t>conditioned on sex (male</w:t>
      </w:r>
      <w:r>
        <w:rPr>
          <w:rFonts w:ascii="Times New Roman" w:hAnsi="Times New Roman" w:cs="Times New Roman"/>
        </w:rPr>
        <w:t xml:space="preserve"> and</w:t>
      </w:r>
      <w:r w:rsidRPr="003B7629">
        <w:rPr>
          <w:rFonts w:ascii="Times New Roman" w:hAnsi="Times New Roman" w:cs="Times New Roman"/>
        </w:rPr>
        <w:t xml:space="preserve"> female)</w:t>
      </w:r>
      <w:r w:rsidRPr="003F6B3E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among countries. </w:t>
      </w:r>
      <w:r w:rsidRPr="00337E56">
        <w:rPr>
          <w:rFonts w:ascii="Times New Roman" w:hAnsi="Times New Roman" w:cs="Times New Roman"/>
          <w:i/>
          <w:iCs/>
          <w:szCs w:val="21"/>
        </w:rPr>
        <w:t xml:space="preserve">Data </w:t>
      </w:r>
      <w:r>
        <w:rPr>
          <w:rFonts w:ascii="Times New Roman" w:hAnsi="Times New Roman" w:cs="Times New Roman"/>
          <w:i/>
          <w:iCs/>
          <w:szCs w:val="21"/>
        </w:rPr>
        <w:t>s</w:t>
      </w:r>
      <w:r w:rsidRPr="00E96CC8">
        <w:rPr>
          <w:rFonts w:ascii="Times New Roman" w:hAnsi="Times New Roman" w:cs="Times New Roman"/>
          <w:i/>
          <w:iCs/>
          <w:szCs w:val="21"/>
        </w:rPr>
        <w:t>ource</w:t>
      </w:r>
      <w:r w:rsidRPr="00B60630">
        <w:rPr>
          <w:rFonts w:ascii="Times New Roman" w:hAnsi="Times New Roman" w:cs="Times New Roman"/>
          <w:i/>
          <w:iCs/>
          <w:szCs w:val="21"/>
        </w:rPr>
        <w:t>: UNESCO Institute for Statistics global databases, 2019, based on survey data for the most recent year available during the period 2012</w:t>
      </w:r>
      <w:r>
        <w:rPr>
          <w:rFonts w:ascii="Times New Roman" w:hAnsi="Times New Roman" w:cs="Times New Roman"/>
          <w:i/>
          <w:iCs/>
          <w:szCs w:val="21"/>
        </w:rPr>
        <w:t>-</w:t>
      </w:r>
      <w:r w:rsidRPr="00B60630">
        <w:rPr>
          <w:rFonts w:ascii="Times New Roman" w:hAnsi="Times New Roman" w:cs="Times New Roman"/>
          <w:i/>
          <w:iCs/>
          <w:szCs w:val="21"/>
        </w:rPr>
        <w:t>2018.</w:t>
      </w:r>
    </w:p>
    <w:p w14:paraId="7A7C4EBE" w14:textId="77777777" w:rsidR="003009ED" w:rsidRPr="00405040" w:rsidRDefault="003009ED" w:rsidP="003009ED">
      <w:pPr>
        <w:spacing w:afterLines="50" w:after="156" w:line="360" w:lineRule="auto"/>
        <w:rPr>
          <w:rFonts w:ascii="Times New Roman" w:hAnsi="Times New Roman" w:cs="Times New Roman"/>
          <w:i/>
          <w:iCs/>
          <w:szCs w:val="21"/>
        </w:rPr>
      </w:pPr>
      <w:r w:rsidRPr="00530084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6</w:t>
      </w:r>
      <w:r w:rsidRPr="00530084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Percentage of adolescents (aged 13-15) having underwent peer violence (bullying) conditioned on sex (male and female) among nations. </w:t>
      </w:r>
      <w:r w:rsidRPr="00337E56">
        <w:rPr>
          <w:rFonts w:ascii="Times New Roman" w:hAnsi="Times New Roman" w:cs="Times New Roman"/>
          <w:i/>
          <w:iCs/>
          <w:szCs w:val="21"/>
        </w:rPr>
        <w:t xml:space="preserve">Data </w:t>
      </w:r>
      <w:r>
        <w:rPr>
          <w:rFonts w:ascii="Times New Roman" w:hAnsi="Times New Roman" w:cs="Times New Roman"/>
          <w:i/>
          <w:iCs/>
          <w:szCs w:val="21"/>
        </w:rPr>
        <w:t>s</w:t>
      </w:r>
      <w:r w:rsidRPr="00E96CC8">
        <w:rPr>
          <w:rFonts w:ascii="Times New Roman" w:hAnsi="Times New Roman" w:cs="Times New Roman"/>
          <w:i/>
          <w:iCs/>
          <w:szCs w:val="21"/>
        </w:rPr>
        <w:t>ource</w:t>
      </w:r>
      <w:r w:rsidRPr="00405040">
        <w:rPr>
          <w:rFonts w:ascii="Times New Roman" w:hAnsi="Times New Roman" w:cs="Times New Roman"/>
          <w:i/>
          <w:iCs/>
          <w:szCs w:val="21"/>
        </w:rPr>
        <w:t>: HBSC, GSHS, and other</w:t>
      </w:r>
      <w:r w:rsidRPr="00405040">
        <w:rPr>
          <w:rFonts w:ascii="Times New Roman" w:hAnsi="Times New Roman" w:cs="Times New Roman"/>
          <w:i/>
          <w:iCs/>
        </w:rPr>
        <w:t xml:space="preserve"> relevant surveys, the most recent version.</w:t>
      </w:r>
    </w:p>
    <w:p w14:paraId="0DE5D8E5" w14:textId="77777777" w:rsidR="003009ED" w:rsidRPr="00405040" w:rsidRDefault="003009ED" w:rsidP="003009ED">
      <w:pPr>
        <w:spacing w:afterLines="50" w:after="156" w:line="360" w:lineRule="auto"/>
        <w:rPr>
          <w:rFonts w:ascii="Times New Roman" w:hAnsi="Times New Roman" w:cs="Times New Roman"/>
          <w:i/>
          <w:iCs/>
          <w:szCs w:val="21"/>
        </w:rPr>
      </w:pPr>
      <w:r w:rsidRPr="00530084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7</w:t>
      </w:r>
      <w:r w:rsidRPr="00530084">
        <w:rPr>
          <w:rFonts w:ascii="Times New Roman" w:hAnsi="Times New Roman" w:cs="Times New Roman"/>
          <w:szCs w:val="21"/>
        </w:rPr>
        <w:t>.</w:t>
      </w:r>
      <w:r w:rsidRPr="008624A4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Percentage of girls (aged 15-17) having experienced sexual violence and young women (aged 18-29) having experienced sexual violence by the age of 18 among nations. </w:t>
      </w:r>
      <w:r w:rsidRPr="00337E56">
        <w:rPr>
          <w:rFonts w:ascii="Times New Roman" w:hAnsi="Times New Roman" w:cs="Times New Roman"/>
          <w:i/>
          <w:iCs/>
          <w:szCs w:val="21"/>
        </w:rPr>
        <w:t xml:space="preserve">Data </w:t>
      </w:r>
      <w:r>
        <w:rPr>
          <w:rFonts w:ascii="Times New Roman" w:hAnsi="Times New Roman" w:cs="Times New Roman"/>
          <w:i/>
          <w:iCs/>
          <w:szCs w:val="21"/>
        </w:rPr>
        <w:t>s</w:t>
      </w:r>
      <w:r w:rsidRPr="00E96CC8">
        <w:rPr>
          <w:rFonts w:ascii="Times New Roman" w:hAnsi="Times New Roman" w:cs="Times New Roman"/>
          <w:i/>
          <w:iCs/>
          <w:szCs w:val="21"/>
        </w:rPr>
        <w:t>ource</w:t>
      </w:r>
      <w:r w:rsidRPr="00405040">
        <w:rPr>
          <w:rFonts w:ascii="Times New Roman" w:hAnsi="Times New Roman" w:cs="Times New Roman"/>
          <w:i/>
          <w:iCs/>
          <w:szCs w:val="21"/>
        </w:rPr>
        <w:t>: DHS and other</w:t>
      </w:r>
      <w:r w:rsidRPr="00405040">
        <w:rPr>
          <w:rFonts w:ascii="Times New Roman" w:hAnsi="Times New Roman" w:cs="Times New Roman"/>
          <w:i/>
          <w:iCs/>
        </w:rPr>
        <w:t xml:space="preserve"> relevant surveys, the most recent version.</w:t>
      </w:r>
    </w:p>
    <w:p w14:paraId="45BE850F" w14:textId="77777777" w:rsidR="003009ED" w:rsidRPr="00F76316" w:rsidRDefault="003009ED" w:rsidP="003009ED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 w:rsidRPr="00530084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8</w:t>
      </w:r>
      <w:r w:rsidRPr="00530084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Percentage of early marriage in adolescents (aged 15-19 and 20-24) by sex (male and female) among nations. </w:t>
      </w:r>
      <w:r w:rsidRPr="00337E56">
        <w:rPr>
          <w:rFonts w:ascii="Times New Roman" w:hAnsi="Times New Roman" w:cs="Times New Roman"/>
          <w:i/>
          <w:iCs/>
          <w:szCs w:val="21"/>
        </w:rPr>
        <w:t xml:space="preserve">Data </w:t>
      </w:r>
      <w:r>
        <w:rPr>
          <w:rFonts w:ascii="Times New Roman" w:hAnsi="Times New Roman" w:cs="Times New Roman"/>
          <w:i/>
          <w:iCs/>
          <w:szCs w:val="21"/>
        </w:rPr>
        <w:t>s</w:t>
      </w:r>
      <w:r w:rsidRPr="00E96CC8">
        <w:rPr>
          <w:rFonts w:ascii="Times New Roman" w:hAnsi="Times New Roman" w:cs="Times New Roman"/>
          <w:i/>
          <w:iCs/>
          <w:szCs w:val="21"/>
        </w:rPr>
        <w:t>ource</w:t>
      </w:r>
      <w:r w:rsidRPr="00224E0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: UNICEF MICS, DHS, </w:t>
      </w:r>
      <w:r>
        <w:rPr>
          <w:rFonts w:ascii="Times New Roman" w:hAnsi="Times New Roman" w:cs="Times New Roman"/>
          <w:i/>
          <w:iCs/>
        </w:rPr>
        <w:t>and other relevant surveys</w:t>
      </w:r>
      <w:r w:rsidRPr="0020629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</w:rPr>
        <w:t xml:space="preserve">the most </w:t>
      </w:r>
      <w:r>
        <w:rPr>
          <w:rFonts w:ascii="Times New Roman" w:hAnsi="Times New Roman" w:cs="Times New Roman"/>
          <w:i/>
          <w:iCs/>
        </w:rPr>
        <w:lastRenderedPageBreak/>
        <w:t>recent version</w:t>
      </w:r>
      <w:r w:rsidRPr="00206295">
        <w:rPr>
          <w:rFonts w:ascii="Times New Roman" w:hAnsi="Times New Roman" w:cs="Times New Roman"/>
          <w:i/>
          <w:iCs/>
        </w:rPr>
        <w:t>.</w:t>
      </w:r>
    </w:p>
    <w:p w14:paraId="39036F4F" w14:textId="77777777" w:rsidR="003009ED" w:rsidRPr="00F76316" w:rsidRDefault="003009ED" w:rsidP="003009ED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 w:rsidRPr="00530084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9</w:t>
      </w:r>
      <w:r w:rsidRPr="00530084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Status of early child bearing. A. Adolescent birth rates in female adolescents (aged 15-19) among nations. </w:t>
      </w:r>
      <w:r w:rsidRPr="00337E56">
        <w:rPr>
          <w:rFonts w:ascii="Times New Roman" w:hAnsi="Times New Roman" w:cs="Times New Roman"/>
          <w:i/>
          <w:iCs/>
          <w:szCs w:val="21"/>
        </w:rPr>
        <w:t xml:space="preserve">Data </w:t>
      </w:r>
      <w:r>
        <w:rPr>
          <w:rFonts w:ascii="Times New Roman" w:hAnsi="Times New Roman" w:cs="Times New Roman"/>
          <w:i/>
          <w:iCs/>
          <w:szCs w:val="21"/>
        </w:rPr>
        <w:t>s</w:t>
      </w:r>
      <w:r w:rsidRPr="00E96CC8">
        <w:rPr>
          <w:rFonts w:ascii="Times New Roman" w:hAnsi="Times New Roman" w:cs="Times New Roman"/>
          <w:i/>
          <w:iCs/>
          <w:szCs w:val="21"/>
        </w:rPr>
        <w:t>ource</w:t>
      </w:r>
      <w:r w:rsidRPr="007176ED">
        <w:rPr>
          <w:rFonts w:ascii="Times New Roman" w:hAnsi="Times New Roman" w:cs="Times New Roman"/>
          <w:i/>
          <w:iCs/>
          <w:szCs w:val="21"/>
        </w:rPr>
        <w:t>: UN Population Division 2018.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B. Percentage of women (aged 20-24) giving birth before the age of 18 conditioned on </w:t>
      </w:r>
      <w:r>
        <w:rPr>
          <w:rFonts w:ascii="Times New Roman" w:hAnsi="Times New Roman" w:cs="Times New Roman"/>
          <w:color w:val="333333"/>
          <w:shd w:val="clear" w:color="auto" w:fill="FFFFFF"/>
        </w:rPr>
        <w:t>living environment (urban and rural) and economic condition (wealth status in 5 quintiles of 20%)</w:t>
      </w:r>
      <w:r w:rsidRPr="00224E0E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among nations. </w:t>
      </w:r>
      <w:r w:rsidRPr="00337E56">
        <w:rPr>
          <w:rFonts w:ascii="Times New Roman" w:hAnsi="Times New Roman" w:cs="Times New Roman"/>
          <w:i/>
          <w:iCs/>
          <w:szCs w:val="21"/>
        </w:rPr>
        <w:t xml:space="preserve">Data </w:t>
      </w:r>
      <w:r>
        <w:rPr>
          <w:rFonts w:ascii="Times New Roman" w:hAnsi="Times New Roman" w:cs="Times New Roman"/>
          <w:i/>
          <w:iCs/>
          <w:szCs w:val="21"/>
        </w:rPr>
        <w:t>s</w:t>
      </w:r>
      <w:r w:rsidRPr="00E96CC8">
        <w:rPr>
          <w:rFonts w:ascii="Times New Roman" w:hAnsi="Times New Roman" w:cs="Times New Roman"/>
          <w:i/>
          <w:iCs/>
          <w:szCs w:val="21"/>
        </w:rPr>
        <w:t>ource</w:t>
      </w:r>
      <w:r w:rsidRPr="00224E0E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: UNICEF MICS, DHS, </w:t>
      </w:r>
      <w:r>
        <w:rPr>
          <w:rFonts w:ascii="Times New Roman" w:hAnsi="Times New Roman" w:cs="Times New Roman"/>
          <w:i/>
          <w:iCs/>
        </w:rPr>
        <w:t>and other relevant surveys</w:t>
      </w:r>
      <w:r w:rsidRPr="00206295">
        <w:rPr>
          <w:rFonts w:ascii="Times New Roman" w:hAnsi="Times New Roman" w:cs="Times New Roman"/>
          <w:i/>
          <w:iCs/>
        </w:rPr>
        <w:t xml:space="preserve">, </w:t>
      </w:r>
      <w:r>
        <w:rPr>
          <w:rFonts w:ascii="Times New Roman" w:hAnsi="Times New Roman" w:cs="Times New Roman"/>
          <w:i/>
          <w:iCs/>
        </w:rPr>
        <w:t>the most recent version</w:t>
      </w:r>
      <w:r w:rsidRPr="00206295">
        <w:rPr>
          <w:rFonts w:ascii="Times New Roman" w:hAnsi="Times New Roman" w:cs="Times New Roman"/>
          <w:i/>
          <w:iCs/>
        </w:rPr>
        <w:t>.</w:t>
      </w:r>
    </w:p>
    <w:p w14:paraId="53D201E4" w14:textId="77777777" w:rsidR="003009ED" w:rsidRDefault="003009ED" w:rsidP="003009ED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 w:rsidRPr="00530084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10</w:t>
      </w:r>
      <w:r w:rsidRPr="00530084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AIDS incidence rates in children (aged 0-14) and adolescents (aged 10-19) by sex (male and female) among nations in the past two decades (2000-2019). </w:t>
      </w:r>
      <w:r w:rsidRPr="00337E56">
        <w:rPr>
          <w:rFonts w:ascii="Times New Roman" w:hAnsi="Times New Roman" w:cs="Times New Roman"/>
          <w:i/>
          <w:iCs/>
          <w:szCs w:val="21"/>
        </w:rPr>
        <w:t xml:space="preserve">Data </w:t>
      </w:r>
      <w:r>
        <w:rPr>
          <w:rFonts w:ascii="Times New Roman" w:hAnsi="Times New Roman" w:cs="Times New Roman"/>
          <w:i/>
          <w:iCs/>
          <w:szCs w:val="21"/>
        </w:rPr>
        <w:t>s</w:t>
      </w:r>
      <w:r w:rsidRPr="00E96CC8">
        <w:rPr>
          <w:rFonts w:ascii="Times New Roman" w:hAnsi="Times New Roman" w:cs="Times New Roman"/>
          <w:i/>
          <w:iCs/>
          <w:szCs w:val="21"/>
        </w:rPr>
        <w:t>ource</w:t>
      </w:r>
      <w:r w:rsidRPr="007176ED">
        <w:rPr>
          <w:rFonts w:ascii="Times New Roman" w:hAnsi="Times New Roman" w:cs="Times New Roman"/>
          <w:i/>
          <w:iCs/>
          <w:szCs w:val="21"/>
        </w:rPr>
        <w:t>: UNAIDS 2020 estimates.</w:t>
      </w:r>
    </w:p>
    <w:p w14:paraId="3A9F59A7" w14:textId="77777777" w:rsidR="003009ED" w:rsidRPr="00530084" w:rsidRDefault="003009ED" w:rsidP="003009ED">
      <w:pPr>
        <w:spacing w:afterLines="50" w:after="156" w:line="360" w:lineRule="auto"/>
        <w:rPr>
          <w:rFonts w:ascii="Times New Roman" w:hAnsi="Times New Roman" w:cs="Times New Roman"/>
          <w:szCs w:val="21"/>
        </w:rPr>
      </w:pPr>
      <w:r w:rsidRPr="00530084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11</w:t>
      </w:r>
      <w:r w:rsidRPr="00530084">
        <w:rPr>
          <w:rFonts w:ascii="Times New Roman" w:hAnsi="Times New Roman" w:cs="Times New Roman"/>
          <w:szCs w:val="21"/>
        </w:rPr>
        <w:t>.</w:t>
      </w:r>
      <w:r w:rsidRPr="007176E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AIDS mortality rates in children (aged 0-14) and adolescents (aged 10-19) by sex (male and female) among nations in the past two decades (2000-2019). </w:t>
      </w:r>
      <w:r w:rsidRPr="00337E56">
        <w:rPr>
          <w:rFonts w:ascii="Times New Roman" w:hAnsi="Times New Roman" w:cs="Times New Roman"/>
          <w:i/>
          <w:iCs/>
          <w:szCs w:val="21"/>
        </w:rPr>
        <w:t xml:space="preserve">Data </w:t>
      </w:r>
      <w:r>
        <w:rPr>
          <w:rFonts w:ascii="Times New Roman" w:hAnsi="Times New Roman" w:cs="Times New Roman"/>
          <w:i/>
          <w:iCs/>
          <w:szCs w:val="21"/>
        </w:rPr>
        <w:t>s</w:t>
      </w:r>
      <w:r w:rsidRPr="00E96CC8">
        <w:rPr>
          <w:rFonts w:ascii="Times New Roman" w:hAnsi="Times New Roman" w:cs="Times New Roman"/>
          <w:i/>
          <w:iCs/>
          <w:szCs w:val="21"/>
        </w:rPr>
        <w:t>ource</w:t>
      </w:r>
      <w:r w:rsidRPr="007176ED">
        <w:rPr>
          <w:rFonts w:ascii="Times New Roman" w:hAnsi="Times New Roman" w:cs="Times New Roman"/>
          <w:i/>
          <w:iCs/>
          <w:szCs w:val="21"/>
        </w:rPr>
        <w:t>: UNAIDS 2020 estimates.</w:t>
      </w:r>
    </w:p>
    <w:p w14:paraId="41E1CDAA" w14:textId="77777777" w:rsidR="00A34899" w:rsidRPr="00A34899" w:rsidRDefault="00A34899" w:rsidP="00A34899">
      <w:pPr>
        <w:spacing w:line="360" w:lineRule="auto"/>
      </w:pPr>
    </w:p>
    <w:sectPr w:rsidR="00A34899" w:rsidRPr="00A34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C42AB" w14:textId="77777777" w:rsidR="00292A78" w:rsidRDefault="00292A78" w:rsidP="00AF2D34">
      <w:r>
        <w:separator/>
      </w:r>
    </w:p>
  </w:endnote>
  <w:endnote w:type="continuationSeparator" w:id="0">
    <w:p w14:paraId="1BACF7C7" w14:textId="77777777" w:rsidR="00292A78" w:rsidRDefault="00292A78" w:rsidP="00AF2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EF1C6" w14:textId="77777777" w:rsidR="00292A78" w:rsidRDefault="00292A78" w:rsidP="00AF2D34">
      <w:r>
        <w:separator/>
      </w:r>
    </w:p>
  </w:footnote>
  <w:footnote w:type="continuationSeparator" w:id="0">
    <w:p w14:paraId="0FA9DA35" w14:textId="77777777" w:rsidR="00292A78" w:rsidRDefault="00292A78" w:rsidP="00AF2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6F3956"/>
    <w:multiLevelType w:val="hybridMultilevel"/>
    <w:tmpl w:val="D7765ADE"/>
    <w:lvl w:ilvl="0" w:tplc="EBF242B8">
      <w:start w:val="4"/>
      <w:numFmt w:val="bullet"/>
      <w:lvlText w:val="-"/>
      <w:lvlJc w:val="left"/>
      <w:pPr>
        <w:ind w:left="465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34B70AEB"/>
    <w:multiLevelType w:val="hybridMultilevel"/>
    <w:tmpl w:val="6C708266"/>
    <w:lvl w:ilvl="0" w:tplc="5A527EC2">
      <w:start w:val="4"/>
      <w:numFmt w:val="bullet"/>
      <w:lvlText w:val="-"/>
      <w:lvlJc w:val="left"/>
      <w:pPr>
        <w:ind w:left="465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30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99"/>
    <w:rsid w:val="000129DB"/>
    <w:rsid w:val="000D6D2B"/>
    <w:rsid w:val="00100B76"/>
    <w:rsid w:val="001E37D3"/>
    <w:rsid w:val="00215433"/>
    <w:rsid w:val="00292A78"/>
    <w:rsid w:val="003009ED"/>
    <w:rsid w:val="003B6695"/>
    <w:rsid w:val="005541BF"/>
    <w:rsid w:val="00646DA3"/>
    <w:rsid w:val="008124B8"/>
    <w:rsid w:val="008F5F75"/>
    <w:rsid w:val="00903E13"/>
    <w:rsid w:val="009C690E"/>
    <w:rsid w:val="00A34899"/>
    <w:rsid w:val="00AE0318"/>
    <w:rsid w:val="00AF2D34"/>
    <w:rsid w:val="00BA0B82"/>
    <w:rsid w:val="00E20026"/>
    <w:rsid w:val="00E365D6"/>
    <w:rsid w:val="00EB7D30"/>
    <w:rsid w:val="00EC6BA5"/>
    <w:rsid w:val="00F6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B872F"/>
  <w15:chartTrackingRefBased/>
  <w15:docId w15:val="{25D55330-2FEC-43BF-8D6D-A24012E9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8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4899"/>
    <w:rPr>
      <w:color w:val="0000FF"/>
      <w:u w:val="single"/>
    </w:rPr>
  </w:style>
  <w:style w:type="paragraph" w:customStyle="1" w:styleId="EndNoteBibliography">
    <w:name w:val="EndNote Bibliography"/>
    <w:basedOn w:val="a"/>
    <w:link w:val="EndNoteBibliography0"/>
    <w:rsid w:val="003009ED"/>
    <w:pPr>
      <w:jc w:val="left"/>
    </w:pPr>
    <w:rPr>
      <w:rFonts w:ascii="Times New Roman" w:eastAsia="宋体" w:hAnsi="Times New Roman" w:cs="Times New Roman"/>
      <w:noProof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3009ED"/>
    <w:rPr>
      <w:rFonts w:ascii="Times New Roman" w:eastAsia="宋体" w:hAnsi="Times New Roman" w:cs="Times New Roman"/>
      <w:noProof/>
      <w:sz w:val="20"/>
      <w:szCs w:val="24"/>
    </w:rPr>
  </w:style>
  <w:style w:type="paragraph" w:styleId="a4">
    <w:name w:val="header"/>
    <w:basedOn w:val="a"/>
    <w:link w:val="a5"/>
    <w:uiPriority w:val="99"/>
    <w:unhideWhenUsed/>
    <w:rsid w:val="00AF2D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F2D3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F2D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F2D34"/>
    <w:rPr>
      <w:sz w:val="18"/>
      <w:szCs w:val="18"/>
    </w:rPr>
  </w:style>
  <w:style w:type="paragraph" w:styleId="a8">
    <w:name w:val="List Paragraph"/>
    <w:basedOn w:val="a"/>
    <w:uiPriority w:val="34"/>
    <w:qFormat/>
    <w:rsid w:val="002154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mailto:mengqiaowang@gmail.com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22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Mengqiao</dc:creator>
  <cp:keywords/>
  <dc:description/>
  <cp:lastModifiedBy> </cp:lastModifiedBy>
  <cp:revision>21</cp:revision>
  <dcterms:created xsi:type="dcterms:W3CDTF">2021-02-14T15:16:00Z</dcterms:created>
  <dcterms:modified xsi:type="dcterms:W3CDTF">2021-04-10T20:31:00Z</dcterms:modified>
</cp:coreProperties>
</file>