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4E7C5" w14:textId="77777777" w:rsidR="00AE7EA1" w:rsidRDefault="00AE7EA1" w:rsidP="00AE7EA1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[Additional file 1]</w:t>
      </w:r>
    </w:p>
    <w:p w14:paraId="5FDC4C21" w14:textId="77777777" w:rsidR="00AE7EA1" w:rsidRDefault="00AE7EA1" w:rsidP="00AE7EA1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There was no difference between the fixed models with varying seasonality (S=1, S=2, S=3). There were two fixed model formulations, one without any seasonal component and one with a seasonal wave in epidemic component. The rounded scores were the same for all of the models with no seasonal component in epidemic component in terms of RPS (RPS = 0.938) and both fixed model formulations with all of the seasonal component variations achieved the same log score, </w:t>
      </w:r>
      <w:proofErr w:type="spellStart"/>
      <w:r>
        <w:rPr>
          <w:rFonts w:asciiTheme="minorHAnsi" w:hAnsiTheme="minorHAnsi" w:cstheme="minorHAnsi"/>
          <w:sz w:val="22"/>
          <w:szCs w:val="22"/>
        </w:rPr>
        <w:t>logS</w:t>
      </w:r>
      <w:proofErr w:type="spellEnd"/>
      <w:r>
        <w:rPr>
          <w:rFonts w:asciiTheme="minorHAnsi" w:hAnsiTheme="minorHAnsi" w:cstheme="minorHAnsi"/>
          <w:sz w:val="22"/>
          <w:szCs w:val="22"/>
        </w:rPr>
        <w:t>=1.48). The RP scores and permutation tests for the fixed model with seasonal wave in epidemic component are presented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13"/>
      </w:tblGrid>
      <w:tr w:rsidR="00AE7EA1" w14:paraId="5E903F17" w14:textId="77777777" w:rsidTr="0013707B">
        <w:tc>
          <w:tcPr>
            <w:tcW w:w="1271" w:type="dxa"/>
          </w:tcPr>
          <w:p w14:paraId="2161667B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0A54404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RPS</w:t>
            </w:r>
          </w:p>
        </w:tc>
        <w:tc>
          <w:tcPr>
            <w:tcW w:w="5613" w:type="dxa"/>
          </w:tcPr>
          <w:p w14:paraId="4F2F244B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Permutation test (p-value)</w:t>
            </w:r>
          </w:p>
        </w:tc>
      </w:tr>
      <w:tr w:rsidR="00AE7EA1" w14:paraId="3CDDF52E" w14:textId="77777777" w:rsidTr="0013707B">
        <w:tc>
          <w:tcPr>
            <w:tcW w:w="1271" w:type="dxa"/>
          </w:tcPr>
          <w:p w14:paraId="5ED13A22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 = 1</w:t>
            </w:r>
          </w:p>
        </w:tc>
        <w:tc>
          <w:tcPr>
            <w:tcW w:w="2126" w:type="dxa"/>
          </w:tcPr>
          <w:p w14:paraId="1BB00FF5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0.935</w:t>
            </w:r>
          </w:p>
        </w:tc>
        <w:tc>
          <w:tcPr>
            <w:tcW w:w="5613" w:type="dxa"/>
          </w:tcPr>
          <w:p w14:paraId="4C60E92B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p(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S = 1 vs. S = 2) = 0.389</w:t>
            </w:r>
          </w:p>
        </w:tc>
      </w:tr>
      <w:tr w:rsidR="00AE7EA1" w14:paraId="189A1949" w14:textId="77777777" w:rsidTr="0013707B">
        <w:tc>
          <w:tcPr>
            <w:tcW w:w="1271" w:type="dxa"/>
          </w:tcPr>
          <w:p w14:paraId="2A13C865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 = 2</w:t>
            </w:r>
          </w:p>
        </w:tc>
        <w:tc>
          <w:tcPr>
            <w:tcW w:w="2126" w:type="dxa"/>
          </w:tcPr>
          <w:p w14:paraId="53FB86A2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0.934</w:t>
            </w:r>
          </w:p>
        </w:tc>
        <w:tc>
          <w:tcPr>
            <w:tcW w:w="5613" w:type="dxa"/>
          </w:tcPr>
          <w:p w14:paraId="7368DAAD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p(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S = 2 vs. S = 3) = 0.443</w:t>
            </w:r>
          </w:p>
        </w:tc>
      </w:tr>
      <w:tr w:rsidR="00AE7EA1" w14:paraId="61037C0B" w14:textId="77777777" w:rsidTr="0013707B">
        <w:tc>
          <w:tcPr>
            <w:tcW w:w="1271" w:type="dxa"/>
          </w:tcPr>
          <w:p w14:paraId="6AC8B180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 = 3</w:t>
            </w:r>
          </w:p>
        </w:tc>
        <w:tc>
          <w:tcPr>
            <w:tcW w:w="2126" w:type="dxa"/>
          </w:tcPr>
          <w:p w14:paraId="304E6D3E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0.934</w:t>
            </w:r>
          </w:p>
        </w:tc>
        <w:tc>
          <w:tcPr>
            <w:tcW w:w="5613" w:type="dxa"/>
          </w:tcPr>
          <w:p w14:paraId="4BC1B32C" w14:textId="77777777" w:rsidR="00AE7EA1" w:rsidRDefault="00AE7EA1" w:rsidP="0013707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BAA2C3" w14:textId="77777777" w:rsidR="00AE7EA1" w:rsidRDefault="00AE7EA1" w:rsidP="00AE7EA1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73FCAB57" w14:textId="77777777" w:rsidR="00A9156C" w:rsidRDefault="00A9156C"/>
    <w:sectPr w:rsidR="00A915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A1"/>
    <w:rsid w:val="00A9156C"/>
    <w:rsid w:val="00A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E75B4"/>
  <w15:chartTrackingRefBased/>
  <w15:docId w15:val="{8A992745-7A7E-8945-85FA-50622588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EA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Nikola</dc:creator>
  <cp:keywords/>
  <dc:description/>
  <cp:lastModifiedBy>Ondrikova, Nikola</cp:lastModifiedBy>
  <cp:revision>1</cp:revision>
  <dcterms:created xsi:type="dcterms:W3CDTF">2020-10-29T19:09:00Z</dcterms:created>
  <dcterms:modified xsi:type="dcterms:W3CDTF">2020-10-29T19:11:00Z</dcterms:modified>
</cp:coreProperties>
</file>