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4D" w:rsidRDefault="001F6A4D" w:rsidP="001F6A4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4733A" wp14:editId="36354373">
                <wp:simplePos x="0" y="0"/>
                <wp:positionH relativeFrom="column">
                  <wp:posOffset>0</wp:posOffset>
                </wp:positionH>
                <wp:positionV relativeFrom="paragraph">
                  <wp:posOffset>1028700</wp:posOffset>
                </wp:positionV>
                <wp:extent cx="5657850" cy="3211830"/>
                <wp:effectExtent l="0" t="0" r="31750" b="1397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21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A4D" w:rsidRPr="00C75263" w:rsidRDefault="001F6A4D" w:rsidP="001F6A4D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Interview guide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contextualSpacing w:val="0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Start with child’s usual activities including diet as soon as he/she gets up in the morning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Foods that are encouraged or restricted to eat 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Techniques used to encourage or restrict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Reasons for encouragement or restriction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40"/>
                              <w:contextualSpacing w:val="0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To what extent do you influence what your child eats? 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Other settings that could influence child’s diet (child care, family members etc.)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Parents thoughts about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the influence of </w:t>
                            </w: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such settings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 on their child’s food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behaviour</w:t>
                            </w:r>
                            <w:proofErr w:type="spellEnd"/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40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What do you do when your child is hungry?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About hunger cues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Strict or easy going - parenting</w:t>
                            </w:r>
                          </w:p>
                          <w:p w:rsidR="001F6A4D" w:rsidRPr="00C75263" w:rsidRDefault="001F6A4D" w:rsidP="001F6A4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Response to c</w:t>
                            </w: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hild tantrums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in relation to food </w:t>
                            </w:r>
                            <w:r w:rsidRPr="00C75263"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>and saying ‘no’ to the child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color w:val="000000"/>
                                <w:lang w:val="en-US" w:eastAsia="de-DE" w:bidi="en-US"/>
                              </w:rPr>
                              <w:t xml:space="preserve"> (food restriction)</w:t>
                            </w:r>
                          </w:p>
                          <w:p w:rsidR="001F6A4D" w:rsidRDefault="001F6A4D" w:rsidP="001F6A4D"/>
                          <w:p w:rsidR="001F6A4D" w:rsidRDefault="001F6A4D" w:rsidP="001F6A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1pt;width:445.5pt;height:25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">
                <v:textbox>
                  <w:txbxContent>
                    <w:p w:rsidR="001F6A4D" w:rsidRPr="00C75263" w:rsidRDefault="001F6A4D" w:rsidP="001F6A4D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b/>
                          <w:snapToGrid w:val="0"/>
                          <w:color w:val="000000"/>
                          <w:lang w:val="en-US" w:eastAsia="de-DE" w:bidi="en-US"/>
                        </w:rPr>
                        <w:t>Interview guide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contextualSpacing w:val="0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Start with child’s usual activities including diet as soon as he/she gets up in the morning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Foods that are encouraged or restricted to eat 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Techniques used to encourage or restrict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Reasons for encouragement or restriction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40"/>
                        <w:contextualSpacing w:val="0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To what extent do you influence what your child eats? 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Other settings that could influence child’s diet (child care, family members etc.)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Parents thoughts about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the influence of </w:t>
                      </w: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such settings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 on their child’s food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behaviour</w:t>
                      </w:r>
                      <w:proofErr w:type="spellEnd"/>
                    </w:p>
                    <w:p w:rsidR="001F6A4D" w:rsidRPr="00C75263" w:rsidRDefault="001F6A4D" w:rsidP="001F6A4D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40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What do you do when your child is hungry?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About hunger cues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Strict or easy going - parenting</w:t>
                      </w:r>
                    </w:p>
                    <w:p w:rsidR="001F6A4D" w:rsidRPr="00C75263" w:rsidRDefault="001F6A4D" w:rsidP="001F6A4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Response to c</w:t>
                      </w: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hild tantrums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in relation to food </w:t>
                      </w:r>
                      <w:r w:rsidRPr="00C75263"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>and saying ‘no’ to the child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color w:val="000000"/>
                          <w:lang w:val="en-US" w:eastAsia="de-DE" w:bidi="en-US"/>
                        </w:rPr>
                        <w:t xml:space="preserve"> (food restriction)</w:t>
                      </w:r>
                    </w:p>
                    <w:p w:rsidR="001F6A4D" w:rsidRDefault="001F6A4D" w:rsidP="001F6A4D"/>
                    <w:p w:rsidR="001F6A4D" w:rsidRDefault="001F6A4D" w:rsidP="001F6A4D"/>
                  </w:txbxContent>
                </v:textbox>
              </v:shape>
            </w:pict>
          </mc:Fallback>
        </mc:AlternateContent>
      </w:r>
    </w:p>
    <w:p w:rsidR="001F6A4D" w:rsidRPr="001F6A4D" w:rsidRDefault="001F6A4D" w:rsidP="001F6A4D"/>
    <w:p w:rsidR="001F6A4D" w:rsidRPr="001F6A4D" w:rsidRDefault="001F6A4D" w:rsidP="001F6A4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47CDE5" wp14:editId="2BB2871C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353050" cy="287655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287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6A4D" w:rsidRPr="00C75263" w:rsidRDefault="001F6A4D" w:rsidP="001F6A4D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AU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  <w:lang w:val="en-AU"/>
                              </w:rPr>
                              <w:t>Appendix</w:t>
                            </w:r>
                            <w:r w:rsidRPr="00C75263">
                              <w:rPr>
                                <w:color w:val="auto"/>
                                <w:sz w:val="22"/>
                                <w:szCs w:val="22"/>
                                <w:lang w:val="en-AU"/>
                              </w:rPr>
                              <w:t xml:space="preserve"> 1 Interview guide for parent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7" type="#_x0000_t202" style="position:absolute;left:0;text-align:left;margin-left:0;margin-top:2pt;width:421.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" stroked="f">
                <v:textbox style="mso-fit-shape-to-text:t" inset="0,0,0,0">
                  <w:txbxContent>
                    <w:p w:rsidR="001F6A4D" w:rsidRPr="00C75263" w:rsidRDefault="001F6A4D" w:rsidP="001F6A4D">
                      <w:pPr>
                        <w:pStyle w:val="Caption"/>
                        <w:rPr>
                          <w:noProof/>
                          <w:color w:val="auto"/>
                          <w:sz w:val="22"/>
                          <w:szCs w:val="22"/>
                          <w:lang w:val="en-AU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  <w:lang w:val="en-AU"/>
                        </w:rPr>
                        <w:t>Appendix</w:t>
                      </w:r>
                      <w:r w:rsidRPr="00C75263">
                        <w:rPr>
                          <w:color w:val="auto"/>
                          <w:sz w:val="22"/>
                          <w:szCs w:val="22"/>
                          <w:lang w:val="en-AU"/>
                        </w:rPr>
                        <w:t xml:space="preserve"> 1 Interview guide for parent participants</w:t>
                      </w:r>
                    </w:p>
                  </w:txbxContent>
                </v:textbox>
              </v:shape>
            </w:pict>
          </mc:Fallback>
        </mc:AlternateContent>
      </w:r>
    </w:p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Pr="001F6A4D" w:rsidRDefault="001F6A4D" w:rsidP="001F6A4D"/>
    <w:p w:rsidR="001F6A4D" w:rsidRDefault="001F6A4D" w:rsidP="001F6A4D"/>
    <w:p w:rsidR="0017363F" w:rsidRDefault="0017363F" w:rsidP="001F6A4D">
      <w:pPr>
        <w:jc w:val="right"/>
      </w:pPr>
    </w:p>
    <w:p w:rsidR="001F6A4D" w:rsidRDefault="001F6A4D" w:rsidP="001F6A4D">
      <w:pPr>
        <w:jc w:val="right"/>
      </w:pPr>
    </w:p>
    <w:p w:rsidR="001F6A4D" w:rsidRDefault="001F6A4D" w:rsidP="001F6A4D">
      <w:pPr>
        <w:jc w:val="right"/>
      </w:pPr>
    </w:p>
    <w:p w:rsidR="001F6A4D" w:rsidRPr="001F6A4D" w:rsidRDefault="001F6A4D" w:rsidP="001F6A4D">
      <w:pPr>
        <w:jc w:val="left"/>
      </w:pPr>
      <w:bookmarkStart w:id="0" w:name="_GoBack"/>
      <w:bookmarkEnd w:id="0"/>
    </w:p>
    <w:sectPr w:rsidR="001F6A4D" w:rsidRPr="001F6A4D" w:rsidSect="0017363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01D71"/>
    <w:multiLevelType w:val="hybridMultilevel"/>
    <w:tmpl w:val="1862D6D0"/>
    <w:lvl w:ilvl="0" w:tplc="1B42FC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A4D"/>
    <w:rsid w:val="0017363F"/>
    <w:rsid w:val="001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7C6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A4D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A4D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n-AU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F6A4D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A4D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A4D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n-AU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F6A4D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R</dc:creator>
  <cp:keywords/>
  <dc:description/>
  <cp:lastModifiedBy>A R</cp:lastModifiedBy>
  <cp:revision>1</cp:revision>
  <dcterms:created xsi:type="dcterms:W3CDTF">2021-06-30T01:23:00Z</dcterms:created>
  <dcterms:modified xsi:type="dcterms:W3CDTF">2021-06-30T01:25:00Z</dcterms:modified>
</cp:coreProperties>
</file>