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6467B" w14:textId="621C775B" w:rsidR="003D34FC" w:rsidRPr="00B27569" w:rsidRDefault="00B27569">
      <w:pPr>
        <w:rPr>
          <w:rFonts w:ascii="Times New Roman" w:hAnsi="Times New Roman"/>
          <w:sz w:val="24"/>
          <w:szCs w:val="24"/>
        </w:rPr>
      </w:pPr>
      <w:r w:rsidRPr="00B27569">
        <w:rPr>
          <w:rFonts w:ascii="Times New Roman" w:hAnsi="Times New Roman"/>
          <w:sz w:val="24"/>
          <w:szCs w:val="24"/>
        </w:rPr>
        <w:t>Additional File 1. SPIRIT Checklist</w:t>
      </w:r>
    </w:p>
    <w:p w14:paraId="791BD2A5" w14:textId="3B6CF60F" w:rsidR="00B27569" w:rsidRPr="00B27569" w:rsidRDefault="00B27569">
      <w:pPr>
        <w:rPr>
          <w:rFonts w:ascii="Times New Roman" w:hAnsi="Times New Roman"/>
          <w:sz w:val="24"/>
          <w:szCs w:val="24"/>
        </w:rPr>
      </w:pPr>
    </w:p>
    <w:tbl>
      <w:tblPr>
        <w:tblW w:w="4872" w:type="pct"/>
        <w:tblCellMar>
          <w:left w:w="56" w:type="dxa"/>
          <w:right w:w="56" w:type="dxa"/>
        </w:tblCellMar>
        <w:tblLook w:val="0000" w:firstRow="0" w:lastRow="0" w:firstColumn="0" w:lastColumn="0" w:noHBand="0" w:noVBand="0"/>
      </w:tblPr>
      <w:tblGrid>
        <w:gridCol w:w="1901"/>
        <w:gridCol w:w="884"/>
        <w:gridCol w:w="4308"/>
        <w:gridCol w:w="1696"/>
      </w:tblGrid>
      <w:tr w:rsidR="00B27569" w:rsidRPr="00B27569" w14:paraId="1538A5BB" w14:textId="77777777" w:rsidTr="00FA5294">
        <w:trPr>
          <w:cantSplit/>
          <w:trHeight w:val="259"/>
        </w:trPr>
        <w:tc>
          <w:tcPr>
            <w:tcW w:w="1081" w:type="pct"/>
            <w:tcBorders>
              <w:top w:val="single" w:sz="4" w:space="0" w:color="auto"/>
              <w:bottom w:val="single" w:sz="4" w:space="0" w:color="auto"/>
            </w:tcBorders>
            <w:shd w:val="clear" w:color="auto" w:fill="auto"/>
            <w:tcMar>
              <w:top w:w="85" w:type="dxa"/>
              <w:bottom w:w="85" w:type="dxa"/>
            </w:tcMar>
          </w:tcPr>
          <w:p w14:paraId="4F643B5A" w14:textId="77777777" w:rsidR="00B27569" w:rsidRPr="00B27569" w:rsidRDefault="00B27569" w:rsidP="00FA5294">
            <w:pPr>
              <w:pStyle w:val="TableHeader"/>
              <w:rPr>
                <w:szCs w:val="24"/>
              </w:rPr>
            </w:pPr>
            <w:r w:rsidRPr="00B27569">
              <w:rPr>
                <w:szCs w:val="24"/>
              </w:rPr>
              <w:t>Section/item</w:t>
            </w:r>
          </w:p>
        </w:tc>
        <w:tc>
          <w:tcPr>
            <w:tcW w:w="503" w:type="pct"/>
            <w:tcBorders>
              <w:top w:val="single" w:sz="4" w:space="0" w:color="auto"/>
              <w:bottom w:val="single" w:sz="4" w:space="0" w:color="auto"/>
            </w:tcBorders>
            <w:shd w:val="clear" w:color="auto" w:fill="auto"/>
          </w:tcPr>
          <w:p w14:paraId="5345BC18" w14:textId="77777777" w:rsidR="00B27569" w:rsidRPr="00B27569" w:rsidRDefault="00B27569" w:rsidP="00FA5294">
            <w:pPr>
              <w:pStyle w:val="TableHeader"/>
              <w:rPr>
                <w:color w:val="000000"/>
                <w:szCs w:val="24"/>
              </w:rPr>
            </w:pPr>
            <w:r w:rsidRPr="00B27569">
              <w:rPr>
                <w:szCs w:val="24"/>
              </w:rPr>
              <w:t xml:space="preserve">Item </w:t>
            </w:r>
            <w:r w:rsidRPr="00B27569">
              <w:rPr>
                <w:color w:val="000000"/>
                <w:szCs w:val="24"/>
              </w:rPr>
              <w:t>No</w:t>
            </w:r>
          </w:p>
        </w:tc>
        <w:tc>
          <w:tcPr>
            <w:tcW w:w="2451" w:type="pct"/>
            <w:tcBorders>
              <w:top w:val="single" w:sz="4" w:space="0" w:color="auto"/>
              <w:bottom w:val="single" w:sz="4" w:space="0" w:color="auto"/>
            </w:tcBorders>
            <w:shd w:val="clear" w:color="auto" w:fill="auto"/>
          </w:tcPr>
          <w:p w14:paraId="354DBABD" w14:textId="77777777" w:rsidR="00B27569" w:rsidRPr="00B27569" w:rsidRDefault="00B27569" w:rsidP="00FA5294">
            <w:pPr>
              <w:pStyle w:val="TableHeader"/>
              <w:ind w:right="-333"/>
              <w:rPr>
                <w:color w:val="000000"/>
                <w:szCs w:val="24"/>
              </w:rPr>
            </w:pPr>
            <w:r w:rsidRPr="00B27569">
              <w:rPr>
                <w:color w:val="000000"/>
                <w:szCs w:val="24"/>
              </w:rPr>
              <w:t>Description</w:t>
            </w:r>
          </w:p>
        </w:tc>
        <w:tc>
          <w:tcPr>
            <w:tcW w:w="965" w:type="pct"/>
            <w:tcBorders>
              <w:top w:val="single" w:sz="4" w:space="0" w:color="auto"/>
              <w:bottom w:val="single" w:sz="4" w:space="0" w:color="auto"/>
            </w:tcBorders>
          </w:tcPr>
          <w:p w14:paraId="0201AC39" w14:textId="77777777" w:rsidR="00B27569" w:rsidRPr="00B27569" w:rsidRDefault="00B27569" w:rsidP="00FA5294">
            <w:pPr>
              <w:pStyle w:val="TableHeader"/>
              <w:rPr>
                <w:color w:val="000000"/>
                <w:szCs w:val="24"/>
              </w:rPr>
            </w:pPr>
            <w:r w:rsidRPr="00B27569">
              <w:rPr>
                <w:color w:val="000000"/>
                <w:szCs w:val="24"/>
              </w:rPr>
              <w:t>Page Ref</w:t>
            </w:r>
          </w:p>
        </w:tc>
      </w:tr>
      <w:tr w:rsidR="00B27569" w:rsidRPr="00B27569" w14:paraId="398B8776" w14:textId="77777777" w:rsidTr="00FA5294">
        <w:trPr>
          <w:cantSplit/>
          <w:trHeight w:val="259"/>
        </w:trPr>
        <w:tc>
          <w:tcPr>
            <w:tcW w:w="4035" w:type="pct"/>
            <w:gridSpan w:val="3"/>
            <w:tcBorders>
              <w:top w:val="single" w:sz="4" w:space="0" w:color="auto"/>
            </w:tcBorders>
            <w:shd w:val="clear" w:color="auto" w:fill="auto"/>
            <w:tcMar>
              <w:top w:w="85" w:type="dxa"/>
              <w:bottom w:w="85" w:type="dxa"/>
            </w:tcMar>
          </w:tcPr>
          <w:p w14:paraId="393AB20E" w14:textId="77777777" w:rsidR="00B27569" w:rsidRPr="00B27569" w:rsidRDefault="00B27569" w:rsidP="00FA5294">
            <w:pPr>
              <w:rPr>
                <w:rFonts w:ascii="Times New Roman" w:hAnsi="Times New Roman"/>
                <w:sz w:val="24"/>
                <w:szCs w:val="24"/>
              </w:rPr>
            </w:pPr>
            <w:r w:rsidRPr="00B27569">
              <w:rPr>
                <w:rFonts w:ascii="Times New Roman" w:hAnsi="Times New Roman"/>
                <w:b/>
                <w:sz w:val="24"/>
                <w:szCs w:val="24"/>
              </w:rPr>
              <w:t>Administrative information</w:t>
            </w:r>
          </w:p>
        </w:tc>
        <w:tc>
          <w:tcPr>
            <w:tcW w:w="965" w:type="pct"/>
            <w:tcBorders>
              <w:top w:val="single" w:sz="4" w:space="0" w:color="auto"/>
            </w:tcBorders>
          </w:tcPr>
          <w:p w14:paraId="1BCD99A1" w14:textId="77777777" w:rsidR="00B27569" w:rsidRPr="00B27569" w:rsidRDefault="00B27569" w:rsidP="00B27569">
            <w:pPr>
              <w:jc w:val="right"/>
              <w:rPr>
                <w:rFonts w:ascii="Times New Roman" w:hAnsi="Times New Roman"/>
                <w:b/>
                <w:sz w:val="24"/>
                <w:szCs w:val="24"/>
              </w:rPr>
            </w:pPr>
          </w:p>
        </w:tc>
      </w:tr>
      <w:tr w:rsidR="00B27569" w:rsidRPr="00B27569" w14:paraId="2DF7E498" w14:textId="77777777" w:rsidTr="00FA5294">
        <w:trPr>
          <w:cantSplit/>
          <w:trHeight w:val="259"/>
        </w:trPr>
        <w:tc>
          <w:tcPr>
            <w:tcW w:w="1081" w:type="pct"/>
            <w:shd w:val="clear" w:color="auto" w:fill="auto"/>
            <w:tcMar>
              <w:top w:w="85" w:type="dxa"/>
              <w:bottom w:w="85" w:type="dxa"/>
            </w:tcMar>
          </w:tcPr>
          <w:p w14:paraId="38D888C4"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Title</w:t>
            </w:r>
          </w:p>
        </w:tc>
        <w:tc>
          <w:tcPr>
            <w:tcW w:w="503" w:type="pct"/>
          </w:tcPr>
          <w:p w14:paraId="6603AB4E"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1</w:t>
            </w:r>
          </w:p>
        </w:tc>
        <w:tc>
          <w:tcPr>
            <w:tcW w:w="2451" w:type="pct"/>
            <w:shd w:val="clear" w:color="auto" w:fill="auto"/>
          </w:tcPr>
          <w:p w14:paraId="35CFC2F4"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Descriptive title identifying the study design, population, interventions, and, if applicable, trial acronym</w:t>
            </w:r>
          </w:p>
        </w:tc>
        <w:tc>
          <w:tcPr>
            <w:tcW w:w="965" w:type="pct"/>
          </w:tcPr>
          <w:p w14:paraId="7E76C887" w14:textId="42D24CBA" w:rsidR="00B27569" w:rsidRPr="00B27569" w:rsidRDefault="00B27569" w:rsidP="00B27569">
            <w:pPr>
              <w:jc w:val="right"/>
              <w:rPr>
                <w:rFonts w:ascii="Times New Roman" w:hAnsi="Times New Roman"/>
                <w:sz w:val="24"/>
                <w:szCs w:val="24"/>
              </w:rPr>
            </w:pPr>
            <w:r>
              <w:rPr>
                <w:rFonts w:ascii="Times New Roman" w:hAnsi="Times New Roman"/>
                <w:sz w:val="24"/>
                <w:szCs w:val="24"/>
              </w:rPr>
              <w:t>1</w:t>
            </w:r>
          </w:p>
        </w:tc>
      </w:tr>
      <w:tr w:rsidR="00B27569" w:rsidRPr="00B27569" w14:paraId="086205E3" w14:textId="77777777" w:rsidTr="00FA5294">
        <w:trPr>
          <w:cantSplit/>
          <w:trHeight w:val="259"/>
        </w:trPr>
        <w:tc>
          <w:tcPr>
            <w:tcW w:w="1081" w:type="pct"/>
            <w:vMerge w:val="restart"/>
            <w:shd w:val="clear" w:color="auto" w:fill="auto"/>
            <w:tcMar>
              <w:top w:w="85" w:type="dxa"/>
              <w:bottom w:w="85" w:type="dxa"/>
            </w:tcMar>
          </w:tcPr>
          <w:p w14:paraId="1A09774F"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Trial registration</w:t>
            </w:r>
          </w:p>
        </w:tc>
        <w:tc>
          <w:tcPr>
            <w:tcW w:w="503" w:type="pct"/>
          </w:tcPr>
          <w:p w14:paraId="7832CE3D"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2a</w:t>
            </w:r>
          </w:p>
        </w:tc>
        <w:tc>
          <w:tcPr>
            <w:tcW w:w="2451" w:type="pct"/>
          </w:tcPr>
          <w:p w14:paraId="501EF15F"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Trial identifier and registry name. If not yet registered, name of intended registry</w:t>
            </w:r>
          </w:p>
        </w:tc>
        <w:tc>
          <w:tcPr>
            <w:tcW w:w="965" w:type="pct"/>
          </w:tcPr>
          <w:p w14:paraId="4E1EA30D" w14:textId="18D65B68" w:rsidR="00B27569" w:rsidRPr="00B27569" w:rsidRDefault="00B27569" w:rsidP="00B27569">
            <w:pPr>
              <w:jc w:val="right"/>
              <w:rPr>
                <w:rFonts w:ascii="Times New Roman" w:hAnsi="Times New Roman"/>
                <w:sz w:val="24"/>
                <w:szCs w:val="24"/>
              </w:rPr>
            </w:pPr>
            <w:r>
              <w:rPr>
                <w:rFonts w:ascii="Times New Roman" w:hAnsi="Times New Roman"/>
                <w:sz w:val="24"/>
                <w:szCs w:val="24"/>
              </w:rPr>
              <w:t>2</w:t>
            </w:r>
          </w:p>
        </w:tc>
      </w:tr>
      <w:tr w:rsidR="00B27569" w:rsidRPr="00B27569" w14:paraId="5AF91B6A" w14:textId="77777777" w:rsidTr="00FA5294">
        <w:trPr>
          <w:cantSplit/>
          <w:trHeight w:val="259"/>
        </w:trPr>
        <w:tc>
          <w:tcPr>
            <w:tcW w:w="1081" w:type="pct"/>
            <w:vMerge/>
            <w:shd w:val="clear" w:color="auto" w:fill="auto"/>
            <w:tcMar>
              <w:top w:w="85" w:type="dxa"/>
              <w:bottom w:w="85" w:type="dxa"/>
            </w:tcMar>
          </w:tcPr>
          <w:p w14:paraId="338898FA" w14:textId="77777777" w:rsidR="00B27569" w:rsidRPr="00B27569" w:rsidRDefault="00B27569" w:rsidP="00FA5294">
            <w:pPr>
              <w:rPr>
                <w:rFonts w:ascii="Times New Roman" w:hAnsi="Times New Roman"/>
                <w:sz w:val="24"/>
                <w:szCs w:val="24"/>
              </w:rPr>
            </w:pPr>
          </w:p>
        </w:tc>
        <w:tc>
          <w:tcPr>
            <w:tcW w:w="503" w:type="pct"/>
          </w:tcPr>
          <w:p w14:paraId="1A617B8D"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2b</w:t>
            </w:r>
          </w:p>
        </w:tc>
        <w:tc>
          <w:tcPr>
            <w:tcW w:w="2451" w:type="pct"/>
          </w:tcPr>
          <w:p w14:paraId="28CD83B3"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All items from the World Health Organization Trial Registration Data Set</w:t>
            </w:r>
          </w:p>
        </w:tc>
        <w:tc>
          <w:tcPr>
            <w:tcW w:w="965" w:type="pct"/>
          </w:tcPr>
          <w:p w14:paraId="6F423BB2" w14:textId="071B759F" w:rsidR="00B27569" w:rsidRPr="00B27569" w:rsidRDefault="00B27569" w:rsidP="00B27569">
            <w:pPr>
              <w:jc w:val="right"/>
              <w:rPr>
                <w:rFonts w:ascii="Times New Roman" w:hAnsi="Times New Roman"/>
                <w:sz w:val="24"/>
                <w:szCs w:val="24"/>
              </w:rPr>
            </w:pPr>
            <w:r>
              <w:rPr>
                <w:rFonts w:ascii="Times New Roman" w:hAnsi="Times New Roman"/>
                <w:sz w:val="24"/>
                <w:szCs w:val="24"/>
              </w:rPr>
              <w:t>n/a</w:t>
            </w:r>
          </w:p>
        </w:tc>
      </w:tr>
      <w:tr w:rsidR="00B27569" w:rsidRPr="00B27569" w14:paraId="29910F9C" w14:textId="77777777" w:rsidTr="00FA5294">
        <w:trPr>
          <w:cantSplit/>
          <w:trHeight w:val="259"/>
        </w:trPr>
        <w:tc>
          <w:tcPr>
            <w:tcW w:w="1081" w:type="pct"/>
            <w:shd w:val="clear" w:color="auto" w:fill="auto"/>
            <w:tcMar>
              <w:top w:w="85" w:type="dxa"/>
              <w:bottom w:w="85" w:type="dxa"/>
            </w:tcMar>
          </w:tcPr>
          <w:p w14:paraId="219DA62C"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Protocol version</w:t>
            </w:r>
          </w:p>
        </w:tc>
        <w:tc>
          <w:tcPr>
            <w:tcW w:w="503" w:type="pct"/>
          </w:tcPr>
          <w:p w14:paraId="37FCB8B5"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3</w:t>
            </w:r>
          </w:p>
        </w:tc>
        <w:tc>
          <w:tcPr>
            <w:tcW w:w="2451" w:type="pct"/>
            <w:shd w:val="clear" w:color="auto" w:fill="auto"/>
            <w:tcMar>
              <w:top w:w="85" w:type="dxa"/>
              <w:bottom w:w="85" w:type="dxa"/>
            </w:tcMar>
          </w:tcPr>
          <w:p w14:paraId="7546BF9B"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Date and version identifier</w:t>
            </w:r>
          </w:p>
        </w:tc>
        <w:tc>
          <w:tcPr>
            <w:tcW w:w="965" w:type="pct"/>
          </w:tcPr>
          <w:p w14:paraId="3631A4EE" w14:textId="437C0C22" w:rsidR="00B27569" w:rsidRPr="00B27569" w:rsidRDefault="00B27569" w:rsidP="00B27569">
            <w:pPr>
              <w:jc w:val="right"/>
              <w:rPr>
                <w:rFonts w:ascii="Times New Roman" w:hAnsi="Times New Roman"/>
                <w:sz w:val="24"/>
                <w:szCs w:val="24"/>
              </w:rPr>
            </w:pPr>
            <w:r>
              <w:rPr>
                <w:rFonts w:ascii="Times New Roman" w:hAnsi="Times New Roman"/>
                <w:sz w:val="24"/>
                <w:szCs w:val="24"/>
              </w:rPr>
              <w:t>-</w:t>
            </w:r>
          </w:p>
        </w:tc>
      </w:tr>
      <w:tr w:rsidR="00B27569" w:rsidRPr="00B27569" w14:paraId="2987AF25" w14:textId="77777777" w:rsidTr="00FA5294">
        <w:trPr>
          <w:cantSplit/>
          <w:trHeight w:val="259"/>
        </w:trPr>
        <w:tc>
          <w:tcPr>
            <w:tcW w:w="1081" w:type="pct"/>
            <w:shd w:val="clear" w:color="auto" w:fill="auto"/>
            <w:tcMar>
              <w:top w:w="85" w:type="dxa"/>
              <w:bottom w:w="85" w:type="dxa"/>
            </w:tcMar>
          </w:tcPr>
          <w:p w14:paraId="3D10A2A6"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Funding</w:t>
            </w:r>
          </w:p>
        </w:tc>
        <w:tc>
          <w:tcPr>
            <w:tcW w:w="503" w:type="pct"/>
          </w:tcPr>
          <w:p w14:paraId="423C7F04"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4</w:t>
            </w:r>
          </w:p>
        </w:tc>
        <w:tc>
          <w:tcPr>
            <w:tcW w:w="2451" w:type="pct"/>
            <w:shd w:val="clear" w:color="auto" w:fill="auto"/>
            <w:tcMar>
              <w:top w:w="85" w:type="dxa"/>
              <w:bottom w:w="85" w:type="dxa"/>
            </w:tcMar>
          </w:tcPr>
          <w:p w14:paraId="25E18596"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Sources and types of financial, material, and other support</w:t>
            </w:r>
          </w:p>
        </w:tc>
        <w:tc>
          <w:tcPr>
            <w:tcW w:w="965" w:type="pct"/>
          </w:tcPr>
          <w:p w14:paraId="57CE89C2" w14:textId="211C9016" w:rsidR="00B27569" w:rsidRPr="00B27569" w:rsidRDefault="00B27569" w:rsidP="00B27569">
            <w:pPr>
              <w:jc w:val="right"/>
              <w:rPr>
                <w:rFonts w:ascii="Times New Roman" w:hAnsi="Times New Roman"/>
                <w:sz w:val="24"/>
                <w:szCs w:val="24"/>
              </w:rPr>
            </w:pPr>
            <w:r>
              <w:rPr>
                <w:rFonts w:ascii="Times New Roman" w:hAnsi="Times New Roman"/>
                <w:sz w:val="24"/>
                <w:szCs w:val="24"/>
              </w:rPr>
              <w:t>18</w:t>
            </w:r>
          </w:p>
        </w:tc>
      </w:tr>
      <w:tr w:rsidR="00B27569" w:rsidRPr="00B27569" w14:paraId="58AB1BB5" w14:textId="77777777" w:rsidTr="00FA5294">
        <w:trPr>
          <w:cantSplit/>
          <w:trHeight w:val="259"/>
        </w:trPr>
        <w:tc>
          <w:tcPr>
            <w:tcW w:w="1081" w:type="pct"/>
            <w:vMerge w:val="restart"/>
            <w:shd w:val="clear" w:color="auto" w:fill="auto"/>
            <w:tcMar>
              <w:top w:w="85" w:type="dxa"/>
              <w:bottom w:w="85" w:type="dxa"/>
            </w:tcMar>
          </w:tcPr>
          <w:p w14:paraId="5556E5D9" w14:textId="77777777" w:rsidR="00B27569" w:rsidRPr="00B27569" w:rsidDel="00BE0F12" w:rsidRDefault="00B27569" w:rsidP="00FA5294">
            <w:pPr>
              <w:rPr>
                <w:rFonts w:ascii="Times New Roman" w:hAnsi="Times New Roman"/>
                <w:sz w:val="24"/>
                <w:szCs w:val="24"/>
              </w:rPr>
            </w:pPr>
            <w:r w:rsidRPr="00B27569">
              <w:rPr>
                <w:rFonts w:ascii="Times New Roman" w:hAnsi="Times New Roman"/>
                <w:sz w:val="24"/>
                <w:szCs w:val="24"/>
              </w:rPr>
              <w:t>Roles and responsibilities</w:t>
            </w:r>
          </w:p>
        </w:tc>
        <w:tc>
          <w:tcPr>
            <w:tcW w:w="503" w:type="pct"/>
          </w:tcPr>
          <w:p w14:paraId="01BC93A5" w14:textId="77777777" w:rsidR="00B27569" w:rsidRPr="00B27569" w:rsidDel="00A15E10" w:rsidRDefault="00B27569" w:rsidP="00FA5294">
            <w:pPr>
              <w:rPr>
                <w:rFonts w:ascii="Times New Roman" w:hAnsi="Times New Roman"/>
                <w:sz w:val="24"/>
                <w:szCs w:val="24"/>
              </w:rPr>
            </w:pPr>
            <w:r w:rsidRPr="00B27569">
              <w:rPr>
                <w:rFonts w:ascii="Times New Roman" w:hAnsi="Times New Roman"/>
                <w:sz w:val="24"/>
                <w:szCs w:val="24"/>
              </w:rPr>
              <w:t>5a</w:t>
            </w:r>
          </w:p>
        </w:tc>
        <w:tc>
          <w:tcPr>
            <w:tcW w:w="2451" w:type="pct"/>
          </w:tcPr>
          <w:p w14:paraId="3A78E44D"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Names, affiliations, and roles of protocol contributors</w:t>
            </w:r>
          </w:p>
        </w:tc>
        <w:tc>
          <w:tcPr>
            <w:tcW w:w="965" w:type="pct"/>
          </w:tcPr>
          <w:p w14:paraId="4ADB4321" w14:textId="5FD05755" w:rsidR="00B27569" w:rsidRPr="00B27569" w:rsidRDefault="00B27569" w:rsidP="00B27569">
            <w:pPr>
              <w:jc w:val="right"/>
              <w:rPr>
                <w:rFonts w:ascii="Times New Roman" w:hAnsi="Times New Roman"/>
                <w:sz w:val="24"/>
                <w:szCs w:val="24"/>
              </w:rPr>
            </w:pPr>
            <w:r>
              <w:rPr>
                <w:rFonts w:ascii="Times New Roman" w:hAnsi="Times New Roman"/>
                <w:sz w:val="24"/>
                <w:szCs w:val="24"/>
              </w:rPr>
              <w:t>1</w:t>
            </w:r>
          </w:p>
        </w:tc>
      </w:tr>
      <w:tr w:rsidR="00B27569" w:rsidRPr="00B27569" w14:paraId="43841AA9" w14:textId="77777777" w:rsidTr="00FA5294">
        <w:trPr>
          <w:cantSplit/>
          <w:trHeight w:val="293"/>
        </w:trPr>
        <w:tc>
          <w:tcPr>
            <w:tcW w:w="1081" w:type="pct"/>
            <w:vMerge/>
            <w:shd w:val="clear" w:color="auto" w:fill="auto"/>
            <w:tcMar>
              <w:top w:w="85" w:type="dxa"/>
              <w:bottom w:w="85" w:type="dxa"/>
            </w:tcMar>
          </w:tcPr>
          <w:p w14:paraId="3752DCF9" w14:textId="77777777" w:rsidR="00B27569" w:rsidRPr="00B27569" w:rsidRDefault="00B27569" w:rsidP="00FA5294">
            <w:pPr>
              <w:rPr>
                <w:rFonts w:ascii="Times New Roman" w:hAnsi="Times New Roman"/>
                <w:sz w:val="24"/>
                <w:szCs w:val="24"/>
              </w:rPr>
            </w:pPr>
          </w:p>
        </w:tc>
        <w:tc>
          <w:tcPr>
            <w:tcW w:w="503" w:type="pct"/>
          </w:tcPr>
          <w:p w14:paraId="00F41DB8"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5b</w:t>
            </w:r>
          </w:p>
        </w:tc>
        <w:tc>
          <w:tcPr>
            <w:tcW w:w="2451" w:type="pct"/>
          </w:tcPr>
          <w:p w14:paraId="3024C67B"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Name and contact information for the trial sponsor</w:t>
            </w:r>
          </w:p>
        </w:tc>
        <w:tc>
          <w:tcPr>
            <w:tcW w:w="965" w:type="pct"/>
          </w:tcPr>
          <w:p w14:paraId="0DDF1DBA" w14:textId="3877F89D" w:rsidR="00B27569" w:rsidRPr="00B27569" w:rsidRDefault="00B27569" w:rsidP="00B27569">
            <w:pPr>
              <w:jc w:val="right"/>
              <w:rPr>
                <w:rFonts w:ascii="Times New Roman" w:hAnsi="Times New Roman"/>
                <w:sz w:val="24"/>
                <w:szCs w:val="24"/>
              </w:rPr>
            </w:pPr>
            <w:r>
              <w:rPr>
                <w:rFonts w:ascii="Times New Roman" w:hAnsi="Times New Roman"/>
                <w:sz w:val="24"/>
                <w:szCs w:val="24"/>
              </w:rPr>
              <w:t>-</w:t>
            </w:r>
          </w:p>
        </w:tc>
      </w:tr>
      <w:tr w:rsidR="00B27569" w:rsidRPr="00B27569" w14:paraId="0260BE3F" w14:textId="77777777" w:rsidTr="00FA5294">
        <w:trPr>
          <w:cantSplit/>
          <w:trHeight w:val="259"/>
        </w:trPr>
        <w:tc>
          <w:tcPr>
            <w:tcW w:w="1081" w:type="pct"/>
            <w:shd w:val="clear" w:color="auto" w:fill="auto"/>
            <w:tcMar>
              <w:top w:w="85" w:type="dxa"/>
              <w:bottom w:w="85" w:type="dxa"/>
            </w:tcMar>
          </w:tcPr>
          <w:p w14:paraId="3DFF9C6D" w14:textId="56B352AF" w:rsidR="00B27569" w:rsidRPr="00B27569" w:rsidRDefault="00B27569" w:rsidP="00FA5294">
            <w:pPr>
              <w:rPr>
                <w:rFonts w:ascii="Times New Roman" w:hAnsi="Times New Roman"/>
                <w:sz w:val="24"/>
                <w:szCs w:val="24"/>
              </w:rPr>
            </w:pPr>
            <w:r>
              <w:rPr>
                <w:rFonts w:ascii="Times New Roman" w:hAnsi="Times New Roman"/>
                <w:sz w:val="24"/>
                <w:szCs w:val="24"/>
              </w:rPr>
              <w:t>-</w:t>
            </w:r>
          </w:p>
        </w:tc>
        <w:tc>
          <w:tcPr>
            <w:tcW w:w="503" w:type="pct"/>
          </w:tcPr>
          <w:p w14:paraId="1220C749"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5c</w:t>
            </w:r>
          </w:p>
        </w:tc>
        <w:tc>
          <w:tcPr>
            <w:tcW w:w="2451" w:type="pct"/>
          </w:tcPr>
          <w:p w14:paraId="0E89EC27"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965" w:type="pct"/>
          </w:tcPr>
          <w:p w14:paraId="5C354339" w14:textId="4C56CD69" w:rsidR="00B27569" w:rsidRPr="00B27569" w:rsidRDefault="00B27569" w:rsidP="00B27569">
            <w:pPr>
              <w:jc w:val="right"/>
              <w:rPr>
                <w:rFonts w:ascii="Times New Roman" w:hAnsi="Times New Roman"/>
                <w:sz w:val="24"/>
                <w:szCs w:val="24"/>
              </w:rPr>
            </w:pPr>
            <w:r>
              <w:rPr>
                <w:rFonts w:ascii="Times New Roman" w:hAnsi="Times New Roman"/>
                <w:sz w:val="24"/>
                <w:szCs w:val="24"/>
              </w:rPr>
              <w:t>18</w:t>
            </w:r>
          </w:p>
        </w:tc>
      </w:tr>
      <w:tr w:rsidR="00B27569" w:rsidRPr="00B27569" w14:paraId="0C9ECAAF" w14:textId="77777777" w:rsidTr="00FA5294">
        <w:trPr>
          <w:cantSplit/>
          <w:trHeight w:val="259"/>
        </w:trPr>
        <w:tc>
          <w:tcPr>
            <w:tcW w:w="1081" w:type="pct"/>
            <w:shd w:val="clear" w:color="auto" w:fill="auto"/>
            <w:tcMar>
              <w:top w:w="85" w:type="dxa"/>
              <w:bottom w:w="85" w:type="dxa"/>
            </w:tcMar>
          </w:tcPr>
          <w:p w14:paraId="546F36E0" w14:textId="77777777" w:rsidR="00B27569" w:rsidRPr="00B27569" w:rsidRDefault="00B27569" w:rsidP="00FA5294">
            <w:pPr>
              <w:rPr>
                <w:rFonts w:ascii="Times New Roman" w:hAnsi="Times New Roman"/>
                <w:sz w:val="24"/>
                <w:szCs w:val="24"/>
              </w:rPr>
            </w:pPr>
          </w:p>
        </w:tc>
        <w:tc>
          <w:tcPr>
            <w:tcW w:w="503" w:type="pct"/>
          </w:tcPr>
          <w:p w14:paraId="49990DDD"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5d</w:t>
            </w:r>
          </w:p>
        </w:tc>
        <w:tc>
          <w:tcPr>
            <w:tcW w:w="2451" w:type="pct"/>
          </w:tcPr>
          <w:p w14:paraId="0FB5A3A4" w14:textId="77777777" w:rsidR="00B27569" w:rsidRPr="00B27569" w:rsidRDefault="00B27569" w:rsidP="00FA5294">
            <w:pPr>
              <w:rPr>
                <w:rFonts w:ascii="Times New Roman" w:hAnsi="Times New Roman"/>
                <w:sz w:val="24"/>
                <w:szCs w:val="24"/>
              </w:rPr>
            </w:pPr>
            <w:r w:rsidRPr="00B27569">
              <w:rPr>
                <w:rFonts w:ascii="Times New Roman" w:hAnsi="Times New Roman"/>
                <w:sz w:val="24"/>
                <w:szCs w:val="24"/>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965" w:type="pct"/>
          </w:tcPr>
          <w:p w14:paraId="46538193" w14:textId="3BFAA72D" w:rsidR="00B27569" w:rsidRPr="00B27569" w:rsidRDefault="00B27569" w:rsidP="00B27569">
            <w:pPr>
              <w:jc w:val="right"/>
              <w:rPr>
                <w:rFonts w:ascii="Times New Roman" w:hAnsi="Times New Roman"/>
                <w:sz w:val="24"/>
                <w:szCs w:val="24"/>
              </w:rPr>
            </w:pPr>
            <w:r>
              <w:rPr>
                <w:rFonts w:ascii="Times New Roman" w:hAnsi="Times New Roman"/>
                <w:sz w:val="24"/>
                <w:szCs w:val="24"/>
              </w:rPr>
              <w:t>n/a</w:t>
            </w:r>
          </w:p>
        </w:tc>
      </w:tr>
    </w:tbl>
    <w:p w14:paraId="5E286980" w14:textId="77777777" w:rsidR="00B27569" w:rsidRPr="00B27569" w:rsidRDefault="00B27569">
      <w:pPr>
        <w:rPr>
          <w:rFonts w:ascii="Times New Roman" w:hAnsi="Times New Roman"/>
          <w:sz w:val="24"/>
          <w:szCs w:val="24"/>
        </w:rPr>
      </w:pPr>
    </w:p>
    <w:p w14:paraId="3EC6F7E1" w14:textId="72205498" w:rsidR="003D34FC" w:rsidRPr="00B27569" w:rsidRDefault="003D34FC">
      <w:pPr>
        <w:rPr>
          <w:rFonts w:ascii="Times New Roman" w:hAnsi="Times New Roman"/>
          <w:sz w:val="24"/>
          <w:szCs w:val="24"/>
        </w:rPr>
      </w:pPr>
    </w:p>
    <w:p w14:paraId="5D5A2D99" w14:textId="67943373" w:rsidR="003D34FC" w:rsidRPr="00B27569" w:rsidRDefault="003D34FC">
      <w:pPr>
        <w:rPr>
          <w:rFonts w:ascii="Times New Roman" w:hAnsi="Times New Roman"/>
          <w:sz w:val="24"/>
          <w:szCs w:val="24"/>
        </w:rPr>
      </w:pPr>
    </w:p>
    <w:p w14:paraId="3B86C00F" w14:textId="3B82CDE6" w:rsidR="003D34FC" w:rsidRPr="00B27569" w:rsidRDefault="003D34FC">
      <w:pPr>
        <w:rPr>
          <w:rFonts w:ascii="Times New Roman" w:hAnsi="Times New Roman"/>
          <w:sz w:val="24"/>
          <w:szCs w:val="24"/>
        </w:rPr>
      </w:pPr>
    </w:p>
    <w:p w14:paraId="2421D137" w14:textId="4063EA98" w:rsidR="003D34FC" w:rsidRPr="00B27569" w:rsidRDefault="003D34FC">
      <w:pPr>
        <w:rPr>
          <w:rFonts w:ascii="Times New Roman" w:hAnsi="Times New Roman"/>
          <w:sz w:val="24"/>
          <w:szCs w:val="24"/>
        </w:rPr>
      </w:pPr>
    </w:p>
    <w:p w14:paraId="542BAB39" w14:textId="2A549A07" w:rsidR="003D34FC" w:rsidRPr="00B27569" w:rsidRDefault="003D34FC">
      <w:pPr>
        <w:rPr>
          <w:rFonts w:ascii="Times New Roman" w:hAnsi="Times New Roman"/>
          <w:sz w:val="24"/>
          <w:szCs w:val="24"/>
        </w:rPr>
      </w:pPr>
    </w:p>
    <w:p w14:paraId="0AA5BCBD" w14:textId="134648FF" w:rsidR="003D34FC" w:rsidRPr="00B27569" w:rsidRDefault="003D34FC">
      <w:pPr>
        <w:rPr>
          <w:rFonts w:ascii="Times New Roman" w:hAnsi="Times New Roman"/>
          <w:sz w:val="24"/>
          <w:szCs w:val="24"/>
        </w:rPr>
      </w:pPr>
    </w:p>
    <w:p w14:paraId="0A6B2A2B" w14:textId="77777777" w:rsidR="003D34FC" w:rsidRPr="00B27569" w:rsidRDefault="003D34FC">
      <w:pPr>
        <w:rPr>
          <w:rFonts w:ascii="Times New Roman" w:hAnsi="Times New Roman"/>
          <w:sz w:val="24"/>
          <w:szCs w:val="24"/>
        </w:rPr>
      </w:pPr>
    </w:p>
    <w:tbl>
      <w:tblPr>
        <w:tblW w:w="4872" w:type="pct"/>
        <w:tblCellMar>
          <w:left w:w="56" w:type="dxa"/>
          <w:right w:w="56" w:type="dxa"/>
        </w:tblCellMar>
        <w:tblLook w:val="0000" w:firstRow="0" w:lastRow="0" w:firstColumn="0" w:lastColumn="0" w:noHBand="0" w:noVBand="0"/>
      </w:tblPr>
      <w:tblGrid>
        <w:gridCol w:w="1904"/>
        <w:gridCol w:w="882"/>
        <w:gridCol w:w="4307"/>
        <w:gridCol w:w="1696"/>
      </w:tblGrid>
      <w:tr w:rsidR="003D34FC" w:rsidRPr="00B27569" w14:paraId="0FFC5CFE" w14:textId="77777777" w:rsidTr="003D34FC">
        <w:trPr>
          <w:cantSplit/>
          <w:trHeight w:val="259"/>
          <w:tblHeader/>
        </w:trPr>
        <w:tc>
          <w:tcPr>
            <w:tcW w:w="1083" w:type="pct"/>
            <w:tcBorders>
              <w:top w:val="single" w:sz="4" w:space="0" w:color="auto"/>
              <w:bottom w:val="single" w:sz="4" w:space="0" w:color="auto"/>
            </w:tcBorders>
            <w:shd w:val="clear" w:color="auto" w:fill="auto"/>
            <w:tcMar>
              <w:top w:w="85" w:type="dxa"/>
              <w:bottom w:w="85" w:type="dxa"/>
            </w:tcMar>
          </w:tcPr>
          <w:p w14:paraId="2BD04CB7" w14:textId="7BC1E42E" w:rsidR="003D34FC" w:rsidRPr="00B27569" w:rsidRDefault="003D34FC" w:rsidP="003D34FC">
            <w:pPr>
              <w:pStyle w:val="TableSubHead"/>
              <w:rPr>
                <w:szCs w:val="24"/>
              </w:rPr>
            </w:pPr>
            <w:r w:rsidRPr="00B27569">
              <w:rPr>
                <w:szCs w:val="24"/>
              </w:rPr>
              <w:lastRenderedPageBreak/>
              <w:t>Section/item</w:t>
            </w:r>
          </w:p>
        </w:tc>
        <w:tc>
          <w:tcPr>
            <w:tcW w:w="502" w:type="pct"/>
            <w:tcBorders>
              <w:top w:val="single" w:sz="4" w:space="0" w:color="auto"/>
              <w:bottom w:val="single" w:sz="4" w:space="0" w:color="auto"/>
            </w:tcBorders>
          </w:tcPr>
          <w:p w14:paraId="711BD8BA" w14:textId="585BA3B5" w:rsidR="003D34FC" w:rsidRPr="00B27569" w:rsidRDefault="003D34FC" w:rsidP="003D34FC">
            <w:pPr>
              <w:rPr>
                <w:rFonts w:ascii="Times New Roman" w:hAnsi="Times New Roman"/>
                <w:b/>
                <w:sz w:val="24"/>
                <w:szCs w:val="24"/>
              </w:rPr>
            </w:pPr>
            <w:r w:rsidRPr="00B27569">
              <w:rPr>
                <w:rFonts w:ascii="Times New Roman" w:hAnsi="Times New Roman"/>
                <w:b/>
                <w:sz w:val="24"/>
                <w:szCs w:val="24"/>
              </w:rPr>
              <w:t xml:space="preserve">Item </w:t>
            </w:r>
            <w:r w:rsidRPr="00B27569">
              <w:rPr>
                <w:rFonts w:ascii="Times New Roman" w:hAnsi="Times New Roman"/>
                <w:b/>
                <w:color w:val="000000"/>
                <w:sz w:val="24"/>
                <w:szCs w:val="24"/>
              </w:rPr>
              <w:t>No</w:t>
            </w:r>
          </w:p>
        </w:tc>
        <w:tc>
          <w:tcPr>
            <w:tcW w:w="2450" w:type="pct"/>
            <w:tcBorders>
              <w:top w:val="single" w:sz="4" w:space="0" w:color="auto"/>
              <w:bottom w:val="single" w:sz="4" w:space="0" w:color="auto"/>
            </w:tcBorders>
            <w:shd w:val="clear" w:color="auto" w:fill="auto"/>
          </w:tcPr>
          <w:p w14:paraId="54564604" w14:textId="4EA43F47" w:rsidR="003D34FC" w:rsidRPr="00B27569" w:rsidRDefault="003D34FC" w:rsidP="003D34FC">
            <w:pPr>
              <w:rPr>
                <w:rFonts w:ascii="Times New Roman" w:hAnsi="Times New Roman"/>
                <w:b/>
                <w:sz w:val="24"/>
                <w:szCs w:val="24"/>
              </w:rPr>
            </w:pPr>
            <w:r w:rsidRPr="00B27569">
              <w:rPr>
                <w:rFonts w:ascii="Times New Roman" w:hAnsi="Times New Roman"/>
                <w:b/>
                <w:color w:val="000000"/>
                <w:sz w:val="24"/>
                <w:szCs w:val="24"/>
              </w:rPr>
              <w:t>Description</w:t>
            </w:r>
          </w:p>
        </w:tc>
        <w:tc>
          <w:tcPr>
            <w:tcW w:w="965" w:type="pct"/>
            <w:tcBorders>
              <w:top w:val="single" w:sz="4" w:space="0" w:color="auto"/>
              <w:bottom w:val="single" w:sz="4" w:space="0" w:color="auto"/>
            </w:tcBorders>
          </w:tcPr>
          <w:p w14:paraId="0CC8D768" w14:textId="0E1C6F8C" w:rsidR="003D34FC" w:rsidRPr="00B27569" w:rsidRDefault="003D34FC" w:rsidP="003D34FC">
            <w:pPr>
              <w:rPr>
                <w:rFonts w:ascii="Times New Roman" w:hAnsi="Times New Roman"/>
                <w:b/>
                <w:sz w:val="24"/>
                <w:szCs w:val="24"/>
              </w:rPr>
            </w:pPr>
            <w:r w:rsidRPr="00B27569">
              <w:rPr>
                <w:rFonts w:ascii="Times New Roman" w:hAnsi="Times New Roman"/>
                <w:b/>
                <w:color w:val="000000"/>
                <w:sz w:val="24"/>
                <w:szCs w:val="24"/>
              </w:rPr>
              <w:t>Page Ref</w:t>
            </w:r>
          </w:p>
        </w:tc>
      </w:tr>
      <w:tr w:rsidR="003D34FC" w:rsidRPr="00B27569" w14:paraId="4EB74804" w14:textId="02B70243" w:rsidTr="003D34FC">
        <w:trPr>
          <w:cantSplit/>
          <w:trHeight w:val="259"/>
          <w:tblHeader/>
        </w:trPr>
        <w:tc>
          <w:tcPr>
            <w:tcW w:w="1083" w:type="pct"/>
            <w:tcBorders>
              <w:top w:val="single" w:sz="4" w:space="0" w:color="auto"/>
            </w:tcBorders>
            <w:shd w:val="clear" w:color="auto" w:fill="auto"/>
            <w:tcMar>
              <w:top w:w="85" w:type="dxa"/>
              <w:bottom w:w="85" w:type="dxa"/>
            </w:tcMar>
          </w:tcPr>
          <w:p w14:paraId="2E4B36C6" w14:textId="77777777" w:rsidR="003D34FC" w:rsidRPr="00B27569" w:rsidRDefault="003D34FC" w:rsidP="00727E7A">
            <w:pPr>
              <w:pStyle w:val="TableSubHead"/>
              <w:rPr>
                <w:szCs w:val="24"/>
              </w:rPr>
            </w:pPr>
            <w:r w:rsidRPr="00B27569">
              <w:rPr>
                <w:szCs w:val="24"/>
              </w:rPr>
              <w:t>Introduction</w:t>
            </w:r>
          </w:p>
        </w:tc>
        <w:tc>
          <w:tcPr>
            <w:tcW w:w="502" w:type="pct"/>
            <w:tcBorders>
              <w:top w:val="single" w:sz="4" w:space="0" w:color="auto"/>
            </w:tcBorders>
          </w:tcPr>
          <w:p w14:paraId="168103ED" w14:textId="77777777" w:rsidR="003D34FC" w:rsidRPr="00B27569" w:rsidRDefault="003D34FC" w:rsidP="00727E7A">
            <w:pPr>
              <w:rPr>
                <w:rFonts w:ascii="Times New Roman" w:hAnsi="Times New Roman"/>
                <w:sz w:val="24"/>
                <w:szCs w:val="24"/>
              </w:rPr>
            </w:pPr>
          </w:p>
        </w:tc>
        <w:tc>
          <w:tcPr>
            <w:tcW w:w="2450" w:type="pct"/>
            <w:tcBorders>
              <w:top w:val="single" w:sz="4" w:space="0" w:color="auto"/>
            </w:tcBorders>
            <w:shd w:val="clear" w:color="auto" w:fill="auto"/>
          </w:tcPr>
          <w:p w14:paraId="6E806533" w14:textId="77777777" w:rsidR="003D34FC" w:rsidRPr="00B27569" w:rsidRDefault="003D34FC" w:rsidP="00727E7A">
            <w:pPr>
              <w:rPr>
                <w:rFonts w:ascii="Times New Roman" w:hAnsi="Times New Roman"/>
                <w:sz w:val="24"/>
                <w:szCs w:val="24"/>
              </w:rPr>
            </w:pPr>
          </w:p>
        </w:tc>
        <w:tc>
          <w:tcPr>
            <w:tcW w:w="965" w:type="pct"/>
            <w:tcBorders>
              <w:top w:val="single" w:sz="4" w:space="0" w:color="auto"/>
            </w:tcBorders>
          </w:tcPr>
          <w:p w14:paraId="41DE8441" w14:textId="77777777" w:rsidR="003D34FC" w:rsidRPr="00B27569" w:rsidRDefault="003D34FC" w:rsidP="00727E7A">
            <w:pPr>
              <w:rPr>
                <w:rFonts w:ascii="Times New Roman" w:hAnsi="Times New Roman"/>
                <w:sz w:val="24"/>
                <w:szCs w:val="24"/>
              </w:rPr>
            </w:pPr>
          </w:p>
        </w:tc>
      </w:tr>
      <w:tr w:rsidR="003D34FC" w:rsidRPr="00B27569" w14:paraId="076594D8" w14:textId="10848923" w:rsidTr="003D34FC">
        <w:trPr>
          <w:cantSplit/>
          <w:trHeight w:val="259"/>
          <w:tblHeader/>
        </w:trPr>
        <w:tc>
          <w:tcPr>
            <w:tcW w:w="1083" w:type="pct"/>
            <w:shd w:val="clear" w:color="auto" w:fill="auto"/>
            <w:tcMar>
              <w:top w:w="85" w:type="dxa"/>
              <w:bottom w:w="85" w:type="dxa"/>
            </w:tcMar>
          </w:tcPr>
          <w:p w14:paraId="6852B04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Background and rationale</w:t>
            </w:r>
          </w:p>
        </w:tc>
        <w:tc>
          <w:tcPr>
            <w:tcW w:w="502" w:type="pct"/>
          </w:tcPr>
          <w:p w14:paraId="474139B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6a</w:t>
            </w:r>
          </w:p>
        </w:tc>
        <w:tc>
          <w:tcPr>
            <w:tcW w:w="2450" w:type="pct"/>
            <w:shd w:val="clear" w:color="auto" w:fill="auto"/>
            <w:tcMar>
              <w:top w:w="85" w:type="dxa"/>
              <w:bottom w:w="85" w:type="dxa"/>
            </w:tcMar>
          </w:tcPr>
          <w:p w14:paraId="2C4FAB26"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Description of research question and justification for undertaking the trial, including summary of relevant studies (published and unpublished) examining benefits and harms for each intervention</w:t>
            </w:r>
          </w:p>
        </w:tc>
        <w:tc>
          <w:tcPr>
            <w:tcW w:w="965" w:type="pct"/>
          </w:tcPr>
          <w:p w14:paraId="478DADD3" w14:textId="6FD24CB3" w:rsidR="003D34FC" w:rsidRPr="00B27569" w:rsidRDefault="00B27569" w:rsidP="00B27569">
            <w:pPr>
              <w:jc w:val="right"/>
              <w:rPr>
                <w:rFonts w:ascii="Times New Roman" w:hAnsi="Times New Roman"/>
                <w:sz w:val="24"/>
                <w:szCs w:val="24"/>
              </w:rPr>
            </w:pPr>
            <w:r>
              <w:rPr>
                <w:rFonts w:ascii="Times New Roman" w:hAnsi="Times New Roman"/>
                <w:sz w:val="24"/>
                <w:szCs w:val="24"/>
              </w:rPr>
              <w:t>2-4</w:t>
            </w:r>
          </w:p>
        </w:tc>
      </w:tr>
      <w:tr w:rsidR="003D34FC" w:rsidRPr="00B27569" w14:paraId="28483207" w14:textId="215254A4" w:rsidTr="003D34FC">
        <w:trPr>
          <w:cantSplit/>
          <w:trHeight w:val="259"/>
          <w:tblHeader/>
        </w:trPr>
        <w:tc>
          <w:tcPr>
            <w:tcW w:w="1083" w:type="pct"/>
            <w:shd w:val="clear" w:color="auto" w:fill="auto"/>
            <w:tcMar>
              <w:top w:w="85" w:type="dxa"/>
              <w:bottom w:w="85" w:type="dxa"/>
            </w:tcMar>
          </w:tcPr>
          <w:p w14:paraId="5F0BD33F" w14:textId="77777777" w:rsidR="003D34FC" w:rsidRPr="00B27569" w:rsidRDefault="003D34FC" w:rsidP="00727E7A">
            <w:pPr>
              <w:rPr>
                <w:rFonts w:ascii="Times New Roman" w:hAnsi="Times New Roman"/>
                <w:sz w:val="24"/>
                <w:szCs w:val="24"/>
              </w:rPr>
            </w:pPr>
          </w:p>
        </w:tc>
        <w:tc>
          <w:tcPr>
            <w:tcW w:w="502" w:type="pct"/>
          </w:tcPr>
          <w:p w14:paraId="63B3FB3D"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6b</w:t>
            </w:r>
          </w:p>
        </w:tc>
        <w:tc>
          <w:tcPr>
            <w:tcW w:w="2450" w:type="pct"/>
            <w:shd w:val="clear" w:color="auto" w:fill="auto"/>
            <w:tcMar>
              <w:top w:w="85" w:type="dxa"/>
              <w:bottom w:w="85" w:type="dxa"/>
            </w:tcMar>
          </w:tcPr>
          <w:p w14:paraId="0ABA4DD2"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Explanation for choice of comparators</w:t>
            </w:r>
          </w:p>
        </w:tc>
        <w:tc>
          <w:tcPr>
            <w:tcW w:w="965" w:type="pct"/>
          </w:tcPr>
          <w:p w14:paraId="6E85DB03" w14:textId="5467AF80" w:rsidR="003D34FC" w:rsidRPr="00B27569" w:rsidRDefault="00B27569" w:rsidP="00B27569">
            <w:pPr>
              <w:jc w:val="right"/>
              <w:rPr>
                <w:rFonts w:ascii="Times New Roman" w:hAnsi="Times New Roman"/>
                <w:sz w:val="24"/>
                <w:szCs w:val="24"/>
              </w:rPr>
            </w:pPr>
            <w:r>
              <w:rPr>
                <w:rFonts w:ascii="Times New Roman" w:hAnsi="Times New Roman"/>
                <w:sz w:val="24"/>
                <w:szCs w:val="24"/>
              </w:rPr>
              <w:t>4</w:t>
            </w:r>
          </w:p>
        </w:tc>
      </w:tr>
      <w:tr w:rsidR="003D34FC" w:rsidRPr="00B27569" w14:paraId="79BFD6C4" w14:textId="202FEE37" w:rsidTr="003D34FC">
        <w:trPr>
          <w:cantSplit/>
          <w:trHeight w:val="259"/>
          <w:tblHeader/>
        </w:trPr>
        <w:tc>
          <w:tcPr>
            <w:tcW w:w="1083" w:type="pct"/>
            <w:shd w:val="clear" w:color="auto" w:fill="auto"/>
            <w:tcMar>
              <w:top w:w="85" w:type="dxa"/>
              <w:bottom w:w="85" w:type="dxa"/>
            </w:tcMar>
          </w:tcPr>
          <w:p w14:paraId="74B40DFB"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Objectives</w:t>
            </w:r>
          </w:p>
        </w:tc>
        <w:tc>
          <w:tcPr>
            <w:tcW w:w="502" w:type="pct"/>
          </w:tcPr>
          <w:p w14:paraId="3A89556A"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7</w:t>
            </w:r>
          </w:p>
        </w:tc>
        <w:tc>
          <w:tcPr>
            <w:tcW w:w="2450" w:type="pct"/>
            <w:shd w:val="clear" w:color="auto" w:fill="auto"/>
            <w:tcMar>
              <w:top w:w="85" w:type="dxa"/>
              <w:bottom w:w="85" w:type="dxa"/>
            </w:tcMar>
          </w:tcPr>
          <w:p w14:paraId="419E877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Specific objectives or hypotheses</w:t>
            </w:r>
          </w:p>
        </w:tc>
        <w:tc>
          <w:tcPr>
            <w:tcW w:w="965" w:type="pct"/>
          </w:tcPr>
          <w:p w14:paraId="69D26BA6" w14:textId="2C319917" w:rsidR="003D34FC" w:rsidRPr="00B27569" w:rsidRDefault="00B27569" w:rsidP="00B27569">
            <w:pPr>
              <w:jc w:val="right"/>
              <w:rPr>
                <w:rFonts w:ascii="Times New Roman" w:hAnsi="Times New Roman"/>
                <w:sz w:val="24"/>
                <w:szCs w:val="24"/>
              </w:rPr>
            </w:pPr>
            <w:r>
              <w:rPr>
                <w:rFonts w:ascii="Times New Roman" w:hAnsi="Times New Roman"/>
                <w:sz w:val="24"/>
                <w:szCs w:val="24"/>
              </w:rPr>
              <w:t>4</w:t>
            </w:r>
          </w:p>
        </w:tc>
      </w:tr>
      <w:tr w:rsidR="003D34FC" w:rsidRPr="00B27569" w14:paraId="7DE1159B" w14:textId="4878BDEF" w:rsidTr="003D34FC">
        <w:trPr>
          <w:cantSplit/>
          <w:trHeight w:val="1238"/>
          <w:tblHeader/>
        </w:trPr>
        <w:tc>
          <w:tcPr>
            <w:tcW w:w="1083" w:type="pct"/>
            <w:shd w:val="clear" w:color="auto" w:fill="auto"/>
            <w:tcMar>
              <w:top w:w="85" w:type="dxa"/>
              <w:bottom w:w="85" w:type="dxa"/>
            </w:tcMar>
          </w:tcPr>
          <w:p w14:paraId="4F9F04AE"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Trial design</w:t>
            </w:r>
          </w:p>
        </w:tc>
        <w:tc>
          <w:tcPr>
            <w:tcW w:w="502" w:type="pct"/>
          </w:tcPr>
          <w:p w14:paraId="22835B3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8</w:t>
            </w:r>
          </w:p>
        </w:tc>
        <w:tc>
          <w:tcPr>
            <w:tcW w:w="2450" w:type="pct"/>
            <w:shd w:val="clear" w:color="auto" w:fill="auto"/>
            <w:tcMar>
              <w:top w:w="85" w:type="dxa"/>
              <w:bottom w:w="85" w:type="dxa"/>
            </w:tcMar>
          </w:tcPr>
          <w:p w14:paraId="244ECB7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Description of trial design including type of trial (e.g., parallel group, crossover, factorial, single group), allocation ratio, and framework (e.g., superiority, equivalence, noninferiority, exploratory)</w:t>
            </w:r>
          </w:p>
        </w:tc>
        <w:tc>
          <w:tcPr>
            <w:tcW w:w="965" w:type="pct"/>
          </w:tcPr>
          <w:p w14:paraId="5B1B529D" w14:textId="53A3E788" w:rsidR="003D34FC" w:rsidRPr="00B27569" w:rsidRDefault="00B27569" w:rsidP="00B27569">
            <w:pPr>
              <w:jc w:val="right"/>
              <w:rPr>
                <w:rFonts w:ascii="Times New Roman" w:hAnsi="Times New Roman"/>
                <w:sz w:val="24"/>
                <w:szCs w:val="24"/>
              </w:rPr>
            </w:pPr>
            <w:r>
              <w:rPr>
                <w:rFonts w:ascii="Times New Roman" w:hAnsi="Times New Roman"/>
                <w:sz w:val="24"/>
                <w:szCs w:val="24"/>
              </w:rPr>
              <w:t>7</w:t>
            </w:r>
          </w:p>
        </w:tc>
      </w:tr>
      <w:tr w:rsidR="003D34FC" w:rsidRPr="00B27569" w14:paraId="04C126AF" w14:textId="423D343E" w:rsidTr="003D34FC">
        <w:tblPrEx>
          <w:shd w:val="clear" w:color="auto" w:fill="FFFFFF"/>
        </w:tblPrEx>
        <w:trPr>
          <w:cantSplit/>
          <w:trHeight w:val="259"/>
          <w:tblHeader/>
        </w:trPr>
        <w:tc>
          <w:tcPr>
            <w:tcW w:w="4035" w:type="pct"/>
            <w:gridSpan w:val="3"/>
            <w:shd w:val="clear" w:color="auto" w:fill="FFFFFF"/>
            <w:tcMar>
              <w:top w:w="85" w:type="dxa"/>
              <w:bottom w:w="85" w:type="dxa"/>
            </w:tcMar>
          </w:tcPr>
          <w:p w14:paraId="3F06D90A" w14:textId="77777777" w:rsidR="003D34FC" w:rsidRPr="00B27569" w:rsidRDefault="003D34FC" w:rsidP="00727E7A">
            <w:pPr>
              <w:pStyle w:val="TableSubHead"/>
              <w:rPr>
                <w:szCs w:val="24"/>
              </w:rPr>
            </w:pPr>
            <w:r w:rsidRPr="00B27569">
              <w:rPr>
                <w:szCs w:val="24"/>
              </w:rPr>
              <w:t>Methods: Participants, interventions, and outcomes</w:t>
            </w:r>
          </w:p>
        </w:tc>
        <w:tc>
          <w:tcPr>
            <w:tcW w:w="965" w:type="pct"/>
            <w:shd w:val="clear" w:color="auto" w:fill="FFFFFF"/>
          </w:tcPr>
          <w:p w14:paraId="4109F4E2" w14:textId="77777777" w:rsidR="003D34FC" w:rsidRPr="00B27569" w:rsidRDefault="003D34FC" w:rsidP="00B27569">
            <w:pPr>
              <w:pStyle w:val="TableSubHead"/>
              <w:jc w:val="right"/>
              <w:rPr>
                <w:szCs w:val="24"/>
              </w:rPr>
            </w:pPr>
          </w:p>
        </w:tc>
      </w:tr>
      <w:tr w:rsidR="003D34FC" w:rsidRPr="00B27569" w14:paraId="6E067BA5" w14:textId="36044B15" w:rsidTr="003D34FC">
        <w:trPr>
          <w:cantSplit/>
          <w:trHeight w:val="259"/>
          <w:tblHeader/>
        </w:trPr>
        <w:tc>
          <w:tcPr>
            <w:tcW w:w="1083" w:type="pct"/>
            <w:shd w:val="clear" w:color="auto" w:fill="auto"/>
            <w:tcMar>
              <w:top w:w="85" w:type="dxa"/>
              <w:bottom w:w="85" w:type="dxa"/>
            </w:tcMar>
          </w:tcPr>
          <w:p w14:paraId="00F5B71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Study setting</w:t>
            </w:r>
          </w:p>
        </w:tc>
        <w:tc>
          <w:tcPr>
            <w:tcW w:w="502" w:type="pct"/>
          </w:tcPr>
          <w:p w14:paraId="6D7D5A3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9</w:t>
            </w:r>
          </w:p>
        </w:tc>
        <w:tc>
          <w:tcPr>
            <w:tcW w:w="2450" w:type="pct"/>
            <w:shd w:val="clear" w:color="auto" w:fill="auto"/>
            <w:tcMar>
              <w:top w:w="85" w:type="dxa"/>
              <w:bottom w:w="85" w:type="dxa"/>
            </w:tcMar>
          </w:tcPr>
          <w:p w14:paraId="7CFC16E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Description of study settings (e.g., community clinic, academic hospital) and list of countries where data will be collected. Reference to where list of study sites can be obtained</w:t>
            </w:r>
          </w:p>
        </w:tc>
        <w:tc>
          <w:tcPr>
            <w:tcW w:w="965" w:type="pct"/>
          </w:tcPr>
          <w:p w14:paraId="5DC13B52" w14:textId="51F63CA6" w:rsidR="003D34FC" w:rsidRPr="00B27569" w:rsidRDefault="00B27569" w:rsidP="00B27569">
            <w:pPr>
              <w:jc w:val="right"/>
              <w:rPr>
                <w:rFonts w:ascii="Times New Roman" w:hAnsi="Times New Roman"/>
                <w:sz w:val="24"/>
                <w:szCs w:val="24"/>
              </w:rPr>
            </w:pPr>
            <w:r>
              <w:rPr>
                <w:rFonts w:ascii="Times New Roman" w:hAnsi="Times New Roman"/>
                <w:sz w:val="24"/>
                <w:szCs w:val="24"/>
              </w:rPr>
              <w:t>7</w:t>
            </w:r>
          </w:p>
        </w:tc>
      </w:tr>
      <w:tr w:rsidR="003D34FC" w:rsidRPr="00B27569" w14:paraId="42670477" w14:textId="590D98B2" w:rsidTr="003D34FC">
        <w:tblPrEx>
          <w:shd w:val="clear" w:color="auto" w:fill="FFFFFF"/>
        </w:tblPrEx>
        <w:trPr>
          <w:cantSplit/>
          <w:trHeight w:val="259"/>
          <w:tblHeader/>
        </w:trPr>
        <w:tc>
          <w:tcPr>
            <w:tcW w:w="1083" w:type="pct"/>
            <w:shd w:val="clear" w:color="auto" w:fill="FFFFFF"/>
            <w:tcMar>
              <w:top w:w="85" w:type="dxa"/>
              <w:bottom w:w="85" w:type="dxa"/>
            </w:tcMar>
          </w:tcPr>
          <w:p w14:paraId="09C254EB"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Eligibility criteria</w:t>
            </w:r>
          </w:p>
        </w:tc>
        <w:tc>
          <w:tcPr>
            <w:tcW w:w="502" w:type="pct"/>
            <w:shd w:val="clear" w:color="auto" w:fill="FFFFFF"/>
          </w:tcPr>
          <w:p w14:paraId="7F40651A"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10</w:t>
            </w:r>
          </w:p>
        </w:tc>
        <w:tc>
          <w:tcPr>
            <w:tcW w:w="2450" w:type="pct"/>
            <w:shd w:val="clear" w:color="auto" w:fill="FFFFFF"/>
            <w:tcMar>
              <w:top w:w="85" w:type="dxa"/>
              <w:bottom w:w="85" w:type="dxa"/>
            </w:tcMar>
          </w:tcPr>
          <w:p w14:paraId="64739D5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Inclusion and exclusion criteria for participants. If applicable, eligibility criteria for study centres and individuals who will perform the interventions (e.g., surgeons, psychotherapists)</w:t>
            </w:r>
          </w:p>
        </w:tc>
        <w:tc>
          <w:tcPr>
            <w:tcW w:w="965" w:type="pct"/>
            <w:shd w:val="clear" w:color="auto" w:fill="FFFFFF"/>
          </w:tcPr>
          <w:p w14:paraId="3F6F3D90" w14:textId="652540EC" w:rsidR="00B27569" w:rsidRDefault="00B27569" w:rsidP="00B27569">
            <w:pPr>
              <w:jc w:val="right"/>
              <w:rPr>
                <w:rFonts w:ascii="Times New Roman" w:hAnsi="Times New Roman"/>
                <w:sz w:val="24"/>
                <w:szCs w:val="24"/>
              </w:rPr>
            </w:pPr>
            <w:r>
              <w:rPr>
                <w:rFonts w:ascii="Times New Roman" w:hAnsi="Times New Roman"/>
                <w:sz w:val="24"/>
                <w:szCs w:val="24"/>
              </w:rPr>
              <w:t>7, 11 (Table 4)</w:t>
            </w:r>
          </w:p>
          <w:p w14:paraId="79A7D1AE" w14:textId="197CD5DD" w:rsidR="003D34FC" w:rsidRPr="00B27569" w:rsidRDefault="003D34FC" w:rsidP="00B27569">
            <w:pPr>
              <w:jc w:val="right"/>
              <w:rPr>
                <w:rFonts w:ascii="Times New Roman" w:hAnsi="Times New Roman"/>
                <w:sz w:val="24"/>
                <w:szCs w:val="24"/>
              </w:rPr>
            </w:pPr>
          </w:p>
        </w:tc>
      </w:tr>
      <w:tr w:rsidR="003D34FC" w:rsidRPr="00B27569" w14:paraId="7561975B" w14:textId="36240B6E" w:rsidTr="003D34FC">
        <w:tblPrEx>
          <w:shd w:val="clear" w:color="auto" w:fill="FFFFFF"/>
        </w:tblPrEx>
        <w:trPr>
          <w:cantSplit/>
          <w:trHeight w:val="259"/>
          <w:tblHeader/>
        </w:trPr>
        <w:tc>
          <w:tcPr>
            <w:tcW w:w="1083" w:type="pct"/>
            <w:vMerge w:val="restart"/>
            <w:shd w:val="clear" w:color="auto" w:fill="FFFFFF"/>
            <w:tcMar>
              <w:top w:w="85" w:type="dxa"/>
              <w:bottom w:w="85" w:type="dxa"/>
            </w:tcMar>
          </w:tcPr>
          <w:p w14:paraId="0523337C" w14:textId="797DA8C6" w:rsidR="003D34FC" w:rsidRPr="00B27569" w:rsidRDefault="00B27569" w:rsidP="00727E7A">
            <w:pPr>
              <w:rPr>
                <w:rFonts w:ascii="Times New Roman" w:hAnsi="Times New Roman"/>
                <w:sz w:val="24"/>
                <w:szCs w:val="24"/>
              </w:rPr>
            </w:pPr>
            <w:r>
              <w:rPr>
                <w:rFonts w:ascii="Times New Roman" w:hAnsi="Times New Roman"/>
                <w:sz w:val="24"/>
                <w:szCs w:val="24"/>
              </w:rPr>
              <w:t>10</w:t>
            </w:r>
            <w:r w:rsidR="003D34FC" w:rsidRPr="00B27569">
              <w:rPr>
                <w:rFonts w:ascii="Times New Roman" w:hAnsi="Times New Roman"/>
                <w:sz w:val="24"/>
                <w:szCs w:val="24"/>
              </w:rPr>
              <w:t>Interventions</w:t>
            </w:r>
          </w:p>
        </w:tc>
        <w:tc>
          <w:tcPr>
            <w:tcW w:w="502" w:type="pct"/>
            <w:shd w:val="clear" w:color="auto" w:fill="FFFFFF"/>
          </w:tcPr>
          <w:p w14:paraId="327ABEE4"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11a</w:t>
            </w:r>
          </w:p>
        </w:tc>
        <w:tc>
          <w:tcPr>
            <w:tcW w:w="2450" w:type="pct"/>
            <w:shd w:val="clear" w:color="auto" w:fill="FFFFFF"/>
          </w:tcPr>
          <w:p w14:paraId="29F9F61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Interventions for each group with sufficient detail to allow replication, including how and when they will be administered</w:t>
            </w:r>
          </w:p>
        </w:tc>
        <w:tc>
          <w:tcPr>
            <w:tcW w:w="965" w:type="pct"/>
            <w:shd w:val="clear" w:color="auto" w:fill="FFFFFF"/>
          </w:tcPr>
          <w:p w14:paraId="1FD74152" w14:textId="612B7C53" w:rsidR="003D34FC" w:rsidRPr="00B27569" w:rsidRDefault="00B27569" w:rsidP="00B27569">
            <w:pPr>
              <w:jc w:val="right"/>
              <w:rPr>
                <w:rFonts w:ascii="Times New Roman" w:hAnsi="Times New Roman"/>
                <w:sz w:val="24"/>
                <w:szCs w:val="24"/>
              </w:rPr>
            </w:pPr>
            <w:r>
              <w:rPr>
                <w:rFonts w:ascii="Times New Roman" w:hAnsi="Times New Roman"/>
                <w:sz w:val="24"/>
                <w:szCs w:val="24"/>
              </w:rPr>
              <w:t>6 (Table 2)</w:t>
            </w:r>
          </w:p>
        </w:tc>
      </w:tr>
      <w:tr w:rsidR="003D34FC" w:rsidRPr="00B27569" w14:paraId="1B9A5DD3" w14:textId="1FF1AFC6" w:rsidTr="003D34FC">
        <w:tblPrEx>
          <w:shd w:val="clear" w:color="auto" w:fill="FFFFFF"/>
        </w:tblPrEx>
        <w:trPr>
          <w:cantSplit/>
          <w:trHeight w:val="259"/>
          <w:tblHeader/>
        </w:trPr>
        <w:tc>
          <w:tcPr>
            <w:tcW w:w="1083" w:type="pct"/>
            <w:vMerge/>
            <w:shd w:val="clear" w:color="auto" w:fill="FFFFFF"/>
            <w:tcMar>
              <w:top w:w="85" w:type="dxa"/>
              <w:bottom w:w="85" w:type="dxa"/>
            </w:tcMar>
          </w:tcPr>
          <w:p w14:paraId="3BF86C34" w14:textId="77777777" w:rsidR="003D34FC" w:rsidRPr="00B27569" w:rsidRDefault="003D34FC" w:rsidP="00727E7A">
            <w:pPr>
              <w:rPr>
                <w:rFonts w:ascii="Times New Roman" w:hAnsi="Times New Roman"/>
                <w:sz w:val="24"/>
                <w:szCs w:val="24"/>
              </w:rPr>
            </w:pPr>
          </w:p>
        </w:tc>
        <w:tc>
          <w:tcPr>
            <w:tcW w:w="502" w:type="pct"/>
            <w:shd w:val="clear" w:color="auto" w:fill="FFFFFF"/>
          </w:tcPr>
          <w:p w14:paraId="445BE154"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11b</w:t>
            </w:r>
          </w:p>
        </w:tc>
        <w:tc>
          <w:tcPr>
            <w:tcW w:w="2450" w:type="pct"/>
            <w:shd w:val="clear" w:color="auto" w:fill="FFFFFF"/>
          </w:tcPr>
          <w:p w14:paraId="13E0369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Criteria for discontinuing or modifying allocated interventions for a given trial participant (e.g., drug dose change in response to harms, participant request, or improving/worsening disease)</w:t>
            </w:r>
          </w:p>
        </w:tc>
        <w:tc>
          <w:tcPr>
            <w:tcW w:w="965" w:type="pct"/>
            <w:shd w:val="clear" w:color="auto" w:fill="FFFFFF"/>
          </w:tcPr>
          <w:p w14:paraId="15F0EF43" w14:textId="6A800392" w:rsidR="003D34FC" w:rsidRPr="00B27569" w:rsidRDefault="00B27569" w:rsidP="00B27569">
            <w:pPr>
              <w:jc w:val="right"/>
              <w:rPr>
                <w:rFonts w:ascii="Times New Roman" w:hAnsi="Times New Roman"/>
                <w:sz w:val="24"/>
                <w:szCs w:val="24"/>
              </w:rPr>
            </w:pPr>
            <w:r>
              <w:rPr>
                <w:rFonts w:ascii="Times New Roman" w:hAnsi="Times New Roman"/>
                <w:sz w:val="24"/>
                <w:szCs w:val="24"/>
              </w:rPr>
              <w:t>6, 10 (Table 3)</w:t>
            </w:r>
          </w:p>
        </w:tc>
      </w:tr>
      <w:tr w:rsidR="003D34FC" w:rsidRPr="00B27569" w14:paraId="1D30EBBF" w14:textId="571796E2" w:rsidTr="003D34FC">
        <w:tblPrEx>
          <w:shd w:val="clear" w:color="auto" w:fill="FFFFFF"/>
        </w:tblPrEx>
        <w:trPr>
          <w:cantSplit/>
          <w:trHeight w:val="259"/>
          <w:tblHeader/>
        </w:trPr>
        <w:tc>
          <w:tcPr>
            <w:tcW w:w="1083" w:type="pct"/>
            <w:vMerge/>
            <w:shd w:val="clear" w:color="auto" w:fill="FFFFFF"/>
            <w:tcMar>
              <w:top w:w="85" w:type="dxa"/>
              <w:bottom w:w="85" w:type="dxa"/>
            </w:tcMar>
          </w:tcPr>
          <w:p w14:paraId="0C0E38E1" w14:textId="77777777" w:rsidR="003D34FC" w:rsidRPr="00B27569" w:rsidRDefault="003D34FC" w:rsidP="00727E7A">
            <w:pPr>
              <w:rPr>
                <w:rFonts w:ascii="Times New Roman" w:hAnsi="Times New Roman"/>
                <w:sz w:val="24"/>
                <w:szCs w:val="24"/>
              </w:rPr>
            </w:pPr>
          </w:p>
        </w:tc>
        <w:tc>
          <w:tcPr>
            <w:tcW w:w="502" w:type="pct"/>
            <w:shd w:val="clear" w:color="auto" w:fill="FFFFFF"/>
          </w:tcPr>
          <w:p w14:paraId="18A8BF52"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11c</w:t>
            </w:r>
          </w:p>
        </w:tc>
        <w:tc>
          <w:tcPr>
            <w:tcW w:w="2450" w:type="pct"/>
            <w:shd w:val="clear" w:color="auto" w:fill="FFFFFF"/>
          </w:tcPr>
          <w:p w14:paraId="1CC06D61"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Strategies to improve adherence to intervention protocols, and any procedures for monitoring adherence (e.g., drug tablet return, laboratory tests)</w:t>
            </w:r>
          </w:p>
        </w:tc>
        <w:tc>
          <w:tcPr>
            <w:tcW w:w="965" w:type="pct"/>
            <w:shd w:val="clear" w:color="auto" w:fill="FFFFFF"/>
          </w:tcPr>
          <w:p w14:paraId="3F04491F" w14:textId="64C0A3F2" w:rsidR="003D34FC" w:rsidRPr="00B27569" w:rsidRDefault="00B27569" w:rsidP="00B27569">
            <w:pPr>
              <w:jc w:val="right"/>
              <w:rPr>
                <w:rFonts w:ascii="Times New Roman" w:hAnsi="Times New Roman"/>
                <w:sz w:val="24"/>
                <w:szCs w:val="24"/>
              </w:rPr>
            </w:pPr>
            <w:r>
              <w:rPr>
                <w:rFonts w:ascii="Times New Roman" w:hAnsi="Times New Roman"/>
                <w:sz w:val="24"/>
                <w:szCs w:val="24"/>
              </w:rPr>
              <w:t>-</w:t>
            </w:r>
          </w:p>
        </w:tc>
      </w:tr>
      <w:tr w:rsidR="003D34FC" w:rsidRPr="00B27569" w14:paraId="7249A087" w14:textId="22760F1E" w:rsidTr="003D34FC">
        <w:tblPrEx>
          <w:shd w:val="clear" w:color="auto" w:fill="FFFFFF"/>
        </w:tblPrEx>
        <w:trPr>
          <w:cantSplit/>
          <w:trHeight w:val="259"/>
          <w:tblHeader/>
        </w:trPr>
        <w:tc>
          <w:tcPr>
            <w:tcW w:w="1083" w:type="pct"/>
            <w:vMerge/>
            <w:shd w:val="clear" w:color="auto" w:fill="FFFFFF"/>
            <w:tcMar>
              <w:top w:w="85" w:type="dxa"/>
              <w:bottom w:w="85" w:type="dxa"/>
            </w:tcMar>
          </w:tcPr>
          <w:p w14:paraId="78D0B921" w14:textId="77777777" w:rsidR="003D34FC" w:rsidRPr="00B27569" w:rsidRDefault="003D34FC" w:rsidP="00727E7A">
            <w:pPr>
              <w:rPr>
                <w:rFonts w:ascii="Times New Roman" w:hAnsi="Times New Roman"/>
                <w:sz w:val="24"/>
                <w:szCs w:val="24"/>
              </w:rPr>
            </w:pPr>
          </w:p>
        </w:tc>
        <w:tc>
          <w:tcPr>
            <w:tcW w:w="502" w:type="pct"/>
            <w:shd w:val="clear" w:color="auto" w:fill="FFFFFF"/>
          </w:tcPr>
          <w:p w14:paraId="7A5B1069"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11d</w:t>
            </w:r>
          </w:p>
        </w:tc>
        <w:tc>
          <w:tcPr>
            <w:tcW w:w="2450" w:type="pct"/>
            <w:shd w:val="clear" w:color="auto" w:fill="FFFFFF"/>
          </w:tcPr>
          <w:p w14:paraId="12917BDE"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Relevant concomitant care and interventions that are permitted or prohibited during the trial</w:t>
            </w:r>
          </w:p>
        </w:tc>
        <w:tc>
          <w:tcPr>
            <w:tcW w:w="965" w:type="pct"/>
            <w:shd w:val="clear" w:color="auto" w:fill="FFFFFF"/>
          </w:tcPr>
          <w:p w14:paraId="262EB81C" w14:textId="269D5416" w:rsidR="003D34FC" w:rsidRPr="00B27569" w:rsidRDefault="00B27569" w:rsidP="00B27569">
            <w:pPr>
              <w:jc w:val="right"/>
              <w:rPr>
                <w:rFonts w:ascii="Times New Roman" w:hAnsi="Times New Roman"/>
                <w:sz w:val="24"/>
                <w:szCs w:val="24"/>
              </w:rPr>
            </w:pPr>
            <w:r>
              <w:rPr>
                <w:rFonts w:ascii="Times New Roman" w:hAnsi="Times New Roman"/>
                <w:sz w:val="24"/>
                <w:szCs w:val="24"/>
              </w:rPr>
              <w:t>n/a</w:t>
            </w:r>
          </w:p>
        </w:tc>
      </w:tr>
    </w:tbl>
    <w:p w14:paraId="6D8DB9FE" w14:textId="77777777" w:rsidR="003D34FC" w:rsidRPr="00B27569" w:rsidRDefault="003D34FC">
      <w:pPr>
        <w:rPr>
          <w:rFonts w:ascii="Times New Roman" w:hAnsi="Times New Roman"/>
          <w:sz w:val="24"/>
          <w:szCs w:val="24"/>
        </w:rPr>
      </w:pPr>
    </w:p>
    <w:tbl>
      <w:tblPr>
        <w:tblW w:w="4872" w:type="pct"/>
        <w:shd w:val="clear" w:color="auto" w:fill="FFFFFF"/>
        <w:tblCellMar>
          <w:left w:w="56" w:type="dxa"/>
          <w:right w:w="56" w:type="dxa"/>
        </w:tblCellMar>
        <w:tblLook w:val="0000" w:firstRow="0" w:lastRow="0" w:firstColumn="0" w:lastColumn="0" w:noHBand="0" w:noVBand="0"/>
      </w:tblPr>
      <w:tblGrid>
        <w:gridCol w:w="1904"/>
        <w:gridCol w:w="882"/>
        <w:gridCol w:w="4307"/>
        <w:gridCol w:w="1696"/>
      </w:tblGrid>
      <w:tr w:rsidR="003D34FC" w:rsidRPr="00B27569" w14:paraId="24F3FAB7" w14:textId="77777777" w:rsidTr="003D34FC">
        <w:trPr>
          <w:cantSplit/>
          <w:trHeight w:val="259"/>
          <w:tblHeader/>
        </w:trPr>
        <w:tc>
          <w:tcPr>
            <w:tcW w:w="1083" w:type="pct"/>
            <w:tcBorders>
              <w:top w:val="single" w:sz="4" w:space="0" w:color="auto"/>
              <w:bottom w:val="single" w:sz="4" w:space="0" w:color="auto"/>
            </w:tcBorders>
            <w:shd w:val="clear" w:color="auto" w:fill="FFFFFF"/>
            <w:tcMar>
              <w:top w:w="85" w:type="dxa"/>
              <w:bottom w:w="85" w:type="dxa"/>
            </w:tcMar>
          </w:tcPr>
          <w:p w14:paraId="1D8E3364" w14:textId="691FF90C" w:rsidR="003D34FC" w:rsidRPr="00B27569" w:rsidRDefault="003D34FC" w:rsidP="003D34FC">
            <w:pPr>
              <w:rPr>
                <w:rFonts w:ascii="Times New Roman" w:hAnsi="Times New Roman"/>
                <w:sz w:val="24"/>
                <w:szCs w:val="24"/>
              </w:rPr>
            </w:pPr>
            <w:r w:rsidRPr="00B27569">
              <w:rPr>
                <w:rFonts w:ascii="Times New Roman" w:hAnsi="Times New Roman"/>
                <w:b/>
                <w:sz w:val="24"/>
                <w:szCs w:val="24"/>
              </w:rPr>
              <w:t>Section/item</w:t>
            </w:r>
          </w:p>
        </w:tc>
        <w:tc>
          <w:tcPr>
            <w:tcW w:w="502" w:type="pct"/>
            <w:tcBorders>
              <w:top w:val="single" w:sz="4" w:space="0" w:color="auto"/>
              <w:bottom w:val="single" w:sz="4" w:space="0" w:color="auto"/>
            </w:tcBorders>
            <w:shd w:val="clear" w:color="auto" w:fill="FFFFFF"/>
          </w:tcPr>
          <w:p w14:paraId="73564783" w14:textId="0AA23248" w:rsidR="003D34FC" w:rsidRPr="00B27569" w:rsidRDefault="003D34FC" w:rsidP="003D34FC">
            <w:pPr>
              <w:rPr>
                <w:rFonts w:ascii="Times New Roman" w:hAnsi="Times New Roman"/>
                <w:sz w:val="24"/>
                <w:szCs w:val="24"/>
              </w:rPr>
            </w:pPr>
            <w:r w:rsidRPr="00B27569">
              <w:rPr>
                <w:rFonts w:ascii="Times New Roman" w:hAnsi="Times New Roman"/>
                <w:b/>
                <w:sz w:val="24"/>
                <w:szCs w:val="24"/>
              </w:rPr>
              <w:t xml:space="preserve">Item </w:t>
            </w:r>
            <w:r w:rsidRPr="00B27569">
              <w:rPr>
                <w:rFonts w:ascii="Times New Roman" w:hAnsi="Times New Roman"/>
                <w:b/>
                <w:color w:val="000000"/>
                <w:sz w:val="24"/>
                <w:szCs w:val="24"/>
              </w:rPr>
              <w:t>No</w:t>
            </w:r>
          </w:p>
        </w:tc>
        <w:tc>
          <w:tcPr>
            <w:tcW w:w="2450" w:type="pct"/>
            <w:tcBorders>
              <w:top w:val="single" w:sz="4" w:space="0" w:color="auto"/>
              <w:bottom w:val="single" w:sz="4" w:space="0" w:color="auto"/>
            </w:tcBorders>
            <w:shd w:val="clear" w:color="auto" w:fill="FFFFFF"/>
            <w:tcMar>
              <w:top w:w="85" w:type="dxa"/>
              <w:bottom w:w="85" w:type="dxa"/>
            </w:tcMar>
          </w:tcPr>
          <w:p w14:paraId="500251AB" w14:textId="0B6F9D5F"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Description</w:t>
            </w:r>
          </w:p>
        </w:tc>
        <w:tc>
          <w:tcPr>
            <w:tcW w:w="965" w:type="pct"/>
            <w:tcBorders>
              <w:top w:val="single" w:sz="4" w:space="0" w:color="auto"/>
              <w:bottom w:val="single" w:sz="4" w:space="0" w:color="auto"/>
            </w:tcBorders>
            <w:shd w:val="clear" w:color="auto" w:fill="FFFFFF"/>
          </w:tcPr>
          <w:p w14:paraId="0403E850" w14:textId="53F4F53D"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Page Ref</w:t>
            </w:r>
          </w:p>
        </w:tc>
      </w:tr>
      <w:tr w:rsidR="003D34FC" w:rsidRPr="00B27569" w14:paraId="19F66B23" w14:textId="6959C537" w:rsidTr="003D34FC">
        <w:trPr>
          <w:cantSplit/>
          <w:trHeight w:val="259"/>
          <w:tblHeader/>
        </w:trPr>
        <w:tc>
          <w:tcPr>
            <w:tcW w:w="1083" w:type="pct"/>
            <w:tcBorders>
              <w:top w:val="single" w:sz="4" w:space="0" w:color="auto"/>
            </w:tcBorders>
            <w:shd w:val="clear" w:color="auto" w:fill="FFFFFF"/>
            <w:tcMar>
              <w:top w:w="85" w:type="dxa"/>
              <w:bottom w:w="85" w:type="dxa"/>
            </w:tcMar>
          </w:tcPr>
          <w:p w14:paraId="0DA053AE"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Outcomes</w:t>
            </w:r>
          </w:p>
        </w:tc>
        <w:tc>
          <w:tcPr>
            <w:tcW w:w="502" w:type="pct"/>
            <w:tcBorders>
              <w:top w:val="single" w:sz="4" w:space="0" w:color="auto"/>
            </w:tcBorders>
            <w:shd w:val="clear" w:color="auto" w:fill="FFFFFF"/>
          </w:tcPr>
          <w:p w14:paraId="5AB6FEC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12</w:t>
            </w:r>
          </w:p>
        </w:tc>
        <w:tc>
          <w:tcPr>
            <w:tcW w:w="2450" w:type="pct"/>
            <w:tcBorders>
              <w:top w:val="single" w:sz="4" w:space="0" w:color="auto"/>
            </w:tcBorders>
            <w:shd w:val="clear" w:color="auto" w:fill="FFFFFF"/>
            <w:tcMar>
              <w:top w:w="85" w:type="dxa"/>
              <w:bottom w:w="85" w:type="dxa"/>
            </w:tcMar>
          </w:tcPr>
          <w:p w14:paraId="3958AD2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965" w:type="pct"/>
            <w:tcBorders>
              <w:top w:val="single" w:sz="4" w:space="0" w:color="auto"/>
            </w:tcBorders>
            <w:shd w:val="clear" w:color="auto" w:fill="FFFFFF"/>
          </w:tcPr>
          <w:p w14:paraId="33EFADEA" w14:textId="439A82D3" w:rsidR="003D34FC" w:rsidRPr="00B27569" w:rsidRDefault="00B27569" w:rsidP="00B27569">
            <w:pPr>
              <w:jc w:val="right"/>
              <w:rPr>
                <w:rFonts w:ascii="Times New Roman" w:hAnsi="Times New Roman"/>
                <w:sz w:val="24"/>
                <w:szCs w:val="24"/>
              </w:rPr>
            </w:pPr>
            <w:r>
              <w:rPr>
                <w:rFonts w:ascii="Times New Roman" w:hAnsi="Times New Roman"/>
                <w:sz w:val="24"/>
                <w:szCs w:val="24"/>
              </w:rPr>
              <w:t>10, 12</w:t>
            </w:r>
          </w:p>
        </w:tc>
      </w:tr>
      <w:tr w:rsidR="003D34FC" w:rsidRPr="00B27569" w14:paraId="03BA61A7" w14:textId="0CEFC92C" w:rsidTr="003D34FC">
        <w:trPr>
          <w:cantSplit/>
          <w:trHeight w:val="259"/>
          <w:tblHeader/>
        </w:trPr>
        <w:tc>
          <w:tcPr>
            <w:tcW w:w="1083" w:type="pct"/>
            <w:shd w:val="clear" w:color="auto" w:fill="FFFFFF"/>
            <w:tcMar>
              <w:top w:w="85" w:type="dxa"/>
              <w:bottom w:w="85" w:type="dxa"/>
            </w:tcMar>
          </w:tcPr>
          <w:p w14:paraId="1D78CE4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Participant timeline</w:t>
            </w:r>
          </w:p>
        </w:tc>
        <w:tc>
          <w:tcPr>
            <w:tcW w:w="502" w:type="pct"/>
            <w:shd w:val="clear" w:color="auto" w:fill="FFFFFF"/>
          </w:tcPr>
          <w:p w14:paraId="3E8DFB84"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13</w:t>
            </w:r>
          </w:p>
        </w:tc>
        <w:tc>
          <w:tcPr>
            <w:tcW w:w="2450" w:type="pct"/>
            <w:shd w:val="clear" w:color="auto" w:fill="FFFFFF"/>
            <w:tcMar>
              <w:top w:w="85" w:type="dxa"/>
              <w:bottom w:w="85" w:type="dxa"/>
            </w:tcMar>
          </w:tcPr>
          <w:p w14:paraId="67F6D79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Time schedule of enrolment, interventions (including any run-ins and washouts), assessments, and visits for participants. A schematic diagram is highly recommended (see Figure)</w:t>
            </w:r>
          </w:p>
        </w:tc>
        <w:tc>
          <w:tcPr>
            <w:tcW w:w="965" w:type="pct"/>
            <w:shd w:val="clear" w:color="auto" w:fill="FFFFFF"/>
          </w:tcPr>
          <w:p w14:paraId="66054452" w14:textId="675B1F0D" w:rsidR="003D34FC" w:rsidRPr="00B27569" w:rsidRDefault="00B27569" w:rsidP="00B27569">
            <w:pPr>
              <w:jc w:val="right"/>
              <w:rPr>
                <w:rFonts w:ascii="Times New Roman" w:hAnsi="Times New Roman"/>
                <w:sz w:val="24"/>
                <w:szCs w:val="24"/>
              </w:rPr>
            </w:pPr>
            <w:r>
              <w:rPr>
                <w:rFonts w:ascii="Times New Roman" w:hAnsi="Times New Roman"/>
                <w:sz w:val="24"/>
                <w:szCs w:val="24"/>
              </w:rPr>
              <w:t>11 (Fig 1)</w:t>
            </w:r>
          </w:p>
        </w:tc>
      </w:tr>
      <w:tr w:rsidR="003D34FC" w:rsidRPr="00B27569" w14:paraId="0F841D94" w14:textId="731AE57D" w:rsidTr="003D34FC">
        <w:trPr>
          <w:cantSplit/>
          <w:trHeight w:val="259"/>
          <w:tblHeader/>
        </w:trPr>
        <w:tc>
          <w:tcPr>
            <w:tcW w:w="1083" w:type="pct"/>
            <w:shd w:val="clear" w:color="auto" w:fill="FFFFFF"/>
            <w:tcMar>
              <w:top w:w="85" w:type="dxa"/>
              <w:bottom w:w="85" w:type="dxa"/>
            </w:tcMar>
          </w:tcPr>
          <w:p w14:paraId="2040FF5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Sample size</w:t>
            </w:r>
          </w:p>
        </w:tc>
        <w:tc>
          <w:tcPr>
            <w:tcW w:w="502" w:type="pct"/>
            <w:shd w:val="clear" w:color="auto" w:fill="FFFFFF"/>
          </w:tcPr>
          <w:p w14:paraId="788F6A0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14</w:t>
            </w:r>
          </w:p>
        </w:tc>
        <w:tc>
          <w:tcPr>
            <w:tcW w:w="2450" w:type="pct"/>
            <w:shd w:val="clear" w:color="auto" w:fill="FFFFFF"/>
            <w:tcMar>
              <w:top w:w="85" w:type="dxa"/>
              <w:bottom w:w="85" w:type="dxa"/>
            </w:tcMar>
          </w:tcPr>
          <w:p w14:paraId="30E30002"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Estimated number of participants needed to achieve study objectives and how it was determined, including clinical and statistical assumptions supporting any sample size calculations</w:t>
            </w:r>
          </w:p>
        </w:tc>
        <w:tc>
          <w:tcPr>
            <w:tcW w:w="965" w:type="pct"/>
            <w:shd w:val="clear" w:color="auto" w:fill="FFFFFF"/>
          </w:tcPr>
          <w:p w14:paraId="69E2D53C" w14:textId="522FE603" w:rsidR="003D34FC" w:rsidRPr="00B27569" w:rsidRDefault="005C7357" w:rsidP="00B27569">
            <w:pPr>
              <w:jc w:val="right"/>
              <w:rPr>
                <w:rFonts w:ascii="Times New Roman" w:hAnsi="Times New Roman"/>
                <w:sz w:val="24"/>
                <w:szCs w:val="24"/>
              </w:rPr>
            </w:pPr>
            <w:r>
              <w:rPr>
                <w:rFonts w:ascii="Times New Roman" w:hAnsi="Times New Roman"/>
                <w:sz w:val="24"/>
                <w:szCs w:val="24"/>
              </w:rPr>
              <w:t>15</w:t>
            </w:r>
          </w:p>
        </w:tc>
      </w:tr>
      <w:tr w:rsidR="003D34FC" w:rsidRPr="00B27569" w14:paraId="0DF72DCD" w14:textId="3E1B3D22" w:rsidTr="003D34FC">
        <w:trPr>
          <w:cantSplit/>
          <w:trHeight w:val="259"/>
          <w:tblHeader/>
        </w:trPr>
        <w:tc>
          <w:tcPr>
            <w:tcW w:w="1083" w:type="pct"/>
            <w:shd w:val="clear" w:color="auto" w:fill="FFFFFF"/>
            <w:tcMar>
              <w:top w:w="85" w:type="dxa"/>
              <w:bottom w:w="85" w:type="dxa"/>
            </w:tcMar>
          </w:tcPr>
          <w:p w14:paraId="5A6F69DE"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Recruitment</w:t>
            </w:r>
          </w:p>
        </w:tc>
        <w:tc>
          <w:tcPr>
            <w:tcW w:w="502" w:type="pct"/>
            <w:shd w:val="clear" w:color="auto" w:fill="FFFFFF"/>
          </w:tcPr>
          <w:p w14:paraId="7F3D3ED7"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15</w:t>
            </w:r>
          </w:p>
        </w:tc>
        <w:tc>
          <w:tcPr>
            <w:tcW w:w="2450" w:type="pct"/>
            <w:shd w:val="clear" w:color="auto" w:fill="FFFFFF"/>
            <w:tcMar>
              <w:top w:w="85" w:type="dxa"/>
              <w:bottom w:w="85" w:type="dxa"/>
            </w:tcMar>
          </w:tcPr>
          <w:p w14:paraId="6BA0AC19"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Strategies for achieving adequate participant enrolment to reach target sample size</w:t>
            </w:r>
          </w:p>
        </w:tc>
        <w:tc>
          <w:tcPr>
            <w:tcW w:w="965" w:type="pct"/>
            <w:shd w:val="clear" w:color="auto" w:fill="FFFFFF"/>
          </w:tcPr>
          <w:p w14:paraId="36050F21" w14:textId="1297E8A5" w:rsidR="003D34FC" w:rsidRPr="00B27569" w:rsidRDefault="005C7357" w:rsidP="00B27569">
            <w:pPr>
              <w:jc w:val="right"/>
              <w:rPr>
                <w:rFonts w:ascii="Times New Roman" w:hAnsi="Times New Roman"/>
                <w:sz w:val="24"/>
                <w:szCs w:val="24"/>
              </w:rPr>
            </w:pPr>
            <w:r>
              <w:rPr>
                <w:rFonts w:ascii="Times New Roman" w:hAnsi="Times New Roman"/>
                <w:sz w:val="24"/>
                <w:szCs w:val="24"/>
              </w:rPr>
              <w:t>7</w:t>
            </w:r>
          </w:p>
        </w:tc>
      </w:tr>
      <w:tr w:rsidR="003D34FC" w:rsidRPr="00B27569" w14:paraId="72AE69BD" w14:textId="7B222D4A" w:rsidTr="003D34FC">
        <w:trPr>
          <w:cantSplit/>
          <w:trHeight w:val="259"/>
          <w:tblHeader/>
        </w:trPr>
        <w:tc>
          <w:tcPr>
            <w:tcW w:w="4035" w:type="pct"/>
            <w:gridSpan w:val="3"/>
            <w:shd w:val="clear" w:color="auto" w:fill="FFFFFF"/>
            <w:tcMar>
              <w:top w:w="85" w:type="dxa"/>
              <w:bottom w:w="85" w:type="dxa"/>
            </w:tcMar>
          </w:tcPr>
          <w:p w14:paraId="5EA4C88B" w14:textId="77777777" w:rsidR="003D34FC" w:rsidRPr="00B27569" w:rsidRDefault="003D34FC" w:rsidP="00727E7A">
            <w:pPr>
              <w:rPr>
                <w:rFonts w:ascii="Times New Roman" w:hAnsi="Times New Roman"/>
                <w:sz w:val="24"/>
                <w:szCs w:val="24"/>
              </w:rPr>
            </w:pPr>
            <w:r w:rsidRPr="00B27569">
              <w:rPr>
                <w:rFonts w:ascii="Times New Roman" w:hAnsi="Times New Roman"/>
                <w:b/>
                <w:sz w:val="24"/>
                <w:szCs w:val="24"/>
              </w:rPr>
              <w:t>Methods: Assignment of interventions (for controlled trials)</w:t>
            </w:r>
          </w:p>
        </w:tc>
        <w:tc>
          <w:tcPr>
            <w:tcW w:w="965" w:type="pct"/>
            <w:shd w:val="clear" w:color="auto" w:fill="FFFFFF"/>
          </w:tcPr>
          <w:p w14:paraId="69307AF3" w14:textId="77777777" w:rsidR="003D34FC" w:rsidRPr="00B27569" w:rsidRDefault="003D34FC" w:rsidP="00B27569">
            <w:pPr>
              <w:jc w:val="right"/>
              <w:rPr>
                <w:rFonts w:ascii="Times New Roman" w:hAnsi="Times New Roman"/>
                <w:b/>
                <w:sz w:val="24"/>
                <w:szCs w:val="24"/>
              </w:rPr>
            </w:pPr>
          </w:p>
        </w:tc>
      </w:tr>
      <w:tr w:rsidR="003D34FC" w:rsidRPr="00B27569" w14:paraId="0E25B35F" w14:textId="03E99AEA" w:rsidTr="003D34FC">
        <w:trPr>
          <w:cantSplit/>
          <w:trHeight w:val="259"/>
          <w:tblHeader/>
        </w:trPr>
        <w:tc>
          <w:tcPr>
            <w:tcW w:w="1083" w:type="pct"/>
            <w:shd w:val="clear" w:color="auto" w:fill="FFFFFF"/>
            <w:tcMar>
              <w:top w:w="85" w:type="dxa"/>
              <w:bottom w:w="85" w:type="dxa"/>
            </w:tcMar>
          </w:tcPr>
          <w:p w14:paraId="281B716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Allocation:</w:t>
            </w:r>
          </w:p>
        </w:tc>
        <w:tc>
          <w:tcPr>
            <w:tcW w:w="502" w:type="pct"/>
            <w:shd w:val="clear" w:color="auto" w:fill="FFFFFF"/>
          </w:tcPr>
          <w:p w14:paraId="3FDAF627" w14:textId="77777777" w:rsidR="003D34FC" w:rsidRPr="00B27569" w:rsidRDefault="003D34FC" w:rsidP="00727E7A">
            <w:pPr>
              <w:rPr>
                <w:rFonts w:ascii="Times New Roman" w:hAnsi="Times New Roman"/>
                <w:sz w:val="24"/>
                <w:szCs w:val="24"/>
              </w:rPr>
            </w:pPr>
          </w:p>
        </w:tc>
        <w:tc>
          <w:tcPr>
            <w:tcW w:w="2450" w:type="pct"/>
            <w:shd w:val="clear" w:color="auto" w:fill="FFFFFF"/>
            <w:tcMar>
              <w:top w:w="85" w:type="dxa"/>
              <w:bottom w:w="85" w:type="dxa"/>
            </w:tcMar>
          </w:tcPr>
          <w:p w14:paraId="4E221FAB" w14:textId="77777777" w:rsidR="003D34FC" w:rsidRPr="00B27569" w:rsidRDefault="003D34FC" w:rsidP="00727E7A">
            <w:pPr>
              <w:rPr>
                <w:rFonts w:ascii="Times New Roman" w:hAnsi="Times New Roman"/>
                <w:sz w:val="24"/>
                <w:szCs w:val="24"/>
              </w:rPr>
            </w:pPr>
          </w:p>
        </w:tc>
        <w:tc>
          <w:tcPr>
            <w:tcW w:w="965" w:type="pct"/>
            <w:shd w:val="clear" w:color="auto" w:fill="FFFFFF"/>
          </w:tcPr>
          <w:p w14:paraId="33E8C64B" w14:textId="77777777" w:rsidR="003D34FC" w:rsidRPr="00B27569" w:rsidRDefault="003D34FC" w:rsidP="00B27569">
            <w:pPr>
              <w:jc w:val="right"/>
              <w:rPr>
                <w:rFonts w:ascii="Times New Roman" w:hAnsi="Times New Roman"/>
                <w:sz w:val="24"/>
                <w:szCs w:val="24"/>
              </w:rPr>
            </w:pPr>
          </w:p>
        </w:tc>
      </w:tr>
      <w:tr w:rsidR="003D34FC" w:rsidRPr="00B27569" w14:paraId="357EDE4E" w14:textId="040C096F" w:rsidTr="003D34FC">
        <w:trPr>
          <w:cantSplit/>
          <w:trHeight w:val="259"/>
          <w:tblHeader/>
        </w:trPr>
        <w:tc>
          <w:tcPr>
            <w:tcW w:w="1083" w:type="pct"/>
            <w:shd w:val="clear" w:color="auto" w:fill="FFFFFF"/>
            <w:tcMar>
              <w:top w:w="85" w:type="dxa"/>
              <w:bottom w:w="85" w:type="dxa"/>
            </w:tcMar>
          </w:tcPr>
          <w:p w14:paraId="575F0B97" w14:textId="77777777" w:rsidR="003D34FC" w:rsidRPr="00B27569" w:rsidRDefault="003D34FC" w:rsidP="00727E7A">
            <w:pPr>
              <w:tabs>
                <w:tab w:val="left" w:pos="180"/>
              </w:tabs>
              <w:ind w:left="270"/>
              <w:rPr>
                <w:rFonts w:ascii="Times New Roman" w:hAnsi="Times New Roman"/>
                <w:sz w:val="24"/>
                <w:szCs w:val="24"/>
              </w:rPr>
            </w:pPr>
            <w:r w:rsidRPr="00B27569">
              <w:rPr>
                <w:rFonts w:ascii="Times New Roman" w:hAnsi="Times New Roman"/>
                <w:sz w:val="24"/>
                <w:szCs w:val="24"/>
              </w:rPr>
              <w:t>Sequence generation</w:t>
            </w:r>
          </w:p>
        </w:tc>
        <w:tc>
          <w:tcPr>
            <w:tcW w:w="502" w:type="pct"/>
            <w:shd w:val="clear" w:color="auto" w:fill="FFFFFF"/>
          </w:tcPr>
          <w:p w14:paraId="744C9604"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16a</w:t>
            </w:r>
          </w:p>
        </w:tc>
        <w:tc>
          <w:tcPr>
            <w:tcW w:w="2450" w:type="pct"/>
            <w:shd w:val="clear" w:color="auto" w:fill="FFFFFF"/>
            <w:tcMar>
              <w:top w:w="85" w:type="dxa"/>
              <w:bottom w:w="85" w:type="dxa"/>
            </w:tcMar>
          </w:tcPr>
          <w:p w14:paraId="39240274"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965" w:type="pct"/>
            <w:shd w:val="clear" w:color="auto" w:fill="FFFFFF"/>
          </w:tcPr>
          <w:p w14:paraId="5CD2A729" w14:textId="68C4B677" w:rsidR="003D34FC" w:rsidRPr="00B27569" w:rsidRDefault="005C7357" w:rsidP="00B27569">
            <w:pPr>
              <w:jc w:val="right"/>
              <w:rPr>
                <w:rFonts w:ascii="Times New Roman" w:hAnsi="Times New Roman"/>
                <w:sz w:val="24"/>
                <w:szCs w:val="24"/>
              </w:rPr>
            </w:pPr>
            <w:r>
              <w:rPr>
                <w:rFonts w:ascii="Times New Roman" w:hAnsi="Times New Roman"/>
                <w:sz w:val="24"/>
                <w:szCs w:val="24"/>
              </w:rPr>
              <w:t>7</w:t>
            </w:r>
          </w:p>
        </w:tc>
      </w:tr>
      <w:tr w:rsidR="003D34FC" w:rsidRPr="00B27569" w14:paraId="78494503" w14:textId="1863C6CF" w:rsidTr="003D34FC">
        <w:trPr>
          <w:cantSplit/>
          <w:trHeight w:val="259"/>
          <w:tblHeader/>
        </w:trPr>
        <w:tc>
          <w:tcPr>
            <w:tcW w:w="1083" w:type="pct"/>
            <w:shd w:val="clear" w:color="auto" w:fill="FFFFFF"/>
            <w:tcMar>
              <w:top w:w="85" w:type="dxa"/>
              <w:bottom w:w="85" w:type="dxa"/>
            </w:tcMar>
          </w:tcPr>
          <w:p w14:paraId="5F2318B9" w14:textId="77777777" w:rsidR="003D34FC" w:rsidRPr="00B27569" w:rsidRDefault="003D34FC" w:rsidP="00727E7A">
            <w:pPr>
              <w:ind w:left="270"/>
              <w:rPr>
                <w:rFonts w:ascii="Times New Roman" w:hAnsi="Times New Roman"/>
                <w:sz w:val="24"/>
                <w:szCs w:val="24"/>
              </w:rPr>
            </w:pPr>
            <w:r w:rsidRPr="00B27569">
              <w:rPr>
                <w:rFonts w:ascii="Times New Roman" w:hAnsi="Times New Roman"/>
                <w:sz w:val="24"/>
                <w:szCs w:val="24"/>
              </w:rPr>
              <w:t>Allocation concealment mechanism</w:t>
            </w:r>
          </w:p>
        </w:tc>
        <w:tc>
          <w:tcPr>
            <w:tcW w:w="502" w:type="pct"/>
            <w:shd w:val="clear" w:color="auto" w:fill="FFFFFF"/>
          </w:tcPr>
          <w:p w14:paraId="6078487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16b</w:t>
            </w:r>
          </w:p>
        </w:tc>
        <w:tc>
          <w:tcPr>
            <w:tcW w:w="2450" w:type="pct"/>
            <w:shd w:val="clear" w:color="auto" w:fill="FFFFFF"/>
            <w:tcMar>
              <w:top w:w="85" w:type="dxa"/>
              <w:bottom w:w="85" w:type="dxa"/>
            </w:tcMar>
          </w:tcPr>
          <w:p w14:paraId="0182216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Mechanism of implementing the allocation sequence (e.g., central telephone; sequentially numbered, opaque, sealed envelopes), describing any steps to conceal the sequence until interventions are assigned</w:t>
            </w:r>
          </w:p>
        </w:tc>
        <w:tc>
          <w:tcPr>
            <w:tcW w:w="965" w:type="pct"/>
            <w:shd w:val="clear" w:color="auto" w:fill="FFFFFF"/>
          </w:tcPr>
          <w:p w14:paraId="46CEB0CA" w14:textId="5D98D9BB" w:rsidR="003D34FC" w:rsidRPr="00B27569" w:rsidRDefault="005C7357" w:rsidP="00B27569">
            <w:pPr>
              <w:jc w:val="right"/>
              <w:rPr>
                <w:rFonts w:ascii="Times New Roman" w:hAnsi="Times New Roman"/>
                <w:sz w:val="24"/>
                <w:szCs w:val="24"/>
              </w:rPr>
            </w:pPr>
            <w:r>
              <w:rPr>
                <w:rFonts w:ascii="Times New Roman" w:hAnsi="Times New Roman"/>
                <w:sz w:val="24"/>
                <w:szCs w:val="24"/>
              </w:rPr>
              <w:t>-</w:t>
            </w:r>
          </w:p>
        </w:tc>
      </w:tr>
    </w:tbl>
    <w:p w14:paraId="77711A0C" w14:textId="77777777" w:rsidR="003D34FC" w:rsidRPr="00B27569" w:rsidRDefault="003D34FC">
      <w:pPr>
        <w:rPr>
          <w:rFonts w:ascii="Times New Roman" w:hAnsi="Times New Roman"/>
          <w:sz w:val="24"/>
          <w:szCs w:val="24"/>
        </w:rPr>
      </w:pPr>
    </w:p>
    <w:tbl>
      <w:tblPr>
        <w:tblW w:w="4872" w:type="pct"/>
        <w:shd w:val="clear" w:color="auto" w:fill="FFFFFF"/>
        <w:tblCellMar>
          <w:left w:w="56" w:type="dxa"/>
          <w:right w:w="56" w:type="dxa"/>
        </w:tblCellMar>
        <w:tblLook w:val="0000" w:firstRow="0" w:lastRow="0" w:firstColumn="0" w:lastColumn="0" w:noHBand="0" w:noVBand="0"/>
      </w:tblPr>
      <w:tblGrid>
        <w:gridCol w:w="1904"/>
        <w:gridCol w:w="882"/>
        <w:gridCol w:w="4307"/>
        <w:gridCol w:w="1696"/>
      </w:tblGrid>
      <w:tr w:rsidR="003D34FC" w:rsidRPr="00B27569" w14:paraId="28B5DC39" w14:textId="77777777" w:rsidTr="003D34FC">
        <w:trPr>
          <w:cantSplit/>
          <w:trHeight w:val="259"/>
          <w:tblHeader/>
        </w:trPr>
        <w:tc>
          <w:tcPr>
            <w:tcW w:w="1083" w:type="pct"/>
            <w:tcBorders>
              <w:top w:val="single" w:sz="4" w:space="0" w:color="auto"/>
              <w:bottom w:val="single" w:sz="4" w:space="0" w:color="auto"/>
            </w:tcBorders>
            <w:shd w:val="clear" w:color="auto" w:fill="FFFFFF"/>
            <w:tcMar>
              <w:top w:w="85" w:type="dxa"/>
              <w:bottom w:w="85" w:type="dxa"/>
            </w:tcMar>
          </w:tcPr>
          <w:p w14:paraId="59BCB16E" w14:textId="764A95C4" w:rsidR="003D34FC" w:rsidRPr="00B27569" w:rsidRDefault="003D34FC" w:rsidP="003D34FC">
            <w:pPr>
              <w:ind w:left="270"/>
              <w:rPr>
                <w:rFonts w:ascii="Times New Roman" w:hAnsi="Times New Roman"/>
                <w:sz w:val="24"/>
                <w:szCs w:val="24"/>
              </w:rPr>
            </w:pPr>
            <w:r w:rsidRPr="00B27569">
              <w:rPr>
                <w:rFonts w:ascii="Times New Roman" w:hAnsi="Times New Roman"/>
                <w:b/>
                <w:sz w:val="24"/>
                <w:szCs w:val="24"/>
              </w:rPr>
              <w:lastRenderedPageBreak/>
              <w:t>Section/item</w:t>
            </w:r>
          </w:p>
        </w:tc>
        <w:tc>
          <w:tcPr>
            <w:tcW w:w="502" w:type="pct"/>
            <w:tcBorders>
              <w:top w:val="single" w:sz="4" w:space="0" w:color="auto"/>
              <w:bottom w:val="single" w:sz="4" w:space="0" w:color="auto"/>
            </w:tcBorders>
            <w:shd w:val="clear" w:color="auto" w:fill="FFFFFF"/>
          </w:tcPr>
          <w:p w14:paraId="36EFBE60" w14:textId="26606CB4" w:rsidR="003D34FC" w:rsidRPr="00B27569" w:rsidRDefault="003D34FC" w:rsidP="003D34FC">
            <w:pPr>
              <w:rPr>
                <w:rFonts w:ascii="Times New Roman" w:hAnsi="Times New Roman"/>
                <w:sz w:val="24"/>
                <w:szCs w:val="24"/>
              </w:rPr>
            </w:pPr>
            <w:r w:rsidRPr="00B27569">
              <w:rPr>
                <w:rFonts w:ascii="Times New Roman" w:hAnsi="Times New Roman"/>
                <w:b/>
                <w:sz w:val="24"/>
                <w:szCs w:val="24"/>
              </w:rPr>
              <w:t xml:space="preserve">Item </w:t>
            </w:r>
            <w:r w:rsidRPr="00B27569">
              <w:rPr>
                <w:rFonts w:ascii="Times New Roman" w:hAnsi="Times New Roman"/>
                <w:b/>
                <w:color w:val="000000"/>
                <w:sz w:val="24"/>
                <w:szCs w:val="24"/>
              </w:rPr>
              <w:t>No</w:t>
            </w:r>
          </w:p>
        </w:tc>
        <w:tc>
          <w:tcPr>
            <w:tcW w:w="2450" w:type="pct"/>
            <w:tcBorders>
              <w:top w:val="single" w:sz="4" w:space="0" w:color="auto"/>
              <w:bottom w:val="single" w:sz="4" w:space="0" w:color="auto"/>
            </w:tcBorders>
            <w:shd w:val="clear" w:color="auto" w:fill="FFFFFF"/>
            <w:tcMar>
              <w:top w:w="85" w:type="dxa"/>
              <w:bottom w:w="85" w:type="dxa"/>
            </w:tcMar>
          </w:tcPr>
          <w:p w14:paraId="2667348E" w14:textId="5C36E977"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Description</w:t>
            </w:r>
          </w:p>
        </w:tc>
        <w:tc>
          <w:tcPr>
            <w:tcW w:w="965" w:type="pct"/>
            <w:tcBorders>
              <w:top w:val="single" w:sz="4" w:space="0" w:color="auto"/>
              <w:bottom w:val="single" w:sz="4" w:space="0" w:color="auto"/>
            </w:tcBorders>
            <w:shd w:val="clear" w:color="auto" w:fill="FFFFFF"/>
          </w:tcPr>
          <w:p w14:paraId="6057F098" w14:textId="41A75D49"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Page Ref</w:t>
            </w:r>
          </w:p>
        </w:tc>
      </w:tr>
      <w:tr w:rsidR="003D34FC" w:rsidRPr="00B27569" w14:paraId="5F624A7A" w14:textId="02611B11" w:rsidTr="003D34FC">
        <w:trPr>
          <w:cantSplit/>
          <w:trHeight w:val="259"/>
          <w:tblHeader/>
        </w:trPr>
        <w:tc>
          <w:tcPr>
            <w:tcW w:w="1083" w:type="pct"/>
            <w:tcBorders>
              <w:top w:val="single" w:sz="4" w:space="0" w:color="auto"/>
            </w:tcBorders>
            <w:shd w:val="clear" w:color="auto" w:fill="FFFFFF"/>
            <w:tcMar>
              <w:top w:w="85" w:type="dxa"/>
              <w:bottom w:w="85" w:type="dxa"/>
            </w:tcMar>
          </w:tcPr>
          <w:p w14:paraId="2DE96BF1" w14:textId="77777777" w:rsidR="003D34FC" w:rsidRPr="00B27569" w:rsidRDefault="003D34FC" w:rsidP="003D34FC">
            <w:pPr>
              <w:rPr>
                <w:rFonts w:ascii="Times New Roman" w:hAnsi="Times New Roman"/>
                <w:sz w:val="24"/>
                <w:szCs w:val="24"/>
              </w:rPr>
            </w:pPr>
            <w:r w:rsidRPr="00B27569">
              <w:rPr>
                <w:rFonts w:ascii="Times New Roman" w:hAnsi="Times New Roman"/>
                <w:sz w:val="24"/>
                <w:szCs w:val="24"/>
              </w:rPr>
              <w:t>Implementation</w:t>
            </w:r>
          </w:p>
        </w:tc>
        <w:tc>
          <w:tcPr>
            <w:tcW w:w="502" w:type="pct"/>
            <w:tcBorders>
              <w:top w:val="single" w:sz="4" w:space="0" w:color="auto"/>
            </w:tcBorders>
            <w:shd w:val="clear" w:color="auto" w:fill="FFFFFF"/>
          </w:tcPr>
          <w:p w14:paraId="6EDED87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16c</w:t>
            </w:r>
          </w:p>
        </w:tc>
        <w:tc>
          <w:tcPr>
            <w:tcW w:w="2450" w:type="pct"/>
            <w:tcBorders>
              <w:top w:val="single" w:sz="4" w:space="0" w:color="auto"/>
            </w:tcBorders>
            <w:shd w:val="clear" w:color="auto" w:fill="FFFFFF"/>
            <w:tcMar>
              <w:top w:w="85" w:type="dxa"/>
              <w:bottom w:w="85" w:type="dxa"/>
            </w:tcMar>
          </w:tcPr>
          <w:p w14:paraId="7624086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Who will generate the allocation sequence, who will enrol participants, and who will assign participants to interventions</w:t>
            </w:r>
          </w:p>
        </w:tc>
        <w:tc>
          <w:tcPr>
            <w:tcW w:w="965" w:type="pct"/>
            <w:tcBorders>
              <w:top w:val="single" w:sz="4" w:space="0" w:color="auto"/>
            </w:tcBorders>
            <w:shd w:val="clear" w:color="auto" w:fill="FFFFFF"/>
          </w:tcPr>
          <w:p w14:paraId="6257FAF2" w14:textId="4BE5C75B" w:rsidR="003D34FC" w:rsidRPr="00B27569" w:rsidRDefault="005C7357" w:rsidP="005C7357">
            <w:pPr>
              <w:jc w:val="right"/>
              <w:rPr>
                <w:rFonts w:ascii="Times New Roman" w:hAnsi="Times New Roman"/>
                <w:sz w:val="24"/>
                <w:szCs w:val="24"/>
              </w:rPr>
            </w:pPr>
            <w:r>
              <w:rPr>
                <w:rFonts w:ascii="Times New Roman" w:hAnsi="Times New Roman"/>
                <w:sz w:val="24"/>
                <w:szCs w:val="24"/>
              </w:rPr>
              <w:t>7</w:t>
            </w:r>
          </w:p>
        </w:tc>
      </w:tr>
      <w:tr w:rsidR="003D34FC" w:rsidRPr="00B27569" w14:paraId="268E3B47" w14:textId="6442F05A" w:rsidTr="003D34FC">
        <w:trPr>
          <w:cantSplit/>
          <w:trHeight w:val="259"/>
          <w:tblHeader/>
        </w:trPr>
        <w:tc>
          <w:tcPr>
            <w:tcW w:w="1083" w:type="pct"/>
            <w:shd w:val="clear" w:color="auto" w:fill="FFFFFF"/>
            <w:tcMar>
              <w:top w:w="85" w:type="dxa"/>
              <w:bottom w:w="85" w:type="dxa"/>
            </w:tcMar>
          </w:tcPr>
          <w:p w14:paraId="58D0110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Blinding (masking)</w:t>
            </w:r>
          </w:p>
        </w:tc>
        <w:tc>
          <w:tcPr>
            <w:tcW w:w="502" w:type="pct"/>
            <w:shd w:val="clear" w:color="auto" w:fill="FFFFFF"/>
          </w:tcPr>
          <w:p w14:paraId="412AD45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17a</w:t>
            </w:r>
          </w:p>
        </w:tc>
        <w:tc>
          <w:tcPr>
            <w:tcW w:w="2450" w:type="pct"/>
            <w:shd w:val="clear" w:color="auto" w:fill="FFFFFF"/>
            <w:tcMar>
              <w:top w:w="85" w:type="dxa"/>
              <w:bottom w:w="85" w:type="dxa"/>
            </w:tcMar>
          </w:tcPr>
          <w:p w14:paraId="23203B4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Who will be blinded after assignment to interventions (e.g., trial participants, care providers, outcome assessors, data analysts), and how</w:t>
            </w:r>
          </w:p>
        </w:tc>
        <w:tc>
          <w:tcPr>
            <w:tcW w:w="965" w:type="pct"/>
            <w:shd w:val="clear" w:color="auto" w:fill="FFFFFF"/>
          </w:tcPr>
          <w:p w14:paraId="770BA6C0" w14:textId="491DC187" w:rsidR="003D34FC" w:rsidRPr="00B27569" w:rsidRDefault="005C7357" w:rsidP="005C7357">
            <w:pPr>
              <w:jc w:val="right"/>
              <w:rPr>
                <w:rFonts w:ascii="Times New Roman" w:hAnsi="Times New Roman"/>
                <w:sz w:val="24"/>
                <w:szCs w:val="24"/>
              </w:rPr>
            </w:pPr>
            <w:r>
              <w:rPr>
                <w:rFonts w:ascii="Times New Roman" w:hAnsi="Times New Roman"/>
                <w:sz w:val="24"/>
                <w:szCs w:val="24"/>
              </w:rPr>
              <w:t>7</w:t>
            </w:r>
          </w:p>
        </w:tc>
      </w:tr>
      <w:tr w:rsidR="003D34FC" w:rsidRPr="00B27569" w14:paraId="68515A8A" w14:textId="15090FD6" w:rsidTr="003D34FC">
        <w:trPr>
          <w:cantSplit/>
          <w:trHeight w:val="259"/>
          <w:tblHeader/>
        </w:trPr>
        <w:tc>
          <w:tcPr>
            <w:tcW w:w="1083" w:type="pct"/>
            <w:shd w:val="clear" w:color="auto" w:fill="FFFFFF"/>
            <w:tcMar>
              <w:top w:w="85" w:type="dxa"/>
              <w:bottom w:w="85" w:type="dxa"/>
            </w:tcMar>
          </w:tcPr>
          <w:p w14:paraId="3984E6A3" w14:textId="77777777" w:rsidR="003D34FC" w:rsidRPr="00B27569" w:rsidRDefault="003D34FC" w:rsidP="00727E7A">
            <w:pPr>
              <w:rPr>
                <w:rFonts w:ascii="Times New Roman" w:hAnsi="Times New Roman"/>
                <w:sz w:val="24"/>
                <w:szCs w:val="24"/>
              </w:rPr>
            </w:pPr>
          </w:p>
        </w:tc>
        <w:tc>
          <w:tcPr>
            <w:tcW w:w="502" w:type="pct"/>
            <w:shd w:val="clear" w:color="auto" w:fill="FFFFFF"/>
          </w:tcPr>
          <w:p w14:paraId="3A90DED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17b</w:t>
            </w:r>
          </w:p>
        </w:tc>
        <w:tc>
          <w:tcPr>
            <w:tcW w:w="2450" w:type="pct"/>
            <w:shd w:val="clear" w:color="auto" w:fill="FFFFFF"/>
          </w:tcPr>
          <w:p w14:paraId="62C2DAD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If blinded, circumstances under which unblinding is permissible, and procedure for revealing a participant’s allocated intervention during the trial</w:t>
            </w:r>
          </w:p>
        </w:tc>
        <w:tc>
          <w:tcPr>
            <w:tcW w:w="965" w:type="pct"/>
            <w:shd w:val="clear" w:color="auto" w:fill="FFFFFF"/>
          </w:tcPr>
          <w:p w14:paraId="17B1306E" w14:textId="15963F39" w:rsidR="003D34FC" w:rsidRPr="00B27569" w:rsidRDefault="005C7357" w:rsidP="005C7357">
            <w:pPr>
              <w:jc w:val="right"/>
              <w:rPr>
                <w:rFonts w:ascii="Times New Roman" w:hAnsi="Times New Roman"/>
                <w:sz w:val="24"/>
                <w:szCs w:val="24"/>
              </w:rPr>
            </w:pPr>
            <w:r>
              <w:rPr>
                <w:rFonts w:ascii="Times New Roman" w:hAnsi="Times New Roman"/>
                <w:sz w:val="24"/>
                <w:szCs w:val="24"/>
              </w:rPr>
              <w:t>-</w:t>
            </w:r>
          </w:p>
        </w:tc>
      </w:tr>
      <w:tr w:rsidR="003D34FC" w:rsidRPr="00B27569" w14:paraId="13591678" w14:textId="039B9B78" w:rsidTr="003D34FC">
        <w:trPr>
          <w:cantSplit/>
          <w:trHeight w:val="259"/>
          <w:tblHeader/>
        </w:trPr>
        <w:tc>
          <w:tcPr>
            <w:tcW w:w="4035" w:type="pct"/>
            <w:gridSpan w:val="3"/>
            <w:shd w:val="clear" w:color="auto" w:fill="FFFFFF"/>
            <w:tcMar>
              <w:top w:w="85" w:type="dxa"/>
              <w:bottom w:w="85" w:type="dxa"/>
            </w:tcMar>
          </w:tcPr>
          <w:p w14:paraId="140B5F70" w14:textId="77777777" w:rsidR="003D34FC" w:rsidRPr="00B27569" w:rsidRDefault="003D34FC" w:rsidP="00727E7A">
            <w:pPr>
              <w:rPr>
                <w:rFonts w:ascii="Times New Roman" w:hAnsi="Times New Roman"/>
                <w:sz w:val="24"/>
                <w:szCs w:val="24"/>
              </w:rPr>
            </w:pPr>
            <w:r w:rsidRPr="00B27569">
              <w:rPr>
                <w:rFonts w:ascii="Times New Roman" w:hAnsi="Times New Roman"/>
                <w:b/>
                <w:sz w:val="24"/>
                <w:szCs w:val="24"/>
              </w:rPr>
              <w:t>Methods: Data collection, management, and analysis</w:t>
            </w:r>
          </w:p>
        </w:tc>
        <w:tc>
          <w:tcPr>
            <w:tcW w:w="965" w:type="pct"/>
            <w:shd w:val="clear" w:color="auto" w:fill="FFFFFF"/>
          </w:tcPr>
          <w:p w14:paraId="03A80438" w14:textId="77777777" w:rsidR="003D34FC" w:rsidRPr="00B27569" w:rsidRDefault="003D34FC" w:rsidP="005C7357">
            <w:pPr>
              <w:jc w:val="right"/>
              <w:rPr>
                <w:rFonts w:ascii="Times New Roman" w:hAnsi="Times New Roman"/>
                <w:b/>
                <w:sz w:val="24"/>
                <w:szCs w:val="24"/>
              </w:rPr>
            </w:pPr>
          </w:p>
        </w:tc>
      </w:tr>
      <w:tr w:rsidR="003D34FC" w:rsidRPr="00B27569" w14:paraId="324C29BF" w14:textId="5FB67F9B" w:rsidTr="003D34FC">
        <w:trPr>
          <w:cantSplit/>
          <w:trHeight w:val="259"/>
          <w:tblHeader/>
        </w:trPr>
        <w:tc>
          <w:tcPr>
            <w:tcW w:w="1083" w:type="pct"/>
            <w:shd w:val="clear" w:color="auto" w:fill="FFFFFF"/>
            <w:tcMar>
              <w:top w:w="85" w:type="dxa"/>
              <w:bottom w:w="85" w:type="dxa"/>
            </w:tcMar>
          </w:tcPr>
          <w:p w14:paraId="5BBFB7B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Data collection methods</w:t>
            </w:r>
          </w:p>
        </w:tc>
        <w:tc>
          <w:tcPr>
            <w:tcW w:w="502" w:type="pct"/>
            <w:shd w:val="clear" w:color="auto" w:fill="FFFFFF"/>
          </w:tcPr>
          <w:p w14:paraId="64F78AD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18a</w:t>
            </w:r>
          </w:p>
        </w:tc>
        <w:tc>
          <w:tcPr>
            <w:tcW w:w="2450" w:type="pct"/>
            <w:shd w:val="clear" w:color="auto" w:fill="FFFFFF"/>
          </w:tcPr>
          <w:p w14:paraId="0796767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 xml:space="preserve">Plans for assessment and collection of outcome, baseline, and other trial data, including any </w:t>
            </w:r>
            <w:r w:rsidRPr="00B27569">
              <w:rPr>
                <w:rFonts w:ascii="Times New Roman" w:hAnsi="Times New Roman"/>
                <w:bCs/>
                <w:sz w:val="24"/>
                <w:szCs w:val="24"/>
              </w:rPr>
              <w:t>related processes to promote data quality</w:t>
            </w:r>
            <w:r w:rsidRPr="00B27569">
              <w:rPr>
                <w:rFonts w:ascii="Times New Roman" w:hAnsi="Times New Roman"/>
                <w:sz w:val="24"/>
                <w:szCs w:val="24"/>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965" w:type="pct"/>
            <w:shd w:val="clear" w:color="auto" w:fill="FFFFFF"/>
          </w:tcPr>
          <w:p w14:paraId="774A3E0A" w14:textId="7A2931DB" w:rsidR="003D34FC" w:rsidRPr="00B27569" w:rsidRDefault="005C7357" w:rsidP="005C7357">
            <w:pPr>
              <w:jc w:val="right"/>
              <w:rPr>
                <w:rFonts w:ascii="Times New Roman" w:hAnsi="Times New Roman"/>
                <w:sz w:val="24"/>
                <w:szCs w:val="24"/>
              </w:rPr>
            </w:pPr>
            <w:r>
              <w:rPr>
                <w:rFonts w:ascii="Times New Roman" w:hAnsi="Times New Roman"/>
                <w:sz w:val="24"/>
                <w:szCs w:val="24"/>
              </w:rPr>
              <w:t>13</w:t>
            </w:r>
          </w:p>
        </w:tc>
      </w:tr>
      <w:tr w:rsidR="003D34FC" w:rsidRPr="00B27569" w14:paraId="14C3D90A" w14:textId="763AF293" w:rsidTr="003D34FC">
        <w:trPr>
          <w:cantSplit/>
          <w:trHeight w:val="259"/>
          <w:tblHeader/>
        </w:trPr>
        <w:tc>
          <w:tcPr>
            <w:tcW w:w="1083" w:type="pct"/>
            <w:shd w:val="clear" w:color="auto" w:fill="FFFFFF"/>
            <w:tcMar>
              <w:top w:w="85" w:type="dxa"/>
              <w:bottom w:w="85" w:type="dxa"/>
            </w:tcMar>
          </w:tcPr>
          <w:p w14:paraId="2EEA4ECB" w14:textId="77777777" w:rsidR="003D34FC" w:rsidRPr="00B27569" w:rsidRDefault="003D34FC" w:rsidP="00727E7A">
            <w:pPr>
              <w:rPr>
                <w:rFonts w:ascii="Times New Roman" w:hAnsi="Times New Roman"/>
                <w:sz w:val="24"/>
                <w:szCs w:val="24"/>
              </w:rPr>
            </w:pPr>
          </w:p>
        </w:tc>
        <w:tc>
          <w:tcPr>
            <w:tcW w:w="502" w:type="pct"/>
            <w:shd w:val="clear" w:color="auto" w:fill="FFFFFF"/>
          </w:tcPr>
          <w:p w14:paraId="6DDD8361"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18b</w:t>
            </w:r>
          </w:p>
        </w:tc>
        <w:tc>
          <w:tcPr>
            <w:tcW w:w="2450" w:type="pct"/>
            <w:shd w:val="clear" w:color="auto" w:fill="FFFFFF"/>
          </w:tcPr>
          <w:p w14:paraId="660624E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Plans to promote participant retention and complete follow-up, including list of any outcome data to be collected for participants who discontinue or deviate from intervention protocols</w:t>
            </w:r>
          </w:p>
        </w:tc>
        <w:tc>
          <w:tcPr>
            <w:tcW w:w="965" w:type="pct"/>
            <w:shd w:val="clear" w:color="auto" w:fill="FFFFFF"/>
          </w:tcPr>
          <w:p w14:paraId="4E78F5CD" w14:textId="271AB60A" w:rsidR="003D34FC" w:rsidRPr="00B27569" w:rsidRDefault="005C7357" w:rsidP="005C7357">
            <w:pPr>
              <w:jc w:val="right"/>
              <w:rPr>
                <w:rFonts w:ascii="Times New Roman" w:hAnsi="Times New Roman"/>
                <w:sz w:val="24"/>
                <w:szCs w:val="24"/>
              </w:rPr>
            </w:pPr>
            <w:r>
              <w:rPr>
                <w:rFonts w:ascii="Times New Roman" w:hAnsi="Times New Roman"/>
                <w:sz w:val="24"/>
                <w:szCs w:val="24"/>
              </w:rPr>
              <w:t>13</w:t>
            </w:r>
          </w:p>
        </w:tc>
      </w:tr>
      <w:tr w:rsidR="003D34FC" w:rsidRPr="00B27569" w14:paraId="0D417F60" w14:textId="117A91D1" w:rsidTr="003D34FC">
        <w:trPr>
          <w:cantSplit/>
          <w:trHeight w:val="259"/>
          <w:tblHeader/>
        </w:trPr>
        <w:tc>
          <w:tcPr>
            <w:tcW w:w="1083" w:type="pct"/>
            <w:shd w:val="clear" w:color="auto" w:fill="FFFFFF"/>
            <w:tcMar>
              <w:top w:w="85" w:type="dxa"/>
              <w:bottom w:w="85" w:type="dxa"/>
            </w:tcMar>
          </w:tcPr>
          <w:p w14:paraId="386A23E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Data management</w:t>
            </w:r>
          </w:p>
        </w:tc>
        <w:tc>
          <w:tcPr>
            <w:tcW w:w="502" w:type="pct"/>
            <w:shd w:val="clear" w:color="auto" w:fill="FFFFFF"/>
          </w:tcPr>
          <w:p w14:paraId="5AF05BDD"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19</w:t>
            </w:r>
          </w:p>
        </w:tc>
        <w:tc>
          <w:tcPr>
            <w:tcW w:w="2450" w:type="pct"/>
            <w:shd w:val="clear" w:color="auto" w:fill="FFFFFF"/>
            <w:tcMar>
              <w:top w:w="85" w:type="dxa"/>
              <w:bottom w:w="85" w:type="dxa"/>
            </w:tcMar>
          </w:tcPr>
          <w:p w14:paraId="52010C4B"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 xml:space="preserve">Plans for data entry, coding, security, and storage, including any </w:t>
            </w:r>
            <w:r w:rsidRPr="00B27569">
              <w:rPr>
                <w:rFonts w:ascii="Times New Roman" w:hAnsi="Times New Roman"/>
                <w:bCs/>
                <w:sz w:val="24"/>
                <w:szCs w:val="24"/>
              </w:rPr>
              <w:t>related processes to promote data quality</w:t>
            </w:r>
            <w:r w:rsidRPr="00B27569">
              <w:rPr>
                <w:rFonts w:ascii="Times New Roman" w:hAnsi="Times New Roman"/>
                <w:sz w:val="24"/>
                <w:szCs w:val="24"/>
              </w:rPr>
              <w:t xml:space="preserve"> (e.g., double data entry</w:t>
            </w:r>
            <w:r w:rsidRPr="00B27569">
              <w:rPr>
                <w:rFonts w:ascii="Times New Roman" w:hAnsi="Times New Roman"/>
                <w:bCs/>
                <w:sz w:val="24"/>
                <w:szCs w:val="24"/>
              </w:rPr>
              <w:t>; range checks for data values</w:t>
            </w:r>
            <w:r w:rsidRPr="00B27569">
              <w:rPr>
                <w:rFonts w:ascii="Times New Roman" w:hAnsi="Times New Roman"/>
                <w:sz w:val="24"/>
                <w:szCs w:val="24"/>
              </w:rPr>
              <w:t>). Reference to where details of data management procedures can be found, if not in the protocol</w:t>
            </w:r>
          </w:p>
        </w:tc>
        <w:tc>
          <w:tcPr>
            <w:tcW w:w="965" w:type="pct"/>
            <w:shd w:val="clear" w:color="auto" w:fill="FFFFFF"/>
          </w:tcPr>
          <w:p w14:paraId="2638B853" w14:textId="4369F697" w:rsidR="003D34FC" w:rsidRPr="00B27569" w:rsidRDefault="005C7357" w:rsidP="005C7357">
            <w:pPr>
              <w:jc w:val="right"/>
              <w:rPr>
                <w:rFonts w:ascii="Times New Roman" w:hAnsi="Times New Roman"/>
                <w:sz w:val="24"/>
                <w:szCs w:val="24"/>
              </w:rPr>
            </w:pPr>
            <w:r>
              <w:rPr>
                <w:rFonts w:ascii="Times New Roman" w:hAnsi="Times New Roman"/>
                <w:sz w:val="24"/>
                <w:szCs w:val="24"/>
              </w:rPr>
              <w:t>15</w:t>
            </w:r>
          </w:p>
        </w:tc>
      </w:tr>
    </w:tbl>
    <w:p w14:paraId="4CB2984E" w14:textId="77777777" w:rsidR="003D34FC" w:rsidRPr="00B27569" w:rsidRDefault="003D34FC">
      <w:pPr>
        <w:rPr>
          <w:rFonts w:ascii="Times New Roman" w:hAnsi="Times New Roman"/>
          <w:sz w:val="24"/>
          <w:szCs w:val="24"/>
        </w:rPr>
      </w:pPr>
    </w:p>
    <w:tbl>
      <w:tblPr>
        <w:tblW w:w="4872" w:type="pct"/>
        <w:shd w:val="clear" w:color="auto" w:fill="FFFFFF"/>
        <w:tblCellMar>
          <w:left w:w="56" w:type="dxa"/>
          <w:right w:w="56" w:type="dxa"/>
        </w:tblCellMar>
        <w:tblLook w:val="0000" w:firstRow="0" w:lastRow="0" w:firstColumn="0" w:lastColumn="0" w:noHBand="0" w:noVBand="0"/>
      </w:tblPr>
      <w:tblGrid>
        <w:gridCol w:w="1904"/>
        <w:gridCol w:w="882"/>
        <w:gridCol w:w="4307"/>
        <w:gridCol w:w="1696"/>
      </w:tblGrid>
      <w:tr w:rsidR="003D34FC" w:rsidRPr="00B27569" w14:paraId="45C40EDE" w14:textId="77777777" w:rsidTr="003D34FC">
        <w:trPr>
          <w:cantSplit/>
          <w:trHeight w:val="259"/>
          <w:tblHeader/>
        </w:trPr>
        <w:tc>
          <w:tcPr>
            <w:tcW w:w="1083" w:type="pct"/>
            <w:tcBorders>
              <w:top w:val="single" w:sz="4" w:space="0" w:color="auto"/>
              <w:bottom w:val="single" w:sz="4" w:space="0" w:color="auto"/>
            </w:tcBorders>
            <w:shd w:val="clear" w:color="auto" w:fill="FFFFFF"/>
            <w:tcMar>
              <w:top w:w="85" w:type="dxa"/>
              <w:bottom w:w="85" w:type="dxa"/>
            </w:tcMar>
          </w:tcPr>
          <w:p w14:paraId="20119B0B" w14:textId="51D08420" w:rsidR="003D34FC" w:rsidRPr="00B27569" w:rsidRDefault="003D34FC" w:rsidP="003D34FC">
            <w:pPr>
              <w:rPr>
                <w:rFonts w:ascii="Times New Roman" w:hAnsi="Times New Roman"/>
                <w:sz w:val="24"/>
                <w:szCs w:val="24"/>
              </w:rPr>
            </w:pPr>
            <w:r w:rsidRPr="00B27569">
              <w:rPr>
                <w:rFonts w:ascii="Times New Roman" w:hAnsi="Times New Roman"/>
                <w:b/>
                <w:sz w:val="24"/>
                <w:szCs w:val="24"/>
              </w:rPr>
              <w:lastRenderedPageBreak/>
              <w:t>Section/item</w:t>
            </w:r>
          </w:p>
        </w:tc>
        <w:tc>
          <w:tcPr>
            <w:tcW w:w="502" w:type="pct"/>
            <w:tcBorders>
              <w:top w:val="single" w:sz="4" w:space="0" w:color="auto"/>
              <w:bottom w:val="single" w:sz="4" w:space="0" w:color="auto"/>
            </w:tcBorders>
            <w:shd w:val="clear" w:color="auto" w:fill="FFFFFF"/>
          </w:tcPr>
          <w:p w14:paraId="5E75C65E" w14:textId="4769945E" w:rsidR="003D34FC" w:rsidRPr="00B27569" w:rsidRDefault="003D34FC" w:rsidP="003D34FC">
            <w:pPr>
              <w:rPr>
                <w:rFonts w:ascii="Times New Roman" w:hAnsi="Times New Roman"/>
                <w:sz w:val="24"/>
                <w:szCs w:val="24"/>
              </w:rPr>
            </w:pPr>
            <w:r w:rsidRPr="00B27569">
              <w:rPr>
                <w:rFonts w:ascii="Times New Roman" w:hAnsi="Times New Roman"/>
                <w:b/>
                <w:sz w:val="24"/>
                <w:szCs w:val="24"/>
              </w:rPr>
              <w:t xml:space="preserve">Item </w:t>
            </w:r>
            <w:r w:rsidRPr="00B27569">
              <w:rPr>
                <w:rFonts w:ascii="Times New Roman" w:hAnsi="Times New Roman"/>
                <w:b/>
                <w:color w:val="000000"/>
                <w:sz w:val="24"/>
                <w:szCs w:val="24"/>
              </w:rPr>
              <w:t>No</w:t>
            </w:r>
          </w:p>
        </w:tc>
        <w:tc>
          <w:tcPr>
            <w:tcW w:w="2450" w:type="pct"/>
            <w:tcBorders>
              <w:top w:val="single" w:sz="4" w:space="0" w:color="auto"/>
              <w:bottom w:val="single" w:sz="4" w:space="0" w:color="auto"/>
            </w:tcBorders>
            <w:shd w:val="clear" w:color="auto" w:fill="FFFFFF"/>
            <w:tcMar>
              <w:top w:w="85" w:type="dxa"/>
              <w:bottom w:w="85" w:type="dxa"/>
            </w:tcMar>
          </w:tcPr>
          <w:p w14:paraId="6747E807" w14:textId="386DC4B2"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Description</w:t>
            </w:r>
          </w:p>
        </w:tc>
        <w:tc>
          <w:tcPr>
            <w:tcW w:w="965" w:type="pct"/>
            <w:tcBorders>
              <w:top w:val="single" w:sz="4" w:space="0" w:color="auto"/>
              <w:bottom w:val="single" w:sz="4" w:space="0" w:color="auto"/>
            </w:tcBorders>
            <w:shd w:val="clear" w:color="auto" w:fill="FFFFFF"/>
          </w:tcPr>
          <w:p w14:paraId="4C9D3340" w14:textId="661FC5BE"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Page Ref</w:t>
            </w:r>
          </w:p>
        </w:tc>
      </w:tr>
      <w:tr w:rsidR="003D34FC" w:rsidRPr="00B27569" w14:paraId="04DB162E" w14:textId="690400DF" w:rsidTr="003D34FC">
        <w:trPr>
          <w:cantSplit/>
          <w:trHeight w:val="259"/>
          <w:tblHeader/>
        </w:trPr>
        <w:tc>
          <w:tcPr>
            <w:tcW w:w="1083" w:type="pct"/>
            <w:tcBorders>
              <w:top w:val="single" w:sz="4" w:space="0" w:color="auto"/>
            </w:tcBorders>
            <w:shd w:val="clear" w:color="auto" w:fill="FFFFFF"/>
            <w:tcMar>
              <w:top w:w="85" w:type="dxa"/>
              <w:bottom w:w="85" w:type="dxa"/>
            </w:tcMar>
          </w:tcPr>
          <w:p w14:paraId="24C04F7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Statistical methods</w:t>
            </w:r>
          </w:p>
        </w:tc>
        <w:tc>
          <w:tcPr>
            <w:tcW w:w="502" w:type="pct"/>
            <w:tcBorders>
              <w:top w:val="single" w:sz="4" w:space="0" w:color="auto"/>
            </w:tcBorders>
            <w:shd w:val="clear" w:color="auto" w:fill="FFFFFF"/>
          </w:tcPr>
          <w:p w14:paraId="00B4FD3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20a</w:t>
            </w:r>
          </w:p>
        </w:tc>
        <w:tc>
          <w:tcPr>
            <w:tcW w:w="2450" w:type="pct"/>
            <w:tcBorders>
              <w:top w:val="single" w:sz="4" w:space="0" w:color="auto"/>
            </w:tcBorders>
            <w:shd w:val="clear" w:color="auto" w:fill="FFFFFF"/>
            <w:tcMar>
              <w:top w:w="85" w:type="dxa"/>
              <w:bottom w:w="85" w:type="dxa"/>
            </w:tcMar>
          </w:tcPr>
          <w:p w14:paraId="3A630C49"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Statistical methods for analysing primary and secondary outcomes. Reference to where other details of the statistical analysis plan can be found, if not in the protocol</w:t>
            </w:r>
          </w:p>
        </w:tc>
        <w:tc>
          <w:tcPr>
            <w:tcW w:w="965" w:type="pct"/>
            <w:tcBorders>
              <w:top w:val="single" w:sz="4" w:space="0" w:color="auto"/>
            </w:tcBorders>
            <w:shd w:val="clear" w:color="auto" w:fill="FFFFFF"/>
          </w:tcPr>
          <w:p w14:paraId="59A2581B" w14:textId="34324066" w:rsidR="003D34FC" w:rsidRPr="00B27569" w:rsidRDefault="005C7357" w:rsidP="005C7357">
            <w:pPr>
              <w:jc w:val="right"/>
              <w:rPr>
                <w:rFonts w:ascii="Times New Roman" w:hAnsi="Times New Roman"/>
                <w:sz w:val="24"/>
                <w:szCs w:val="24"/>
              </w:rPr>
            </w:pPr>
            <w:r>
              <w:rPr>
                <w:rFonts w:ascii="Times New Roman" w:hAnsi="Times New Roman"/>
                <w:sz w:val="24"/>
                <w:szCs w:val="24"/>
              </w:rPr>
              <w:t>15-16</w:t>
            </w:r>
          </w:p>
        </w:tc>
      </w:tr>
      <w:tr w:rsidR="003D34FC" w:rsidRPr="00B27569" w14:paraId="3E13DB21" w14:textId="441AEFA1" w:rsidTr="003D34FC">
        <w:trPr>
          <w:cantSplit/>
          <w:trHeight w:val="259"/>
          <w:tblHeader/>
        </w:trPr>
        <w:tc>
          <w:tcPr>
            <w:tcW w:w="1083" w:type="pct"/>
            <w:shd w:val="clear" w:color="auto" w:fill="FFFFFF"/>
            <w:tcMar>
              <w:top w:w="85" w:type="dxa"/>
              <w:bottom w:w="85" w:type="dxa"/>
            </w:tcMar>
          </w:tcPr>
          <w:p w14:paraId="63EE907E" w14:textId="77777777" w:rsidR="003D34FC" w:rsidRPr="00B27569" w:rsidRDefault="003D34FC" w:rsidP="00727E7A">
            <w:pPr>
              <w:rPr>
                <w:rFonts w:ascii="Times New Roman" w:hAnsi="Times New Roman"/>
                <w:sz w:val="24"/>
                <w:szCs w:val="24"/>
              </w:rPr>
            </w:pPr>
          </w:p>
        </w:tc>
        <w:tc>
          <w:tcPr>
            <w:tcW w:w="502" w:type="pct"/>
            <w:shd w:val="clear" w:color="auto" w:fill="FFFFFF"/>
          </w:tcPr>
          <w:p w14:paraId="522A0AF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20b</w:t>
            </w:r>
          </w:p>
        </w:tc>
        <w:tc>
          <w:tcPr>
            <w:tcW w:w="2450" w:type="pct"/>
            <w:shd w:val="clear" w:color="auto" w:fill="FFFFFF"/>
          </w:tcPr>
          <w:p w14:paraId="31F278D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Methods for any additional analyses (e.g., subgroup and adjusted analyses)</w:t>
            </w:r>
          </w:p>
        </w:tc>
        <w:tc>
          <w:tcPr>
            <w:tcW w:w="965" w:type="pct"/>
            <w:shd w:val="clear" w:color="auto" w:fill="FFFFFF"/>
          </w:tcPr>
          <w:p w14:paraId="5867DBF0" w14:textId="7A7BB10C" w:rsidR="003D34FC" w:rsidRPr="00B27569" w:rsidRDefault="005C7357" w:rsidP="005C7357">
            <w:pPr>
              <w:jc w:val="right"/>
              <w:rPr>
                <w:rFonts w:ascii="Times New Roman" w:hAnsi="Times New Roman"/>
                <w:sz w:val="24"/>
                <w:szCs w:val="24"/>
              </w:rPr>
            </w:pPr>
            <w:r>
              <w:rPr>
                <w:rFonts w:ascii="Times New Roman" w:hAnsi="Times New Roman"/>
                <w:sz w:val="24"/>
                <w:szCs w:val="24"/>
              </w:rPr>
              <w:t>15-16</w:t>
            </w:r>
          </w:p>
        </w:tc>
      </w:tr>
      <w:tr w:rsidR="003D34FC" w:rsidRPr="00B27569" w14:paraId="2C33F930" w14:textId="236D67F9" w:rsidTr="003D34FC">
        <w:trPr>
          <w:cantSplit/>
          <w:trHeight w:val="259"/>
          <w:tblHeader/>
        </w:trPr>
        <w:tc>
          <w:tcPr>
            <w:tcW w:w="1083" w:type="pct"/>
            <w:shd w:val="clear" w:color="auto" w:fill="FFFFFF"/>
            <w:tcMar>
              <w:top w:w="85" w:type="dxa"/>
              <w:bottom w:w="85" w:type="dxa"/>
            </w:tcMar>
          </w:tcPr>
          <w:p w14:paraId="1ACA4BD8" w14:textId="77777777" w:rsidR="003D34FC" w:rsidRPr="00B27569" w:rsidRDefault="003D34FC" w:rsidP="00727E7A">
            <w:pPr>
              <w:rPr>
                <w:rFonts w:ascii="Times New Roman" w:hAnsi="Times New Roman"/>
                <w:sz w:val="24"/>
                <w:szCs w:val="24"/>
              </w:rPr>
            </w:pPr>
          </w:p>
        </w:tc>
        <w:tc>
          <w:tcPr>
            <w:tcW w:w="502" w:type="pct"/>
            <w:shd w:val="clear" w:color="auto" w:fill="FFFFFF"/>
          </w:tcPr>
          <w:p w14:paraId="5DCC628D"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20c</w:t>
            </w:r>
          </w:p>
        </w:tc>
        <w:tc>
          <w:tcPr>
            <w:tcW w:w="2450" w:type="pct"/>
            <w:shd w:val="clear" w:color="auto" w:fill="FFFFFF"/>
          </w:tcPr>
          <w:p w14:paraId="04EDA73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Definition of analysis population relating to protocol non-adherence (e.g., as randomised analysis), and any statistical methods to handle missing data (e.g., multiple imputation)</w:t>
            </w:r>
          </w:p>
        </w:tc>
        <w:tc>
          <w:tcPr>
            <w:tcW w:w="965" w:type="pct"/>
            <w:shd w:val="clear" w:color="auto" w:fill="FFFFFF"/>
          </w:tcPr>
          <w:p w14:paraId="373A7082" w14:textId="2BBE1045" w:rsidR="003D34FC" w:rsidRPr="00B27569" w:rsidRDefault="005C7357" w:rsidP="005C7357">
            <w:pPr>
              <w:jc w:val="right"/>
              <w:rPr>
                <w:rFonts w:ascii="Times New Roman" w:hAnsi="Times New Roman"/>
                <w:sz w:val="24"/>
                <w:szCs w:val="24"/>
              </w:rPr>
            </w:pPr>
            <w:r>
              <w:rPr>
                <w:rFonts w:ascii="Times New Roman" w:hAnsi="Times New Roman"/>
                <w:sz w:val="24"/>
                <w:szCs w:val="24"/>
              </w:rPr>
              <w:t>15</w:t>
            </w:r>
          </w:p>
        </w:tc>
      </w:tr>
      <w:tr w:rsidR="003D34FC" w:rsidRPr="00B27569" w14:paraId="459975FB" w14:textId="57FAF5C7" w:rsidTr="003D34FC">
        <w:trPr>
          <w:cantSplit/>
          <w:trHeight w:val="259"/>
          <w:tblHeader/>
        </w:trPr>
        <w:tc>
          <w:tcPr>
            <w:tcW w:w="4035" w:type="pct"/>
            <w:gridSpan w:val="3"/>
            <w:shd w:val="clear" w:color="auto" w:fill="FFFFFF"/>
            <w:tcMar>
              <w:top w:w="85" w:type="dxa"/>
              <w:bottom w:w="85" w:type="dxa"/>
            </w:tcMar>
          </w:tcPr>
          <w:p w14:paraId="60EB7FFA" w14:textId="77777777" w:rsidR="003D34FC" w:rsidRPr="00B27569" w:rsidRDefault="003D34FC" w:rsidP="00727E7A">
            <w:pPr>
              <w:rPr>
                <w:rFonts w:ascii="Times New Roman" w:hAnsi="Times New Roman"/>
                <w:sz w:val="24"/>
                <w:szCs w:val="24"/>
              </w:rPr>
            </w:pPr>
            <w:r w:rsidRPr="00B27569">
              <w:rPr>
                <w:rFonts w:ascii="Times New Roman" w:hAnsi="Times New Roman"/>
                <w:b/>
                <w:sz w:val="24"/>
                <w:szCs w:val="24"/>
              </w:rPr>
              <w:t xml:space="preserve">Methods: </w:t>
            </w:r>
            <w:r w:rsidRPr="00B27569" w:rsidDel="004A2558">
              <w:rPr>
                <w:rFonts w:ascii="Times New Roman" w:hAnsi="Times New Roman"/>
                <w:b/>
                <w:sz w:val="24"/>
                <w:szCs w:val="24"/>
              </w:rPr>
              <w:t>M</w:t>
            </w:r>
            <w:r w:rsidRPr="00B27569">
              <w:rPr>
                <w:rFonts w:ascii="Times New Roman" w:hAnsi="Times New Roman"/>
                <w:b/>
                <w:sz w:val="24"/>
                <w:szCs w:val="24"/>
              </w:rPr>
              <w:t>onitoring</w:t>
            </w:r>
          </w:p>
        </w:tc>
        <w:tc>
          <w:tcPr>
            <w:tcW w:w="965" w:type="pct"/>
            <w:shd w:val="clear" w:color="auto" w:fill="FFFFFF"/>
          </w:tcPr>
          <w:p w14:paraId="51B3C93B" w14:textId="77777777" w:rsidR="003D34FC" w:rsidRPr="00B27569" w:rsidRDefault="003D34FC" w:rsidP="005C7357">
            <w:pPr>
              <w:jc w:val="right"/>
              <w:rPr>
                <w:rFonts w:ascii="Times New Roman" w:hAnsi="Times New Roman"/>
                <w:b/>
                <w:sz w:val="24"/>
                <w:szCs w:val="24"/>
              </w:rPr>
            </w:pPr>
          </w:p>
        </w:tc>
      </w:tr>
      <w:tr w:rsidR="003D34FC" w:rsidRPr="00B27569" w14:paraId="1F3ECF1D" w14:textId="793BB286" w:rsidTr="003D34FC">
        <w:trPr>
          <w:cantSplit/>
          <w:trHeight w:val="259"/>
          <w:tblHeader/>
        </w:trPr>
        <w:tc>
          <w:tcPr>
            <w:tcW w:w="1083" w:type="pct"/>
            <w:shd w:val="clear" w:color="auto" w:fill="FFFFFF"/>
            <w:tcMar>
              <w:top w:w="85" w:type="dxa"/>
              <w:bottom w:w="85" w:type="dxa"/>
            </w:tcMar>
          </w:tcPr>
          <w:p w14:paraId="2B50080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Data monitoring</w:t>
            </w:r>
          </w:p>
        </w:tc>
        <w:tc>
          <w:tcPr>
            <w:tcW w:w="502" w:type="pct"/>
            <w:shd w:val="clear" w:color="auto" w:fill="FFFFFF"/>
          </w:tcPr>
          <w:p w14:paraId="3851F42D"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21a</w:t>
            </w:r>
          </w:p>
        </w:tc>
        <w:tc>
          <w:tcPr>
            <w:tcW w:w="2450" w:type="pct"/>
            <w:shd w:val="clear" w:color="auto" w:fill="FFFFFF"/>
            <w:tcMar>
              <w:top w:w="85" w:type="dxa"/>
              <w:bottom w:w="85" w:type="dxa"/>
            </w:tcMar>
          </w:tcPr>
          <w:p w14:paraId="3B113C3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965" w:type="pct"/>
            <w:shd w:val="clear" w:color="auto" w:fill="FFFFFF"/>
          </w:tcPr>
          <w:p w14:paraId="023CB392" w14:textId="6F024A4E" w:rsidR="003D34FC" w:rsidRPr="00B27569" w:rsidRDefault="005C7357" w:rsidP="005C7357">
            <w:pPr>
              <w:jc w:val="right"/>
              <w:rPr>
                <w:rFonts w:ascii="Times New Roman" w:hAnsi="Times New Roman"/>
                <w:sz w:val="24"/>
                <w:szCs w:val="24"/>
              </w:rPr>
            </w:pPr>
            <w:r>
              <w:rPr>
                <w:rFonts w:ascii="Times New Roman" w:hAnsi="Times New Roman"/>
                <w:sz w:val="24"/>
                <w:szCs w:val="24"/>
              </w:rPr>
              <w:t>15</w:t>
            </w:r>
          </w:p>
        </w:tc>
      </w:tr>
      <w:tr w:rsidR="003D34FC" w:rsidRPr="00B27569" w14:paraId="4D23ED71" w14:textId="6DC1A94D" w:rsidTr="003D34FC">
        <w:trPr>
          <w:cantSplit/>
          <w:trHeight w:val="491"/>
          <w:tblHeader/>
        </w:trPr>
        <w:tc>
          <w:tcPr>
            <w:tcW w:w="1083" w:type="pct"/>
            <w:shd w:val="clear" w:color="auto" w:fill="FFFFFF"/>
            <w:tcMar>
              <w:top w:w="85" w:type="dxa"/>
              <w:bottom w:w="85" w:type="dxa"/>
            </w:tcMar>
          </w:tcPr>
          <w:p w14:paraId="479C3E90" w14:textId="77777777" w:rsidR="003D34FC" w:rsidRPr="00B27569" w:rsidRDefault="003D34FC" w:rsidP="00727E7A">
            <w:pPr>
              <w:rPr>
                <w:rFonts w:ascii="Times New Roman" w:hAnsi="Times New Roman"/>
                <w:sz w:val="24"/>
                <w:szCs w:val="24"/>
              </w:rPr>
            </w:pPr>
          </w:p>
        </w:tc>
        <w:tc>
          <w:tcPr>
            <w:tcW w:w="502" w:type="pct"/>
            <w:shd w:val="clear" w:color="auto" w:fill="FFFFFF"/>
          </w:tcPr>
          <w:p w14:paraId="5018E889"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21b</w:t>
            </w:r>
          </w:p>
        </w:tc>
        <w:tc>
          <w:tcPr>
            <w:tcW w:w="2450" w:type="pct"/>
            <w:shd w:val="clear" w:color="auto" w:fill="FFFFFF"/>
            <w:tcMar>
              <w:top w:w="85" w:type="dxa"/>
              <w:bottom w:w="85" w:type="dxa"/>
            </w:tcMar>
          </w:tcPr>
          <w:p w14:paraId="669DC1E2"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Description of any interim analyses and stopping guidelines, including who will have access to these interim results and make the final decision to terminate the trial</w:t>
            </w:r>
          </w:p>
        </w:tc>
        <w:tc>
          <w:tcPr>
            <w:tcW w:w="965" w:type="pct"/>
            <w:shd w:val="clear" w:color="auto" w:fill="FFFFFF"/>
          </w:tcPr>
          <w:p w14:paraId="3988D0D5" w14:textId="40BEDED7" w:rsidR="003D34FC" w:rsidRPr="00B27569" w:rsidRDefault="005C7357" w:rsidP="005C7357">
            <w:pPr>
              <w:jc w:val="right"/>
              <w:rPr>
                <w:rFonts w:ascii="Times New Roman" w:hAnsi="Times New Roman"/>
                <w:sz w:val="24"/>
                <w:szCs w:val="24"/>
              </w:rPr>
            </w:pPr>
            <w:r>
              <w:rPr>
                <w:rFonts w:ascii="Times New Roman" w:hAnsi="Times New Roman"/>
                <w:sz w:val="24"/>
                <w:szCs w:val="24"/>
              </w:rPr>
              <w:t>5-6</w:t>
            </w:r>
          </w:p>
        </w:tc>
      </w:tr>
      <w:tr w:rsidR="003D34FC" w:rsidRPr="00B27569" w14:paraId="2B55381D" w14:textId="50C04E79" w:rsidTr="003D34FC">
        <w:trPr>
          <w:cantSplit/>
          <w:trHeight w:val="259"/>
          <w:tblHeader/>
        </w:trPr>
        <w:tc>
          <w:tcPr>
            <w:tcW w:w="1083" w:type="pct"/>
            <w:shd w:val="clear" w:color="auto" w:fill="FFFFFF"/>
            <w:tcMar>
              <w:top w:w="85" w:type="dxa"/>
              <w:bottom w:w="85" w:type="dxa"/>
            </w:tcMar>
          </w:tcPr>
          <w:p w14:paraId="7658E8EE"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Harms</w:t>
            </w:r>
          </w:p>
        </w:tc>
        <w:tc>
          <w:tcPr>
            <w:tcW w:w="502" w:type="pct"/>
            <w:shd w:val="clear" w:color="auto" w:fill="FFFFFF"/>
          </w:tcPr>
          <w:p w14:paraId="4BECED5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22</w:t>
            </w:r>
          </w:p>
        </w:tc>
        <w:tc>
          <w:tcPr>
            <w:tcW w:w="2450" w:type="pct"/>
            <w:shd w:val="clear" w:color="auto" w:fill="FFFFFF"/>
            <w:tcMar>
              <w:top w:w="85" w:type="dxa"/>
              <w:bottom w:w="85" w:type="dxa"/>
            </w:tcMar>
          </w:tcPr>
          <w:p w14:paraId="5B5A1E9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Plans for collecting, assessing, reporting, and managing solicited and spontaneously reported adverse events and other unintended effects of trial interventions or trial conduct</w:t>
            </w:r>
          </w:p>
        </w:tc>
        <w:tc>
          <w:tcPr>
            <w:tcW w:w="965" w:type="pct"/>
            <w:shd w:val="clear" w:color="auto" w:fill="FFFFFF"/>
          </w:tcPr>
          <w:p w14:paraId="7C8F62A7" w14:textId="05205BC9" w:rsidR="003D34FC" w:rsidRPr="00B27569" w:rsidRDefault="005C7357" w:rsidP="005C7357">
            <w:pPr>
              <w:jc w:val="right"/>
              <w:rPr>
                <w:rFonts w:ascii="Times New Roman" w:hAnsi="Times New Roman"/>
                <w:sz w:val="24"/>
                <w:szCs w:val="24"/>
              </w:rPr>
            </w:pPr>
            <w:r>
              <w:rPr>
                <w:rFonts w:ascii="Times New Roman" w:hAnsi="Times New Roman"/>
                <w:sz w:val="24"/>
                <w:szCs w:val="24"/>
              </w:rPr>
              <w:t>5-6</w:t>
            </w:r>
          </w:p>
        </w:tc>
      </w:tr>
      <w:tr w:rsidR="003D34FC" w:rsidRPr="00B27569" w14:paraId="02B18FE2" w14:textId="23C893AF" w:rsidTr="003D34FC">
        <w:trPr>
          <w:cantSplit/>
          <w:trHeight w:val="259"/>
          <w:tblHeader/>
        </w:trPr>
        <w:tc>
          <w:tcPr>
            <w:tcW w:w="1083" w:type="pct"/>
            <w:shd w:val="clear" w:color="auto" w:fill="FFFFFF"/>
            <w:tcMar>
              <w:top w:w="85" w:type="dxa"/>
              <w:bottom w:w="85" w:type="dxa"/>
            </w:tcMar>
          </w:tcPr>
          <w:p w14:paraId="7F568A8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Auditing</w:t>
            </w:r>
          </w:p>
        </w:tc>
        <w:tc>
          <w:tcPr>
            <w:tcW w:w="502" w:type="pct"/>
            <w:shd w:val="clear" w:color="auto" w:fill="FFFFFF"/>
          </w:tcPr>
          <w:p w14:paraId="360D164A"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23</w:t>
            </w:r>
          </w:p>
        </w:tc>
        <w:tc>
          <w:tcPr>
            <w:tcW w:w="2450" w:type="pct"/>
            <w:shd w:val="clear" w:color="auto" w:fill="FFFFFF"/>
            <w:tcMar>
              <w:top w:w="85" w:type="dxa"/>
              <w:bottom w:w="85" w:type="dxa"/>
            </w:tcMar>
          </w:tcPr>
          <w:p w14:paraId="2F1CE60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Frequency and procedures for auditing trial conduct, if any, and whether the process will be independent from investigators and the sponsor</w:t>
            </w:r>
          </w:p>
        </w:tc>
        <w:tc>
          <w:tcPr>
            <w:tcW w:w="965" w:type="pct"/>
            <w:shd w:val="clear" w:color="auto" w:fill="FFFFFF"/>
          </w:tcPr>
          <w:p w14:paraId="60D67385" w14:textId="456DDE6C" w:rsidR="003D34FC" w:rsidRPr="00B27569" w:rsidRDefault="005C7357" w:rsidP="005C7357">
            <w:pPr>
              <w:jc w:val="right"/>
              <w:rPr>
                <w:rFonts w:ascii="Times New Roman" w:hAnsi="Times New Roman"/>
                <w:sz w:val="24"/>
                <w:szCs w:val="24"/>
              </w:rPr>
            </w:pPr>
            <w:r>
              <w:rPr>
                <w:rFonts w:ascii="Times New Roman" w:hAnsi="Times New Roman"/>
                <w:sz w:val="24"/>
                <w:szCs w:val="24"/>
              </w:rPr>
              <w:t>-</w:t>
            </w:r>
          </w:p>
        </w:tc>
      </w:tr>
    </w:tbl>
    <w:p w14:paraId="6BF1E522" w14:textId="77777777" w:rsidR="003D34FC" w:rsidRPr="00B27569" w:rsidRDefault="003D34FC">
      <w:pPr>
        <w:rPr>
          <w:rFonts w:ascii="Times New Roman" w:hAnsi="Times New Roman"/>
          <w:sz w:val="24"/>
          <w:szCs w:val="24"/>
        </w:rPr>
      </w:pPr>
    </w:p>
    <w:tbl>
      <w:tblPr>
        <w:tblW w:w="4872" w:type="pct"/>
        <w:tblCellMar>
          <w:left w:w="56" w:type="dxa"/>
          <w:right w:w="56" w:type="dxa"/>
        </w:tblCellMar>
        <w:tblLook w:val="0000" w:firstRow="0" w:lastRow="0" w:firstColumn="0" w:lastColumn="0" w:noHBand="0" w:noVBand="0"/>
      </w:tblPr>
      <w:tblGrid>
        <w:gridCol w:w="1841"/>
        <w:gridCol w:w="63"/>
        <w:gridCol w:w="882"/>
        <w:gridCol w:w="4308"/>
        <w:gridCol w:w="1695"/>
      </w:tblGrid>
      <w:tr w:rsidR="003D34FC" w:rsidRPr="00B27569" w14:paraId="3EEEF637" w14:textId="77777777" w:rsidTr="003D34FC">
        <w:trPr>
          <w:cantSplit/>
          <w:trHeight w:val="259"/>
          <w:tblHeader/>
        </w:trPr>
        <w:tc>
          <w:tcPr>
            <w:tcW w:w="1047" w:type="pct"/>
            <w:tcBorders>
              <w:top w:val="single" w:sz="4" w:space="0" w:color="auto"/>
              <w:bottom w:val="single" w:sz="4" w:space="0" w:color="auto"/>
            </w:tcBorders>
            <w:shd w:val="clear" w:color="auto" w:fill="auto"/>
            <w:tcMar>
              <w:top w:w="85" w:type="dxa"/>
              <w:bottom w:w="85" w:type="dxa"/>
            </w:tcMar>
          </w:tcPr>
          <w:p w14:paraId="758B5035" w14:textId="477B3CE2" w:rsidR="003D34FC" w:rsidRPr="00B27569" w:rsidRDefault="003D34FC" w:rsidP="003D34FC">
            <w:pPr>
              <w:pStyle w:val="TableSubHead"/>
              <w:rPr>
                <w:szCs w:val="24"/>
              </w:rPr>
            </w:pPr>
            <w:r w:rsidRPr="00B27569">
              <w:rPr>
                <w:szCs w:val="24"/>
              </w:rPr>
              <w:lastRenderedPageBreak/>
              <w:t>Section/item</w:t>
            </w:r>
          </w:p>
        </w:tc>
        <w:tc>
          <w:tcPr>
            <w:tcW w:w="538" w:type="pct"/>
            <w:gridSpan w:val="2"/>
            <w:tcBorders>
              <w:top w:val="single" w:sz="4" w:space="0" w:color="auto"/>
              <w:bottom w:val="single" w:sz="4" w:space="0" w:color="auto"/>
            </w:tcBorders>
            <w:shd w:val="clear" w:color="auto" w:fill="auto"/>
          </w:tcPr>
          <w:p w14:paraId="7C90EF65" w14:textId="5DDB9480" w:rsidR="003D34FC" w:rsidRPr="00B27569" w:rsidRDefault="003D34FC" w:rsidP="003D34FC">
            <w:pPr>
              <w:pStyle w:val="TableSubHead"/>
              <w:rPr>
                <w:szCs w:val="24"/>
              </w:rPr>
            </w:pPr>
            <w:r w:rsidRPr="00B27569">
              <w:rPr>
                <w:szCs w:val="24"/>
              </w:rPr>
              <w:t xml:space="preserve">Item </w:t>
            </w:r>
            <w:r w:rsidRPr="00B27569">
              <w:rPr>
                <w:color w:val="000000"/>
                <w:szCs w:val="24"/>
              </w:rPr>
              <w:t>No</w:t>
            </w:r>
          </w:p>
        </w:tc>
        <w:tc>
          <w:tcPr>
            <w:tcW w:w="2451" w:type="pct"/>
            <w:tcBorders>
              <w:top w:val="single" w:sz="4" w:space="0" w:color="auto"/>
              <w:bottom w:val="single" w:sz="4" w:space="0" w:color="auto"/>
            </w:tcBorders>
            <w:shd w:val="clear" w:color="auto" w:fill="auto"/>
          </w:tcPr>
          <w:p w14:paraId="4F268A3C" w14:textId="4BDCC9A4" w:rsidR="003D34FC" w:rsidRPr="00B27569" w:rsidRDefault="003D34FC" w:rsidP="003D34FC">
            <w:pPr>
              <w:pStyle w:val="TableSubHead"/>
              <w:rPr>
                <w:szCs w:val="24"/>
              </w:rPr>
            </w:pPr>
            <w:r w:rsidRPr="00B27569">
              <w:rPr>
                <w:color w:val="000000"/>
                <w:szCs w:val="24"/>
              </w:rPr>
              <w:t>Description</w:t>
            </w:r>
          </w:p>
        </w:tc>
        <w:tc>
          <w:tcPr>
            <w:tcW w:w="964" w:type="pct"/>
            <w:tcBorders>
              <w:top w:val="single" w:sz="4" w:space="0" w:color="auto"/>
              <w:bottom w:val="single" w:sz="4" w:space="0" w:color="auto"/>
            </w:tcBorders>
          </w:tcPr>
          <w:p w14:paraId="1491F84A" w14:textId="70307BEE" w:rsidR="003D34FC" w:rsidRPr="00B27569" w:rsidRDefault="003D34FC" w:rsidP="003D34FC">
            <w:pPr>
              <w:pStyle w:val="TableSubHead"/>
              <w:rPr>
                <w:szCs w:val="24"/>
              </w:rPr>
            </w:pPr>
            <w:r w:rsidRPr="00B27569">
              <w:rPr>
                <w:color w:val="000000"/>
                <w:szCs w:val="24"/>
              </w:rPr>
              <w:t>Page Ref</w:t>
            </w:r>
          </w:p>
        </w:tc>
      </w:tr>
      <w:tr w:rsidR="003D34FC" w:rsidRPr="00B27569" w14:paraId="4C2515B2" w14:textId="1E1A9214" w:rsidTr="003D34FC">
        <w:trPr>
          <w:cantSplit/>
          <w:trHeight w:val="259"/>
          <w:tblHeader/>
        </w:trPr>
        <w:tc>
          <w:tcPr>
            <w:tcW w:w="4036" w:type="pct"/>
            <w:gridSpan w:val="4"/>
            <w:tcBorders>
              <w:top w:val="single" w:sz="4" w:space="0" w:color="auto"/>
            </w:tcBorders>
            <w:shd w:val="clear" w:color="auto" w:fill="auto"/>
            <w:tcMar>
              <w:top w:w="85" w:type="dxa"/>
              <w:bottom w:w="85" w:type="dxa"/>
            </w:tcMar>
          </w:tcPr>
          <w:p w14:paraId="70E995CF" w14:textId="77777777" w:rsidR="003D34FC" w:rsidRPr="00B27569" w:rsidRDefault="003D34FC" w:rsidP="00727E7A">
            <w:pPr>
              <w:pStyle w:val="TableSubHead"/>
              <w:rPr>
                <w:szCs w:val="24"/>
              </w:rPr>
            </w:pPr>
            <w:r w:rsidRPr="00B27569">
              <w:rPr>
                <w:szCs w:val="24"/>
              </w:rPr>
              <w:t>Ethics and dissemination</w:t>
            </w:r>
          </w:p>
        </w:tc>
        <w:tc>
          <w:tcPr>
            <w:tcW w:w="964" w:type="pct"/>
            <w:tcBorders>
              <w:top w:val="single" w:sz="4" w:space="0" w:color="auto"/>
            </w:tcBorders>
          </w:tcPr>
          <w:p w14:paraId="7C62DE28" w14:textId="77777777" w:rsidR="003D34FC" w:rsidRPr="00B27569" w:rsidRDefault="003D34FC" w:rsidP="00727E7A">
            <w:pPr>
              <w:pStyle w:val="TableSubHead"/>
              <w:rPr>
                <w:szCs w:val="24"/>
              </w:rPr>
            </w:pPr>
          </w:p>
        </w:tc>
      </w:tr>
      <w:tr w:rsidR="003D34FC" w:rsidRPr="00B27569" w14:paraId="1730FCF5" w14:textId="77F19D03" w:rsidTr="003D34FC">
        <w:trPr>
          <w:cantSplit/>
          <w:trHeight w:val="259"/>
          <w:tblHeader/>
        </w:trPr>
        <w:tc>
          <w:tcPr>
            <w:tcW w:w="1083" w:type="pct"/>
            <w:gridSpan w:val="2"/>
            <w:shd w:val="clear" w:color="auto" w:fill="auto"/>
            <w:tcMar>
              <w:top w:w="85" w:type="dxa"/>
              <w:bottom w:w="85" w:type="dxa"/>
            </w:tcMar>
          </w:tcPr>
          <w:p w14:paraId="45BE2302"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Research ethics approval</w:t>
            </w:r>
          </w:p>
        </w:tc>
        <w:tc>
          <w:tcPr>
            <w:tcW w:w="502" w:type="pct"/>
          </w:tcPr>
          <w:p w14:paraId="2A51D94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24</w:t>
            </w:r>
          </w:p>
        </w:tc>
        <w:tc>
          <w:tcPr>
            <w:tcW w:w="2451" w:type="pct"/>
            <w:shd w:val="clear" w:color="auto" w:fill="auto"/>
            <w:tcMar>
              <w:top w:w="85" w:type="dxa"/>
              <w:bottom w:w="85" w:type="dxa"/>
            </w:tcMar>
          </w:tcPr>
          <w:p w14:paraId="2109FCB9"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Plans for seeking research ethics committee/institutional review board (REC/IRB) approval</w:t>
            </w:r>
          </w:p>
        </w:tc>
        <w:tc>
          <w:tcPr>
            <w:tcW w:w="964" w:type="pct"/>
          </w:tcPr>
          <w:p w14:paraId="0B217F4B" w14:textId="40A0446A" w:rsidR="003D34FC" w:rsidRPr="00B27569" w:rsidRDefault="005C7357" w:rsidP="005C7357">
            <w:pPr>
              <w:jc w:val="right"/>
              <w:rPr>
                <w:rFonts w:ascii="Times New Roman" w:hAnsi="Times New Roman"/>
                <w:sz w:val="24"/>
                <w:szCs w:val="24"/>
              </w:rPr>
            </w:pPr>
            <w:r>
              <w:rPr>
                <w:rFonts w:ascii="Times New Roman" w:hAnsi="Times New Roman"/>
                <w:sz w:val="24"/>
                <w:szCs w:val="24"/>
              </w:rPr>
              <w:t>13,15</w:t>
            </w:r>
          </w:p>
        </w:tc>
      </w:tr>
      <w:tr w:rsidR="003D34FC" w:rsidRPr="00B27569" w14:paraId="128DB29B" w14:textId="1F1D15D2" w:rsidTr="003D34FC">
        <w:trPr>
          <w:cantSplit/>
          <w:trHeight w:val="259"/>
          <w:tblHeader/>
        </w:trPr>
        <w:tc>
          <w:tcPr>
            <w:tcW w:w="1083" w:type="pct"/>
            <w:gridSpan w:val="2"/>
            <w:shd w:val="clear" w:color="auto" w:fill="auto"/>
            <w:tcMar>
              <w:top w:w="85" w:type="dxa"/>
              <w:bottom w:w="85" w:type="dxa"/>
            </w:tcMar>
          </w:tcPr>
          <w:p w14:paraId="4D64FBE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Protocol amendments</w:t>
            </w:r>
          </w:p>
        </w:tc>
        <w:tc>
          <w:tcPr>
            <w:tcW w:w="502" w:type="pct"/>
          </w:tcPr>
          <w:p w14:paraId="361F950B"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25</w:t>
            </w:r>
          </w:p>
        </w:tc>
        <w:tc>
          <w:tcPr>
            <w:tcW w:w="2451" w:type="pct"/>
            <w:shd w:val="clear" w:color="auto" w:fill="auto"/>
            <w:tcMar>
              <w:top w:w="85" w:type="dxa"/>
              <w:bottom w:w="85" w:type="dxa"/>
            </w:tcMar>
          </w:tcPr>
          <w:p w14:paraId="74A5AA9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Plans for communicating important protocol modifications (e.g., changes to eligibility criteria, outcomes, analyses) to relevant parties (e.g., investigators, REC/IRBs, trial participants, trial registries, journals, regulators)</w:t>
            </w:r>
          </w:p>
        </w:tc>
        <w:tc>
          <w:tcPr>
            <w:tcW w:w="964" w:type="pct"/>
          </w:tcPr>
          <w:p w14:paraId="39DAEE42" w14:textId="5F6D7750" w:rsidR="003D34FC" w:rsidRPr="00B27569" w:rsidRDefault="005C7357" w:rsidP="005C7357">
            <w:pPr>
              <w:jc w:val="right"/>
              <w:rPr>
                <w:rFonts w:ascii="Times New Roman" w:hAnsi="Times New Roman"/>
                <w:sz w:val="24"/>
                <w:szCs w:val="24"/>
              </w:rPr>
            </w:pPr>
            <w:r>
              <w:rPr>
                <w:rFonts w:ascii="Times New Roman" w:hAnsi="Times New Roman"/>
                <w:sz w:val="24"/>
                <w:szCs w:val="24"/>
              </w:rPr>
              <w:t>-</w:t>
            </w:r>
          </w:p>
        </w:tc>
      </w:tr>
      <w:tr w:rsidR="003D34FC" w:rsidRPr="00B27569" w14:paraId="6830FCF5" w14:textId="1EF33312" w:rsidTr="003D34FC">
        <w:trPr>
          <w:cantSplit/>
          <w:trHeight w:val="259"/>
          <w:tblHeader/>
        </w:trPr>
        <w:tc>
          <w:tcPr>
            <w:tcW w:w="1083" w:type="pct"/>
            <w:gridSpan w:val="2"/>
            <w:shd w:val="clear" w:color="auto" w:fill="auto"/>
            <w:tcMar>
              <w:top w:w="85" w:type="dxa"/>
              <w:bottom w:w="85" w:type="dxa"/>
            </w:tcMar>
          </w:tcPr>
          <w:p w14:paraId="610998A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Consent or assent</w:t>
            </w:r>
          </w:p>
        </w:tc>
        <w:tc>
          <w:tcPr>
            <w:tcW w:w="502" w:type="pct"/>
          </w:tcPr>
          <w:p w14:paraId="48334A24"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26a</w:t>
            </w:r>
          </w:p>
        </w:tc>
        <w:tc>
          <w:tcPr>
            <w:tcW w:w="2451" w:type="pct"/>
            <w:shd w:val="clear" w:color="auto" w:fill="auto"/>
            <w:tcMar>
              <w:top w:w="85" w:type="dxa"/>
              <w:bottom w:w="85" w:type="dxa"/>
            </w:tcMar>
          </w:tcPr>
          <w:p w14:paraId="72B01560"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Who will obtain informed consent or assent from potential trial participants or authorised surrogates, and how (see Item 32)</w:t>
            </w:r>
          </w:p>
        </w:tc>
        <w:tc>
          <w:tcPr>
            <w:tcW w:w="964" w:type="pct"/>
          </w:tcPr>
          <w:p w14:paraId="72FAEBE3" w14:textId="05872BFB" w:rsidR="003D34FC" w:rsidRPr="00B27569" w:rsidRDefault="005C7357" w:rsidP="005C7357">
            <w:pPr>
              <w:jc w:val="right"/>
              <w:rPr>
                <w:rFonts w:ascii="Times New Roman" w:hAnsi="Times New Roman"/>
                <w:sz w:val="24"/>
                <w:szCs w:val="24"/>
              </w:rPr>
            </w:pPr>
            <w:r>
              <w:rPr>
                <w:rFonts w:ascii="Times New Roman" w:hAnsi="Times New Roman"/>
                <w:sz w:val="24"/>
                <w:szCs w:val="24"/>
              </w:rPr>
              <w:t>8</w:t>
            </w:r>
          </w:p>
        </w:tc>
      </w:tr>
      <w:tr w:rsidR="003D34FC" w:rsidRPr="00B27569" w14:paraId="5FCCC2F8" w14:textId="1F386611" w:rsidTr="003D34FC">
        <w:trPr>
          <w:cantSplit/>
          <w:trHeight w:val="259"/>
          <w:tblHeader/>
        </w:trPr>
        <w:tc>
          <w:tcPr>
            <w:tcW w:w="1083" w:type="pct"/>
            <w:gridSpan w:val="2"/>
            <w:shd w:val="clear" w:color="auto" w:fill="auto"/>
            <w:tcMar>
              <w:top w:w="85" w:type="dxa"/>
              <w:bottom w:w="85" w:type="dxa"/>
            </w:tcMar>
          </w:tcPr>
          <w:p w14:paraId="3A653139" w14:textId="77777777" w:rsidR="003D34FC" w:rsidRPr="00B27569" w:rsidRDefault="003D34FC" w:rsidP="00727E7A">
            <w:pPr>
              <w:rPr>
                <w:rFonts w:ascii="Times New Roman" w:hAnsi="Times New Roman"/>
                <w:sz w:val="24"/>
                <w:szCs w:val="24"/>
              </w:rPr>
            </w:pPr>
          </w:p>
        </w:tc>
        <w:tc>
          <w:tcPr>
            <w:tcW w:w="502" w:type="pct"/>
          </w:tcPr>
          <w:p w14:paraId="571E38F6"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26b</w:t>
            </w:r>
          </w:p>
        </w:tc>
        <w:tc>
          <w:tcPr>
            <w:tcW w:w="2451" w:type="pct"/>
            <w:shd w:val="clear" w:color="auto" w:fill="auto"/>
            <w:tcMar>
              <w:top w:w="85" w:type="dxa"/>
              <w:bottom w:w="85" w:type="dxa"/>
            </w:tcMar>
          </w:tcPr>
          <w:p w14:paraId="3D7C2CBA"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Additional consent provisions for collection and use of participant data and biological specimens in ancillary studies, if applicable</w:t>
            </w:r>
          </w:p>
        </w:tc>
        <w:tc>
          <w:tcPr>
            <w:tcW w:w="964" w:type="pct"/>
          </w:tcPr>
          <w:p w14:paraId="51B064BB" w14:textId="7859FF98" w:rsidR="003D34FC" w:rsidRPr="00B27569" w:rsidRDefault="005C7357" w:rsidP="005C7357">
            <w:pPr>
              <w:jc w:val="right"/>
              <w:rPr>
                <w:rFonts w:ascii="Times New Roman" w:hAnsi="Times New Roman"/>
                <w:sz w:val="24"/>
                <w:szCs w:val="24"/>
              </w:rPr>
            </w:pPr>
            <w:r>
              <w:rPr>
                <w:rFonts w:ascii="Times New Roman" w:hAnsi="Times New Roman"/>
                <w:sz w:val="24"/>
                <w:szCs w:val="24"/>
              </w:rPr>
              <w:t>n/a</w:t>
            </w:r>
          </w:p>
        </w:tc>
      </w:tr>
      <w:tr w:rsidR="003D34FC" w:rsidRPr="00B27569" w14:paraId="1CC9EE36" w14:textId="77152981" w:rsidTr="003D34FC">
        <w:trPr>
          <w:cantSplit/>
          <w:trHeight w:val="259"/>
          <w:tblHeader/>
        </w:trPr>
        <w:tc>
          <w:tcPr>
            <w:tcW w:w="1083" w:type="pct"/>
            <w:gridSpan w:val="2"/>
            <w:shd w:val="clear" w:color="auto" w:fill="auto"/>
            <w:tcMar>
              <w:top w:w="85" w:type="dxa"/>
              <w:bottom w:w="85" w:type="dxa"/>
            </w:tcMar>
          </w:tcPr>
          <w:p w14:paraId="4D609768" w14:textId="56D2A1B2" w:rsidR="003D34FC" w:rsidRPr="00B27569" w:rsidRDefault="003D34FC" w:rsidP="00727E7A">
            <w:pPr>
              <w:rPr>
                <w:rFonts w:ascii="Times New Roman" w:hAnsi="Times New Roman"/>
                <w:sz w:val="24"/>
                <w:szCs w:val="24"/>
              </w:rPr>
            </w:pPr>
            <w:r w:rsidRPr="00B27569">
              <w:rPr>
                <w:rFonts w:ascii="Times New Roman" w:hAnsi="Times New Roman"/>
                <w:sz w:val="24"/>
                <w:szCs w:val="24"/>
              </w:rPr>
              <w:t>Confidentiality</w:t>
            </w:r>
          </w:p>
        </w:tc>
        <w:tc>
          <w:tcPr>
            <w:tcW w:w="502" w:type="pct"/>
          </w:tcPr>
          <w:p w14:paraId="0D9D5F87"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27</w:t>
            </w:r>
          </w:p>
        </w:tc>
        <w:tc>
          <w:tcPr>
            <w:tcW w:w="2451" w:type="pct"/>
            <w:shd w:val="clear" w:color="auto" w:fill="auto"/>
            <w:tcMar>
              <w:top w:w="85" w:type="dxa"/>
              <w:bottom w:w="85" w:type="dxa"/>
            </w:tcMar>
          </w:tcPr>
          <w:p w14:paraId="69668359" w14:textId="77777777" w:rsidR="003D34FC" w:rsidRPr="00B27569" w:rsidRDefault="003D34FC" w:rsidP="00727E7A">
            <w:pPr>
              <w:rPr>
                <w:rFonts w:ascii="Times New Roman" w:hAnsi="Times New Roman"/>
                <w:sz w:val="24"/>
                <w:szCs w:val="24"/>
              </w:rPr>
            </w:pPr>
            <w:proofErr w:type="gramStart"/>
            <w:r w:rsidRPr="00B27569">
              <w:rPr>
                <w:rFonts w:ascii="Times New Roman" w:hAnsi="Times New Roman"/>
                <w:sz w:val="24"/>
                <w:szCs w:val="24"/>
              </w:rPr>
              <w:t>How</w:t>
            </w:r>
            <w:proofErr w:type="gramEnd"/>
            <w:r w:rsidRPr="00B27569">
              <w:rPr>
                <w:rFonts w:ascii="Times New Roman" w:hAnsi="Times New Roman"/>
                <w:sz w:val="24"/>
                <w:szCs w:val="24"/>
              </w:rPr>
              <w:t xml:space="preserve"> personal information about potential and enrolled participants will be collected, shared, and maintained in order to protect confidentiality before, during, and after the trial</w:t>
            </w:r>
          </w:p>
        </w:tc>
        <w:tc>
          <w:tcPr>
            <w:tcW w:w="964" w:type="pct"/>
          </w:tcPr>
          <w:p w14:paraId="01E63653" w14:textId="73AA2FFC" w:rsidR="003D34FC" w:rsidRPr="00B27569" w:rsidRDefault="005C7357" w:rsidP="005C7357">
            <w:pPr>
              <w:jc w:val="right"/>
              <w:rPr>
                <w:rFonts w:ascii="Times New Roman" w:hAnsi="Times New Roman"/>
                <w:sz w:val="24"/>
                <w:szCs w:val="24"/>
              </w:rPr>
            </w:pPr>
            <w:r>
              <w:rPr>
                <w:rFonts w:ascii="Times New Roman" w:hAnsi="Times New Roman"/>
                <w:sz w:val="24"/>
                <w:szCs w:val="24"/>
              </w:rPr>
              <w:t>15</w:t>
            </w:r>
          </w:p>
        </w:tc>
      </w:tr>
      <w:tr w:rsidR="003D34FC" w:rsidRPr="00B27569" w14:paraId="6908ECDD" w14:textId="77BEB663" w:rsidTr="003D34FC">
        <w:trPr>
          <w:cantSplit/>
          <w:trHeight w:val="259"/>
          <w:tblHeader/>
        </w:trPr>
        <w:tc>
          <w:tcPr>
            <w:tcW w:w="1083" w:type="pct"/>
            <w:gridSpan w:val="2"/>
            <w:shd w:val="clear" w:color="auto" w:fill="auto"/>
            <w:tcMar>
              <w:top w:w="85" w:type="dxa"/>
              <w:bottom w:w="85" w:type="dxa"/>
            </w:tcMar>
          </w:tcPr>
          <w:p w14:paraId="09C4514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Declaration of interests</w:t>
            </w:r>
          </w:p>
        </w:tc>
        <w:tc>
          <w:tcPr>
            <w:tcW w:w="502" w:type="pct"/>
          </w:tcPr>
          <w:p w14:paraId="4B6EEB75"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28</w:t>
            </w:r>
          </w:p>
        </w:tc>
        <w:tc>
          <w:tcPr>
            <w:tcW w:w="2451" w:type="pct"/>
            <w:shd w:val="clear" w:color="auto" w:fill="auto"/>
            <w:tcMar>
              <w:top w:w="85" w:type="dxa"/>
              <w:bottom w:w="85" w:type="dxa"/>
            </w:tcMar>
          </w:tcPr>
          <w:p w14:paraId="794BB919"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Financial and other competing interests for principal investigators for the overall trial and each study site</w:t>
            </w:r>
          </w:p>
        </w:tc>
        <w:tc>
          <w:tcPr>
            <w:tcW w:w="964" w:type="pct"/>
          </w:tcPr>
          <w:p w14:paraId="6A67E28F" w14:textId="094C1331" w:rsidR="003D34FC" w:rsidRPr="00B27569" w:rsidRDefault="005C7357" w:rsidP="005C7357">
            <w:pPr>
              <w:jc w:val="right"/>
              <w:rPr>
                <w:rFonts w:ascii="Times New Roman" w:hAnsi="Times New Roman"/>
                <w:sz w:val="24"/>
                <w:szCs w:val="24"/>
              </w:rPr>
            </w:pPr>
            <w:r>
              <w:rPr>
                <w:rFonts w:ascii="Times New Roman" w:hAnsi="Times New Roman"/>
                <w:sz w:val="24"/>
                <w:szCs w:val="24"/>
              </w:rPr>
              <w:t>18</w:t>
            </w:r>
          </w:p>
        </w:tc>
      </w:tr>
      <w:tr w:rsidR="003D34FC" w:rsidRPr="00B27569" w14:paraId="7059D3D6" w14:textId="2E6B7CC4" w:rsidTr="003D34FC">
        <w:tblPrEx>
          <w:shd w:val="clear" w:color="auto" w:fill="FFFFFF"/>
        </w:tblPrEx>
        <w:trPr>
          <w:cantSplit/>
          <w:trHeight w:val="259"/>
          <w:tblHeader/>
        </w:trPr>
        <w:tc>
          <w:tcPr>
            <w:tcW w:w="1083" w:type="pct"/>
            <w:gridSpan w:val="2"/>
            <w:shd w:val="clear" w:color="auto" w:fill="FFFFFF"/>
            <w:tcMar>
              <w:top w:w="85" w:type="dxa"/>
              <w:bottom w:w="85" w:type="dxa"/>
            </w:tcMar>
          </w:tcPr>
          <w:p w14:paraId="1673D2FF"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Access to data</w:t>
            </w:r>
          </w:p>
        </w:tc>
        <w:tc>
          <w:tcPr>
            <w:tcW w:w="502" w:type="pct"/>
            <w:shd w:val="clear" w:color="auto" w:fill="FFFFFF"/>
          </w:tcPr>
          <w:p w14:paraId="74724C0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29</w:t>
            </w:r>
          </w:p>
        </w:tc>
        <w:tc>
          <w:tcPr>
            <w:tcW w:w="2451" w:type="pct"/>
            <w:shd w:val="clear" w:color="auto" w:fill="FFFFFF"/>
            <w:tcMar>
              <w:top w:w="85" w:type="dxa"/>
              <w:bottom w:w="85" w:type="dxa"/>
            </w:tcMar>
          </w:tcPr>
          <w:p w14:paraId="5FDB04F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Statement of who will have access to the final trial dataset, and disclosure of contractual agreements that limit such access for investigators</w:t>
            </w:r>
          </w:p>
        </w:tc>
        <w:tc>
          <w:tcPr>
            <w:tcW w:w="964" w:type="pct"/>
            <w:shd w:val="clear" w:color="auto" w:fill="FFFFFF"/>
          </w:tcPr>
          <w:p w14:paraId="6C9E257F" w14:textId="5D55DC13" w:rsidR="003D34FC" w:rsidRPr="00B27569" w:rsidRDefault="005C7357" w:rsidP="005C7357">
            <w:pPr>
              <w:jc w:val="right"/>
              <w:rPr>
                <w:rFonts w:ascii="Times New Roman" w:hAnsi="Times New Roman"/>
                <w:sz w:val="24"/>
                <w:szCs w:val="24"/>
              </w:rPr>
            </w:pPr>
            <w:r>
              <w:rPr>
                <w:rFonts w:ascii="Times New Roman" w:hAnsi="Times New Roman"/>
                <w:sz w:val="24"/>
                <w:szCs w:val="24"/>
              </w:rPr>
              <w:t>15</w:t>
            </w:r>
          </w:p>
        </w:tc>
      </w:tr>
      <w:tr w:rsidR="003D34FC" w:rsidRPr="00B27569" w14:paraId="69DEF7B7" w14:textId="0A115F1E" w:rsidTr="003D34FC">
        <w:tblPrEx>
          <w:shd w:val="clear" w:color="auto" w:fill="FFFFFF"/>
        </w:tblPrEx>
        <w:trPr>
          <w:cantSplit/>
          <w:trHeight w:val="259"/>
          <w:tblHeader/>
        </w:trPr>
        <w:tc>
          <w:tcPr>
            <w:tcW w:w="1083" w:type="pct"/>
            <w:gridSpan w:val="2"/>
            <w:shd w:val="clear" w:color="auto" w:fill="FFFFFF"/>
            <w:tcMar>
              <w:top w:w="85" w:type="dxa"/>
              <w:bottom w:w="85" w:type="dxa"/>
            </w:tcMar>
          </w:tcPr>
          <w:p w14:paraId="4120B8B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Ancillary and post-trial care</w:t>
            </w:r>
          </w:p>
        </w:tc>
        <w:tc>
          <w:tcPr>
            <w:tcW w:w="502" w:type="pct"/>
            <w:shd w:val="clear" w:color="auto" w:fill="FFFFFF"/>
          </w:tcPr>
          <w:p w14:paraId="1F5B4DFA"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30</w:t>
            </w:r>
          </w:p>
        </w:tc>
        <w:tc>
          <w:tcPr>
            <w:tcW w:w="2451" w:type="pct"/>
            <w:shd w:val="clear" w:color="auto" w:fill="FFFFFF"/>
            <w:tcMar>
              <w:top w:w="85" w:type="dxa"/>
              <w:bottom w:w="85" w:type="dxa"/>
            </w:tcMar>
          </w:tcPr>
          <w:p w14:paraId="0CCB2F37"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Provisions, if any, for ancillary and post-trial care, and for compensation to those who suffer harm from trial participation</w:t>
            </w:r>
          </w:p>
        </w:tc>
        <w:tc>
          <w:tcPr>
            <w:tcW w:w="964" w:type="pct"/>
            <w:shd w:val="clear" w:color="auto" w:fill="FFFFFF"/>
          </w:tcPr>
          <w:p w14:paraId="577ABD9D" w14:textId="5CDB4E32" w:rsidR="003D34FC" w:rsidRPr="00B27569" w:rsidRDefault="005C7357" w:rsidP="005C7357">
            <w:pPr>
              <w:jc w:val="right"/>
              <w:rPr>
                <w:rFonts w:ascii="Times New Roman" w:hAnsi="Times New Roman"/>
                <w:sz w:val="24"/>
                <w:szCs w:val="24"/>
              </w:rPr>
            </w:pPr>
            <w:r>
              <w:rPr>
                <w:rFonts w:ascii="Times New Roman" w:hAnsi="Times New Roman"/>
                <w:sz w:val="24"/>
                <w:szCs w:val="24"/>
              </w:rPr>
              <w:t>13</w:t>
            </w:r>
          </w:p>
        </w:tc>
      </w:tr>
      <w:tr w:rsidR="003D34FC" w:rsidRPr="00B27569" w14:paraId="248300A4" w14:textId="1AC92753" w:rsidTr="003D34FC">
        <w:trPr>
          <w:cantSplit/>
          <w:trHeight w:val="259"/>
          <w:tblHeader/>
        </w:trPr>
        <w:tc>
          <w:tcPr>
            <w:tcW w:w="1083" w:type="pct"/>
            <w:gridSpan w:val="2"/>
            <w:shd w:val="clear" w:color="auto" w:fill="auto"/>
            <w:tcMar>
              <w:top w:w="85" w:type="dxa"/>
              <w:bottom w:w="85" w:type="dxa"/>
            </w:tcMar>
          </w:tcPr>
          <w:p w14:paraId="29D2242A"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Dissemination policy</w:t>
            </w:r>
          </w:p>
        </w:tc>
        <w:tc>
          <w:tcPr>
            <w:tcW w:w="502" w:type="pct"/>
          </w:tcPr>
          <w:p w14:paraId="7DC21C52"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31a</w:t>
            </w:r>
          </w:p>
        </w:tc>
        <w:tc>
          <w:tcPr>
            <w:tcW w:w="2451" w:type="pct"/>
            <w:shd w:val="clear" w:color="auto" w:fill="auto"/>
            <w:tcMar>
              <w:top w:w="85" w:type="dxa"/>
              <w:bottom w:w="85" w:type="dxa"/>
            </w:tcMar>
          </w:tcPr>
          <w:p w14:paraId="1AC5776B"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964" w:type="pct"/>
          </w:tcPr>
          <w:p w14:paraId="31F65539" w14:textId="7CE1E485" w:rsidR="003D34FC" w:rsidRPr="00B27569" w:rsidRDefault="005C7357" w:rsidP="005C7357">
            <w:pPr>
              <w:jc w:val="right"/>
              <w:rPr>
                <w:rFonts w:ascii="Times New Roman" w:hAnsi="Times New Roman"/>
                <w:sz w:val="24"/>
                <w:szCs w:val="24"/>
              </w:rPr>
            </w:pPr>
            <w:r>
              <w:rPr>
                <w:rFonts w:ascii="Times New Roman" w:hAnsi="Times New Roman"/>
                <w:sz w:val="24"/>
                <w:szCs w:val="24"/>
              </w:rPr>
              <w:t>16</w:t>
            </w:r>
          </w:p>
        </w:tc>
      </w:tr>
    </w:tbl>
    <w:p w14:paraId="36EBBA84" w14:textId="77777777" w:rsidR="003D34FC" w:rsidRPr="00B27569" w:rsidRDefault="003D34FC">
      <w:pPr>
        <w:rPr>
          <w:rFonts w:ascii="Times New Roman" w:hAnsi="Times New Roman"/>
          <w:sz w:val="24"/>
          <w:szCs w:val="24"/>
        </w:rPr>
      </w:pPr>
    </w:p>
    <w:p w14:paraId="0C5F2988" w14:textId="77777777" w:rsidR="003D34FC" w:rsidRPr="00B27569" w:rsidRDefault="003D34FC">
      <w:pPr>
        <w:rPr>
          <w:rFonts w:ascii="Times New Roman" w:hAnsi="Times New Roman"/>
          <w:sz w:val="24"/>
          <w:szCs w:val="24"/>
        </w:rPr>
      </w:pPr>
    </w:p>
    <w:tbl>
      <w:tblPr>
        <w:tblW w:w="4872" w:type="pct"/>
        <w:tblCellMar>
          <w:left w:w="56" w:type="dxa"/>
          <w:right w:w="56" w:type="dxa"/>
        </w:tblCellMar>
        <w:tblLook w:val="0000" w:firstRow="0" w:lastRow="0" w:firstColumn="0" w:lastColumn="0" w:noHBand="0" w:noVBand="0"/>
      </w:tblPr>
      <w:tblGrid>
        <w:gridCol w:w="1904"/>
        <w:gridCol w:w="882"/>
        <w:gridCol w:w="4308"/>
        <w:gridCol w:w="1695"/>
      </w:tblGrid>
      <w:tr w:rsidR="003D34FC" w:rsidRPr="00B27569" w14:paraId="1C19FCA6" w14:textId="77777777" w:rsidTr="003D34FC">
        <w:trPr>
          <w:cantSplit/>
          <w:trHeight w:val="259"/>
          <w:tblHeader/>
        </w:trPr>
        <w:tc>
          <w:tcPr>
            <w:tcW w:w="1083" w:type="pct"/>
            <w:tcBorders>
              <w:top w:val="single" w:sz="4" w:space="0" w:color="auto"/>
              <w:bottom w:val="single" w:sz="4" w:space="0" w:color="auto"/>
            </w:tcBorders>
            <w:shd w:val="clear" w:color="auto" w:fill="auto"/>
            <w:tcMar>
              <w:top w:w="85" w:type="dxa"/>
              <w:bottom w:w="85" w:type="dxa"/>
            </w:tcMar>
          </w:tcPr>
          <w:p w14:paraId="3BCB0DA1" w14:textId="5E08D2B7" w:rsidR="003D34FC" w:rsidRPr="00B27569" w:rsidRDefault="003D34FC" w:rsidP="003D34FC">
            <w:pPr>
              <w:rPr>
                <w:rFonts w:ascii="Times New Roman" w:hAnsi="Times New Roman"/>
                <w:sz w:val="24"/>
                <w:szCs w:val="24"/>
              </w:rPr>
            </w:pPr>
            <w:r w:rsidRPr="00B27569">
              <w:rPr>
                <w:rFonts w:ascii="Times New Roman" w:hAnsi="Times New Roman"/>
                <w:b/>
                <w:sz w:val="24"/>
                <w:szCs w:val="24"/>
              </w:rPr>
              <w:t>Section/item</w:t>
            </w:r>
          </w:p>
        </w:tc>
        <w:tc>
          <w:tcPr>
            <w:tcW w:w="502" w:type="pct"/>
            <w:tcBorders>
              <w:top w:val="single" w:sz="4" w:space="0" w:color="auto"/>
              <w:bottom w:val="single" w:sz="4" w:space="0" w:color="auto"/>
            </w:tcBorders>
          </w:tcPr>
          <w:p w14:paraId="77D69BCC" w14:textId="13889771" w:rsidR="003D34FC" w:rsidRPr="00B27569" w:rsidRDefault="003D34FC" w:rsidP="003D34FC">
            <w:pPr>
              <w:rPr>
                <w:rFonts w:ascii="Times New Roman" w:hAnsi="Times New Roman"/>
                <w:sz w:val="24"/>
                <w:szCs w:val="24"/>
              </w:rPr>
            </w:pPr>
            <w:r w:rsidRPr="00B27569">
              <w:rPr>
                <w:rFonts w:ascii="Times New Roman" w:hAnsi="Times New Roman"/>
                <w:b/>
                <w:sz w:val="24"/>
                <w:szCs w:val="24"/>
              </w:rPr>
              <w:t xml:space="preserve">Item </w:t>
            </w:r>
            <w:r w:rsidRPr="00B27569">
              <w:rPr>
                <w:rFonts w:ascii="Times New Roman" w:hAnsi="Times New Roman"/>
                <w:b/>
                <w:color w:val="000000"/>
                <w:sz w:val="24"/>
                <w:szCs w:val="24"/>
              </w:rPr>
              <w:t>No</w:t>
            </w:r>
          </w:p>
        </w:tc>
        <w:tc>
          <w:tcPr>
            <w:tcW w:w="2451" w:type="pct"/>
            <w:tcBorders>
              <w:top w:val="single" w:sz="4" w:space="0" w:color="auto"/>
              <w:bottom w:val="single" w:sz="4" w:space="0" w:color="auto"/>
            </w:tcBorders>
            <w:shd w:val="clear" w:color="auto" w:fill="auto"/>
            <w:tcMar>
              <w:top w:w="85" w:type="dxa"/>
              <w:bottom w:w="85" w:type="dxa"/>
            </w:tcMar>
          </w:tcPr>
          <w:p w14:paraId="7F23D7CB" w14:textId="7A26962D"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Description</w:t>
            </w:r>
          </w:p>
        </w:tc>
        <w:tc>
          <w:tcPr>
            <w:tcW w:w="964" w:type="pct"/>
            <w:tcBorders>
              <w:top w:val="single" w:sz="4" w:space="0" w:color="auto"/>
              <w:bottom w:val="single" w:sz="4" w:space="0" w:color="auto"/>
            </w:tcBorders>
          </w:tcPr>
          <w:p w14:paraId="1D1A7C29" w14:textId="355C2B2B" w:rsidR="003D34FC" w:rsidRPr="00B27569" w:rsidRDefault="003D34FC" w:rsidP="003D34FC">
            <w:pPr>
              <w:rPr>
                <w:rFonts w:ascii="Times New Roman" w:hAnsi="Times New Roman"/>
                <w:sz w:val="24"/>
                <w:szCs w:val="24"/>
              </w:rPr>
            </w:pPr>
            <w:r w:rsidRPr="00B27569">
              <w:rPr>
                <w:rFonts w:ascii="Times New Roman" w:hAnsi="Times New Roman"/>
                <w:b/>
                <w:color w:val="000000"/>
                <w:sz w:val="24"/>
                <w:szCs w:val="24"/>
              </w:rPr>
              <w:t>Page Ref</w:t>
            </w:r>
          </w:p>
        </w:tc>
      </w:tr>
      <w:tr w:rsidR="003D34FC" w:rsidRPr="00B27569" w14:paraId="464D5F1D" w14:textId="52303CC7" w:rsidTr="003D34FC">
        <w:trPr>
          <w:cantSplit/>
          <w:trHeight w:val="259"/>
          <w:tblHeader/>
        </w:trPr>
        <w:tc>
          <w:tcPr>
            <w:tcW w:w="1083" w:type="pct"/>
            <w:tcBorders>
              <w:top w:val="single" w:sz="4" w:space="0" w:color="auto"/>
            </w:tcBorders>
            <w:shd w:val="clear" w:color="auto" w:fill="auto"/>
            <w:tcMar>
              <w:top w:w="85" w:type="dxa"/>
              <w:bottom w:w="85" w:type="dxa"/>
            </w:tcMar>
          </w:tcPr>
          <w:p w14:paraId="50BC52F7" w14:textId="77777777" w:rsidR="003D34FC" w:rsidRPr="00B27569" w:rsidRDefault="003D34FC" w:rsidP="00727E7A">
            <w:pPr>
              <w:rPr>
                <w:rFonts w:ascii="Times New Roman" w:hAnsi="Times New Roman"/>
                <w:sz w:val="24"/>
                <w:szCs w:val="24"/>
              </w:rPr>
            </w:pPr>
          </w:p>
        </w:tc>
        <w:tc>
          <w:tcPr>
            <w:tcW w:w="502" w:type="pct"/>
            <w:tcBorders>
              <w:top w:val="single" w:sz="4" w:space="0" w:color="auto"/>
            </w:tcBorders>
          </w:tcPr>
          <w:p w14:paraId="63C7C131"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31b</w:t>
            </w:r>
          </w:p>
        </w:tc>
        <w:tc>
          <w:tcPr>
            <w:tcW w:w="2451" w:type="pct"/>
            <w:tcBorders>
              <w:top w:val="single" w:sz="4" w:space="0" w:color="auto"/>
            </w:tcBorders>
            <w:shd w:val="clear" w:color="auto" w:fill="auto"/>
            <w:tcMar>
              <w:top w:w="85" w:type="dxa"/>
              <w:bottom w:w="85" w:type="dxa"/>
            </w:tcMar>
          </w:tcPr>
          <w:p w14:paraId="014B717C"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Authorship eligibility guidelines and any intended use of professional writers</w:t>
            </w:r>
          </w:p>
        </w:tc>
        <w:tc>
          <w:tcPr>
            <w:tcW w:w="964" w:type="pct"/>
            <w:tcBorders>
              <w:top w:val="single" w:sz="4" w:space="0" w:color="auto"/>
            </w:tcBorders>
          </w:tcPr>
          <w:p w14:paraId="1F988CAA" w14:textId="0108AF91" w:rsidR="003D34FC" w:rsidRPr="00B27569" w:rsidRDefault="005C7357" w:rsidP="005C7357">
            <w:pPr>
              <w:jc w:val="right"/>
              <w:rPr>
                <w:rFonts w:ascii="Times New Roman" w:hAnsi="Times New Roman"/>
                <w:sz w:val="24"/>
                <w:szCs w:val="24"/>
              </w:rPr>
            </w:pPr>
            <w:r>
              <w:rPr>
                <w:rFonts w:ascii="Times New Roman" w:hAnsi="Times New Roman"/>
                <w:sz w:val="24"/>
                <w:szCs w:val="24"/>
              </w:rPr>
              <w:t>-</w:t>
            </w:r>
          </w:p>
        </w:tc>
      </w:tr>
      <w:tr w:rsidR="003D34FC" w:rsidRPr="00B27569" w14:paraId="5F210399" w14:textId="3A591E97" w:rsidTr="003D34FC">
        <w:trPr>
          <w:cantSplit/>
          <w:trHeight w:val="259"/>
          <w:tblHeader/>
        </w:trPr>
        <w:tc>
          <w:tcPr>
            <w:tcW w:w="1083" w:type="pct"/>
            <w:shd w:val="clear" w:color="auto" w:fill="auto"/>
            <w:tcMar>
              <w:top w:w="85" w:type="dxa"/>
              <w:bottom w:w="85" w:type="dxa"/>
            </w:tcMar>
          </w:tcPr>
          <w:p w14:paraId="2146B6CD" w14:textId="77777777" w:rsidR="003D34FC" w:rsidRPr="00B27569" w:rsidRDefault="003D34FC" w:rsidP="00727E7A">
            <w:pPr>
              <w:rPr>
                <w:rFonts w:ascii="Times New Roman" w:hAnsi="Times New Roman"/>
                <w:sz w:val="24"/>
                <w:szCs w:val="24"/>
              </w:rPr>
            </w:pPr>
          </w:p>
        </w:tc>
        <w:tc>
          <w:tcPr>
            <w:tcW w:w="502" w:type="pct"/>
          </w:tcPr>
          <w:p w14:paraId="30DF9E8E"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31c</w:t>
            </w:r>
          </w:p>
        </w:tc>
        <w:tc>
          <w:tcPr>
            <w:tcW w:w="2451" w:type="pct"/>
            <w:shd w:val="clear" w:color="auto" w:fill="auto"/>
            <w:tcMar>
              <w:top w:w="85" w:type="dxa"/>
              <w:bottom w:w="85" w:type="dxa"/>
            </w:tcMar>
          </w:tcPr>
          <w:p w14:paraId="0DD27D63"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Plans, if any, for granting public access to the full protocol, participant-level dataset, and statistical code</w:t>
            </w:r>
          </w:p>
        </w:tc>
        <w:tc>
          <w:tcPr>
            <w:tcW w:w="964" w:type="pct"/>
          </w:tcPr>
          <w:p w14:paraId="07F74F9D" w14:textId="4543FADC" w:rsidR="003D34FC" w:rsidRPr="00B27569" w:rsidRDefault="005C7357" w:rsidP="005C7357">
            <w:pPr>
              <w:jc w:val="right"/>
              <w:rPr>
                <w:rFonts w:ascii="Times New Roman" w:hAnsi="Times New Roman"/>
                <w:sz w:val="24"/>
                <w:szCs w:val="24"/>
              </w:rPr>
            </w:pPr>
            <w:r>
              <w:rPr>
                <w:rFonts w:ascii="Times New Roman" w:hAnsi="Times New Roman"/>
                <w:sz w:val="24"/>
                <w:szCs w:val="24"/>
              </w:rPr>
              <w:t>-</w:t>
            </w:r>
          </w:p>
        </w:tc>
      </w:tr>
      <w:tr w:rsidR="003D34FC" w:rsidRPr="00B27569" w14:paraId="18465B74" w14:textId="35B5FBD3" w:rsidTr="003D34FC">
        <w:trPr>
          <w:cantSplit/>
          <w:trHeight w:val="259"/>
          <w:tblHeader/>
        </w:trPr>
        <w:tc>
          <w:tcPr>
            <w:tcW w:w="1083" w:type="pct"/>
            <w:shd w:val="clear" w:color="auto" w:fill="auto"/>
            <w:tcMar>
              <w:top w:w="85" w:type="dxa"/>
              <w:bottom w:w="85" w:type="dxa"/>
            </w:tcMar>
          </w:tcPr>
          <w:p w14:paraId="1093ED1C" w14:textId="77777777" w:rsidR="003D34FC" w:rsidRPr="00B27569" w:rsidRDefault="003D34FC" w:rsidP="00727E7A">
            <w:pPr>
              <w:pStyle w:val="TableSubHead"/>
              <w:rPr>
                <w:szCs w:val="24"/>
              </w:rPr>
            </w:pPr>
            <w:r w:rsidRPr="00B27569">
              <w:rPr>
                <w:szCs w:val="24"/>
              </w:rPr>
              <w:t>Appendices</w:t>
            </w:r>
          </w:p>
        </w:tc>
        <w:tc>
          <w:tcPr>
            <w:tcW w:w="502" w:type="pct"/>
          </w:tcPr>
          <w:p w14:paraId="15FC0D90" w14:textId="77777777" w:rsidR="003D34FC" w:rsidRPr="00B27569" w:rsidRDefault="003D34FC" w:rsidP="00727E7A">
            <w:pPr>
              <w:rPr>
                <w:rFonts w:ascii="Times New Roman" w:hAnsi="Times New Roman"/>
                <w:sz w:val="24"/>
                <w:szCs w:val="24"/>
              </w:rPr>
            </w:pPr>
          </w:p>
        </w:tc>
        <w:tc>
          <w:tcPr>
            <w:tcW w:w="2451" w:type="pct"/>
            <w:shd w:val="clear" w:color="auto" w:fill="auto"/>
          </w:tcPr>
          <w:p w14:paraId="01A0FE3F" w14:textId="77777777" w:rsidR="003D34FC" w:rsidRPr="00B27569" w:rsidRDefault="003D34FC" w:rsidP="00727E7A">
            <w:pPr>
              <w:rPr>
                <w:rFonts w:ascii="Times New Roman" w:hAnsi="Times New Roman"/>
                <w:sz w:val="24"/>
                <w:szCs w:val="24"/>
              </w:rPr>
            </w:pPr>
          </w:p>
        </w:tc>
        <w:tc>
          <w:tcPr>
            <w:tcW w:w="964" w:type="pct"/>
          </w:tcPr>
          <w:p w14:paraId="218A9390" w14:textId="77777777" w:rsidR="003D34FC" w:rsidRPr="00B27569" w:rsidRDefault="003D34FC" w:rsidP="00727E7A">
            <w:pPr>
              <w:rPr>
                <w:rFonts w:ascii="Times New Roman" w:hAnsi="Times New Roman"/>
                <w:sz w:val="24"/>
                <w:szCs w:val="24"/>
              </w:rPr>
            </w:pPr>
          </w:p>
        </w:tc>
      </w:tr>
      <w:tr w:rsidR="003D34FC" w:rsidRPr="00B27569" w14:paraId="70EC3379" w14:textId="5C4BC0D8" w:rsidTr="003D34FC">
        <w:trPr>
          <w:cantSplit/>
          <w:trHeight w:val="259"/>
          <w:tblHeader/>
        </w:trPr>
        <w:tc>
          <w:tcPr>
            <w:tcW w:w="1083" w:type="pct"/>
            <w:shd w:val="clear" w:color="auto" w:fill="auto"/>
            <w:tcMar>
              <w:top w:w="85" w:type="dxa"/>
              <w:bottom w:w="85" w:type="dxa"/>
            </w:tcMar>
          </w:tcPr>
          <w:p w14:paraId="5E2F3D31"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Informed consent materials</w:t>
            </w:r>
          </w:p>
        </w:tc>
        <w:tc>
          <w:tcPr>
            <w:tcW w:w="502" w:type="pct"/>
          </w:tcPr>
          <w:p w14:paraId="554B7427"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32</w:t>
            </w:r>
          </w:p>
        </w:tc>
        <w:tc>
          <w:tcPr>
            <w:tcW w:w="2451" w:type="pct"/>
            <w:shd w:val="clear" w:color="auto" w:fill="auto"/>
            <w:tcMar>
              <w:top w:w="85" w:type="dxa"/>
              <w:bottom w:w="85" w:type="dxa"/>
            </w:tcMar>
          </w:tcPr>
          <w:p w14:paraId="4AB3DB2D"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Model consent form and other related documentation given to participants and authorised surrogates</w:t>
            </w:r>
          </w:p>
        </w:tc>
        <w:tc>
          <w:tcPr>
            <w:tcW w:w="964" w:type="pct"/>
          </w:tcPr>
          <w:p w14:paraId="61320DE3" w14:textId="13187448" w:rsidR="003D34FC" w:rsidRPr="00B27569" w:rsidRDefault="00B27569" w:rsidP="00B27569">
            <w:pPr>
              <w:jc w:val="right"/>
              <w:rPr>
                <w:rFonts w:ascii="Times New Roman" w:hAnsi="Times New Roman"/>
                <w:sz w:val="24"/>
                <w:szCs w:val="24"/>
              </w:rPr>
            </w:pPr>
            <w:r>
              <w:rPr>
                <w:rFonts w:ascii="Times New Roman" w:hAnsi="Times New Roman"/>
                <w:sz w:val="24"/>
                <w:szCs w:val="24"/>
              </w:rPr>
              <w:t>Additional Files</w:t>
            </w:r>
          </w:p>
        </w:tc>
      </w:tr>
      <w:tr w:rsidR="003D34FC" w:rsidRPr="00B27569" w14:paraId="6E7B692E" w14:textId="584B9B20" w:rsidTr="003D34FC">
        <w:trPr>
          <w:cantSplit/>
          <w:trHeight w:val="259"/>
          <w:tblHeader/>
        </w:trPr>
        <w:tc>
          <w:tcPr>
            <w:tcW w:w="1083" w:type="pct"/>
            <w:tcBorders>
              <w:bottom w:val="single" w:sz="4" w:space="0" w:color="auto"/>
            </w:tcBorders>
            <w:shd w:val="clear" w:color="auto" w:fill="auto"/>
            <w:tcMar>
              <w:top w:w="85" w:type="dxa"/>
              <w:bottom w:w="85" w:type="dxa"/>
            </w:tcMar>
          </w:tcPr>
          <w:p w14:paraId="307F98E7"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Biological specimens</w:t>
            </w:r>
          </w:p>
        </w:tc>
        <w:tc>
          <w:tcPr>
            <w:tcW w:w="502" w:type="pct"/>
            <w:tcBorders>
              <w:bottom w:val="single" w:sz="4" w:space="0" w:color="auto"/>
            </w:tcBorders>
          </w:tcPr>
          <w:p w14:paraId="2A1997C8"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33</w:t>
            </w:r>
          </w:p>
        </w:tc>
        <w:tc>
          <w:tcPr>
            <w:tcW w:w="2451" w:type="pct"/>
            <w:tcBorders>
              <w:bottom w:val="single" w:sz="4" w:space="0" w:color="auto"/>
            </w:tcBorders>
            <w:shd w:val="clear" w:color="auto" w:fill="auto"/>
            <w:tcMar>
              <w:top w:w="85" w:type="dxa"/>
              <w:bottom w:w="85" w:type="dxa"/>
            </w:tcMar>
          </w:tcPr>
          <w:p w14:paraId="32E0A089" w14:textId="77777777" w:rsidR="003D34FC" w:rsidRPr="00B27569" w:rsidRDefault="003D34FC" w:rsidP="00727E7A">
            <w:pPr>
              <w:rPr>
                <w:rFonts w:ascii="Times New Roman" w:hAnsi="Times New Roman"/>
                <w:sz w:val="24"/>
                <w:szCs w:val="24"/>
              </w:rPr>
            </w:pPr>
            <w:r w:rsidRPr="00B27569">
              <w:rPr>
                <w:rFonts w:ascii="Times New Roman" w:hAnsi="Times New Roman"/>
                <w:sz w:val="24"/>
                <w:szCs w:val="24"/>
              </w:rPr>
              <w:t>Plans for collection, laboratory evaluation, and storage of biological specimens for genetic or molecular analysis in the current trial and for future use in ancillary studies, if applicable</w:t>
            </w:r>
          </w:p>
        </w:tc>
        <w:tc>
          <w:tcPr>
            <w:tcW w:w="964" w:type="pct"/>
            <w:tcBorders>
              <w:bottom w:val="single" w:sz="4" w:space="0" w:color="auto"/>
            </w:tcBorders>
          </w:tcPr>
          <w:p w14:paraId="678AF669" w14:textId="6E49FFC8" w:rsidR="003D34FC" w:rsidRPr="00B27569" w:rsidRDefault="00B27569" w:rsidP="00B27569">
            <w:pPr>
              <w:jc w:val="right"/>
              <w:rPr>
                <w:rFonts w:ascii="Times New Roman" w:hAnsi="Times New Roman"/>
                <w:sz w:val="24"/>
                <w:szCs w:val="24"/>
              </w:rPr>
            </w:pPr>
            <w:r>
              <w:rPr>
                <w:rFonts w:ascii="Times New Roman" w:hAnsi="Times New Roman"/>
                <w:sz w:val="24"/>
                <w:szCs w:val="24"/>
              </w:rPr>
              <w:t>n/a</w:t>
            </w:r>
          </w:p>
        </w:tc>
      </w:tr>
    </w:tbl>
    <w:p w14:paraId="635A62F0" w14:textId="29067010" w:rsidR="007543BC" w:rsidRDefault="005C7357">
      <w:pPr>
        <w:rPr>
          <w:rFonts w:ascii="Times New Roman" w:hAnsi="Times New Roman"/>
          <w:sz w:val="24"/>
          <w:szCs w:val="24"/>
        </w:rPr>
      </w:pPr>
    </w:p>
    <w:p w14:paraId="7705DA5E" w14:textId="36975012" w:rsidR="00B27569" w:rsidRDefault="00B27569">
      <w:pPr>
        <w:rPr>
          <w:rFonts w:ascii="Times New Roman" w:hAnsi="Times New Roman"/>
          <w:sz w:val="24"/>
          <w:szCs w:val="24"/>
        </w:rPr>
      </w:pPr>
    </w:p>
    <w:p w14:paraId="65E78932" w14:textId="7E872804" w:rsidR="00B27569" w:rsidRDefault="00B27569">
      <w:pPr>
        <w:rPr>
          <w:rFonts w:ascii="Times New Roman" w:hAnsi="Times New Roman"/>
          <w:sz w:val="24"/>
          <w:szCs w:val="24"/>
        </w:rPr>
      </w:pPr>
    </w:p>
    <w:p w14:paraId="22170E07" w14:textId="4A612D0C" w:rsidR="00B27569" w:rsidRPr="00B27569" w:rsidRDefault="00B27569">
      <w:pPr>
        <w:rPr>
          <w:rFonts w:ascii="Times New Roman" w:hAnsi="Times New Roman"/>
          <w:sz w:val="24"/>
          <w:szCs w:val="24"/>
        </w:rPr>
      </w:pPr>
      <w:r w:rsidRPr="1E7D66E1">
        <w:rPr>
          <w:rFonts w:ascii="Times New Roman" w:hAnsi="Times New Roman"/>
          <w:color w:val="000000" w:themeColor="text1"/>
        </w:rPr>
        <w:t>.</w:t>
      </w:r>
      <w:r w:rsidRPr="00EA2F0D">
        <w:rPr>
          <w:rFonts w:ascii="Times New Roman" w:hAnsi="Times New Roman"/>
        </w:rPr>
        <w:t xml:space="preserve"> </w:t>
      </w:r>
      <w:r>
        <w:rPr>
          <w:rFonts w:ascii="Times New Roman" w:hAnsi="Times New Roman"/>
          <w:color w:val="000000" w:themeColor="text1"/>
        </w:rPr>
        <w:t xml:space="preserve">The decision to utilize a waitlist control condition was informed by recommendations from expert panel </w:t>
      </w:r>
      <w:r>
        <w:rPr>
          <w:rFonts w:ascii="Times New Roman" w:hAnsi="Times New Roman"/>
          <w:noProof/>
          <w:color w:val="000000" w:themeColor="text1"/>
        </w:rPr>
        <w:t>[55]</w:t>
      </w:r>
      <w:r>
        <w:rPr>
          <w:rFonts w:ascii="Times New Roman" w:hAnsi="Times New Roman"/>
          <w:color w:val="000000" w:themeColor="text1"/>
        </w:rPr>
        <w:t>. Specifically, it is recommended that the rationale for a comparator group should rest on the primary purpose of the trial. Thus, given this study is interested in the absolute impact of the intervention, rather than the relative impact, and that usual care for body dissatisfaction in Indonesia is no care at all, a waitlist control condition was deemed most appropriate for this purpose.</w:t>
      </w:r>
    </w:p>
    <w:sectPr w:rsidR="00B27569" w:rsidRPr="00B27569" w:rsidSect="0023322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306"/>
    <w:rsid w:val="0023322B"/>
    <w:rsid w:val="00295306"/>
    <w:rsid w:val="003D34FC"/>
    <w:rsid w:val="003D7A29"/>
    <w:rsid w:val="0050735E"/>
    <w:rsid w:val="00510E29"/>
    <w:rsid w:val="005C7357"/>
    <w:rsid w:val="006D3F2F"/>
    <w:rsid w:val="008C43ED"/>
    <w:rsid w:val="00A32DE2"/>
    <w:rsid w:val="00AA446E"/>
    <w:rsid w:val="00B27569"/>
    <w:rsid w:val="00EE0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87B608"/>
  <w14:defaultImageDpi w14:val="32767"/>
  <w15:chartTrackingRefBased/>
  <w15:docId w15:val="{EEF3BB71-2CE2-6148-A9C2-686365E9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95306"/>
    <w:rPr>
      <w:rFonts w:ascii="Arial" w:eastAsia="Times New Roman" w:hAnsi="Arial"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295306"/>
    <w:pPr>
      <w:spacing w:before="120"/>
    </w:pPr>
    <w:rPr>
      <w:rFonts w:ascii="Times New Roman" w:hAnsi="Times New Roman"/>
      <w:b/>
      <w:sz w:val="24"/>
      <w:lang w:eastAsia="en-US"/>
    </w:rPr>
  </w:style>
  <w:style w:type="paragraph" w:customStyle="1" w:styleId="TableSubHead">
    <w:name w:val="TableSubHead"/>
    <w:basedOn w:val="TableHeader"/>
    <w:rsid w:val="00295306"/>
  </w:style>
  <w:style w:type="character" w:styleId="CommentReference">
    <w:name w:val="annotation reference"/>
    <w:basedOn w:val="DefaultParagraphFont"/>
    <w:uiPriority w:val="99"/>
    <w:semiHidden/>
    <w:unhideWhenUsed/>
    <w:rsid w:val="00B27569"/>
    <w:rPr>
      <w:sz w:val="16"/>
      <w:szCs w:val="16"/>
    </w:rPr>
  </w:style>
  <w:style w:type="paragraph" w:styleId="CommentText">
    <w:name w:val="annotation text"/>
    <w:basedOn w:val="Normal"/>
    <w:link w:val="CommentTextChar"/>
    <w:uiPriority w:val="99"/>
    <w:unhideWhenUsed/>
    <w:rsid w:val="00B27569"/>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B2756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9922EA4A80BA44AD7E697F70BC2B51" ma:contentTypeVersion="13" ma:contentTypeDescription="Create a new document." ma:contentTypeScope="" ma:versionID="148d7b9e052ebebafa63483f8e14662e">
  <xsd:schema xmlns:xsd="http://www.w3.org/2001/XMLSchema" xmlns:xs="http://www.w3.org/2001/XMLSchema" xmlns:p="http://schemas.microsoft.com/office/2006/metadata/properties" xmlns:ns2="7cd99541-d176-4481-8376-42d4f9d32933" xmlns:ns3="24b27560-4d50-4999-a460-173435d1171c" targetNamespace="http://schemas.microsoft.com/office/2006/metadata/properties" ma:root="true" ma:fieldsID="c6a14a450cf41e5cc5284f4d64f93dce" ns2:_="" ns3:_="">
    <xsd:import namespace="7cd99541-d176-4481-8376-42d4f9d32933"/>
    <xsd:import namespace="24b27560-4d50-4999-a460-173435d117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99541-d176-4481-8376-42d4f9d32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b27560-4d50-4999-a460-173435d1171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4b27560-4d50-4999-a460-173435d1171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52E38-A906-4E8D-8519-51BE10A99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99541-d176-4481-8376-42d4f9d32933"/>
    <ds:schemaRef ds:uri="24b27560-4d50-4999-a460-173435d11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F1596-DC34-433A-8BFD-635F6CD83F21}">
  <ds:schemaRefs>
    <ds:schemaRef ds:uri="http://schemas.microsoft.com/office/2006/metadata/properties"/>
    <ds:schemaRef ds:uri="http://schemas.microsoft.com/office/infopath/2007/PartnerControls"/>
    <ds:schemaRef ds:uri="24b27560-4d50-4999-a460-173435d1171c"/>
  </ds:schemaRefs>
</ds:datastoreItem>
</file>

<file path=customXml/itemProps3.xml><?xml version="1.0" encoding="utf-8"?>
<ds:datastoreItem xmlns:ds="http://schemas.openxmlformats.org/officeDocument/2006/customXml" ds:itemID="{FFEE2D30-CC2E-4B68-9665-4FAE397863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1581</Words>
  <Characters>8807</Characters>
  <Application>Microsoft Office Word</Application>
  <DocSecurity>0</DocSecurity>
  <Lines>137</Lines>
  <Paragraphs>16</Paragraphs>
  <ScaleCrop>false</ScaleCrop>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Craddock</dc:creator>
  <cp:keywords/>
  <dc:description/>
  <cp:lastModifiedBy>Nadia Craddock</cp:lastModifiedBy>
  <cp:revision>3</cp:revision>
  <dcterms:created xsi:type="dcterms:W3CDTF">2021-10-02T11:04:00Z</dcterms:created>
  <dcterms:modified xsi:type="dcterms:W3CDTF">2021-10-02T11:18:00Z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0x010100BC9922EA4A80BA44AD7E697F70BC2B51</vt:lpwstr>
  </property>
  <property fmtid="{D5CDD505-2E9C-101B-9397-08002B2CF9AE}" pid="3" name="Order">
    <vt:r8>3789700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