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564ABE" w14:textId="720C5439" w:rsidR="004C02B6" w:rsidRPr="004B5D7B" w:rsidRDefault="009B79B5" w:rsidP="004C02B6">
      <w:pPr>
        <w:pStyle w:val="Kop1"/>
        <w:rPr>
          <w:rFonts w:ascii="Times New Roman" w:hAnsi="Times New Roman" w:cs="Times New Roman"/>
          <w:color w:val="auto"/>
          <w:sz w:val="20"/>
          <w:szCs w:val="20"/>
          <w:lang w:val="en-US"/>
        </w:rPr>
      </w:pPr>
      <w:bookmarkStart w:id="0" w:name="_Toc12365984"/>
      <w:r>
        <w:rPr>
          <w:rFonts w:ascii="Times New Roman" w:hAnsi="Times New Roman" w:cs="Times New Roman"/>
          <w:color w:val="auto"/>
          <w:sz w:val="20"/>
          <w:szCs w:val="20"/>
          <w:lang w:val="en-US"/>
        </w:rPr>
        <w:t>Additional file 1:</w:t>
      </w:r>
      <w:r w:rsidR="004C02B6" w:rsidRPr="004B5D7B">
        <w:rPr>
          <w:rFonts w:ascii="Times New Roman" w:hAnsi="Times New Roman" w:cs="Times New Roman"/>
          <w:color w:val="auto"/>
          <w:sz w:val="20"/>
          <w:szCs w:val="20"/>
          <w:lang w:val="en-US"/>
        </w:rPr>
        <w:t xml:space="preserve"> PRISMA checklist</w:t>
      </w:r>
      <w:bookmarkEnd w:id="0"/>
    </w:p>
    <w:p w14:paraId="377E220E" w14:textId="77777777" w:rsidR="004C02B6" w:rsidRPr="004B5D7B" w:rsidRDefault="004C02B6" w:rsidP="004C02B6">
      <w:pPr>
        <w:spacing w:after="0"/>
        <w:rPr>
          <w:rFonts w:ascii="Times New Roman" w:hAnsi="Times New Roman" w:cs="Times New Roman"/>
          <w:szCs w:val="20"/>
          <w:lang w:val="en-US"/>
        </w:rPr>
      </w:pPr>
    </w:p>
    <w:tbl>
      <w:tblPr>
        <w:tblW w:w="15200" w:type="dxa"/>
        <w:tblInd w:w="-593" w:type="dxa"/>
        <w:tblBorders>
          <w:top w:val="nil"/>
          <w:left w:val="nil"/>
          <w:bottom w:val="nil"/>
          <w:right w:val="nil"/>
        </w:tblBorders>
        <w:tblLook w:val="0000" w:firstRow="0" w:lastRow="0" w:firstColumn="0" w:lastColumn="0" w:noHBand="0" w:noVBand="0"/>
      </w:tblPr>
      <w:tblGrid>
        <w:gridCol w:w="2795"/>
        <w:gridCol w:w="540"/>
        <w:gridCol w:w="9247"/>
        <w:gridCol w:w="2618"/>
      </w:tblGrid>
      <w:tr w:rsidR="004C02B6" w:rsidRPr="004B5D7B" w14:paraId="57846BDE" w14:textId="77777777" w:rsidTr="00F066DB">
        <w:trPr>
          <w:trHeight w:val="663"/>
        </w:trPr>
        <w:tc>
          <w:tcPr>
            <w:tcW w:w="2795"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ED546A" w14:textId="77777777" w:rsidR="004C02B6" w:rsidRPr="004B5D7B" w:rsidRDefault="004C02B6" w:rsidP="00F066DB">
            <w:pPr>
              <w:pStyle w:val="Default"/>
              <w:rPr>
                <w:rFonts w:ascii="Times New Roman" w:hAnsi="Times New Roman" w:cs="Times New Roman"/>
                <w:color w:val="FFFFFF"/>
                <w:sz w:val="16"/>
                <w:szCs w:val="16"/>
              </w:rPr>
            </w:pPr>
            <w:proofErr w:type="spellStart"/>
            <w:r w:rsidRPr="004B5D7B">
              <w:rPr>
                <w:rFonts w:ascii="Times New Roman" w:hAnsi="Times New Roman" w:cs="Times New Roman"/>
                <w:b/>
                <w:bCs/>
                <w:color w:val="FFFFFF"/>
                <w:sz w:val="16"/>
                <w:szCs w:val="16"/>
              </w:rPr>
              <w:t>Section</w:t>
            </w:r>
            <w:proofErr w:type="spellEnd"/>
            <w:r w:rsidRPr="004B5D7B">
              <w:rPr>
                <w:rFonts w:ascii="Times New Roman" w:hAnsi="Times New Roman" w:cs="Times New Roman"/>
                <w:b/>
                <w:bCs/>
                <w:color w:val="FFFFFF"/>
                <w:sz w:val="16"/>
                <w:szCs w:val="16"/>
              </w:rPr>
              <w:t xml:space="preserve">/topic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37CC64D6" w14:textId="77777777" w:rsidR="004C02B6" w:rsidRPr="004B5D7B" w:rsidRDefault="004C02B6" w:rsidP="00F066DB">
            <w:pPr>
              <w:pStyle w:val="Default"/>
              <w:jc w:val="right"/>
              <w:rPr>
                <w:rFonts w:ascii="Times New Roman" w:hAnsi="Times New Roman" w:cs="Times New Roman"/>
                <w:b/>
                <w:bCs/>
                <w:color w:val="FFFFFF"/>
                <w:sz w:val="16"/>
                <w:szCs w:val="16"/>
              </w:rPr>
            </w:pPr>
            <w:r w:rsidRPr="004B5D7B">
              <w:rPr>
                <w:rFonts w:ascii="Times New Roman" w:hAnsi="Times New Roman" w:cs="Times New Roman"/>
                <w:b/>
                <w:bCs/>
                <w:color w:val="FFFFFF"/>
                <w:sz w:val="16"/>
                <w:szCs w:val="16"/>
              </w:rPr>
              <w:t>#</w:t>
            </w:r>
          </w:p>
        </w:tc>
        <w:tc>
          <w:tcPr>
            <w:tcW w:w="9247"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45492C" w14:textId="77777777" w:rsidR="004C02B6" w:rsidRPr="004B5D7B" w:rsidRDefault="004C02B6" w:rsidP="00F066DB">
            <w:pPr>
              <w:pStyle w:val="Default"/>
              <w:rPr>
                <w:rFonts w:ascii="Times New Roman" w:hAnsi="Times New Roman" w:cs="Times New Roman"/>
                <w:color w:val="FFFFFF"/>
                <w:sz w:val="16"/>
                <w:szCs w:val="16"/>
              </w:rPr>
            </w:pPr>
            <w:r w:rsidRPr="004B5D7B">
              <w:rPr>
                <w:rFonts w:ascii="Times New Roman" w:hAnsi="Times New Roman" w:cs="Times New Roman"/>
                <w:b/>
                <w:bCs/>
                <w:color w:val="FFFFFF"/>
                <w:sz w:val="16"/>
                <w:szCs w:val="16"/>
              </w:rPr>
              <w:t xml:space="preserve">Checklist item </w:t>
            </w:r>
          </w:p>
        </w:tc>
        <w:tc>
          <w:tcPr>
            <w:tcW w:w="2618"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814F83E" w14:textId="77777777" w:rsidR="004C02B6" w:rsidRPr="004B5D7B" w:rsidRDefault="004C02B6" w:rsidP="00F066DB">
            <w:pPr>
              <w:pStyle w:val="Default"/>
              <w:rPr>
                <w:rFonts w:ascii="Times New Roman" w:hAnsi="Times New Roman" w:cs="Times New Roman"/>
                <w:color w:val="FFFFFF"/>
                <w:sz w:val="16"/>
                <w:szCs w:val="16"/>
              </w:rPr>
            </w:pPr>
            <w:proofErr w:type="spellStart"/>
            <w:r w:rsidRPr="004B5D7B">
              <w:rPr>
                <w:rFonts w:ascii="Times New Roman" w:hAnsi="Times New Roman" w:cs="Times New Roman"/>
                <w:b/>
                <w:bCs/>
                <w:color w:val="FFFFFF"/>
                <w:sz w:val="16"/>
                <w:szCs w:val="16"/>
              </w:rPr>
              <w:t>Reported</w:t>
            </w:r>
            <w:proofErr w:type="spellEnd"/>
            <w:r w:rsidRPr="004B5D7B">
              <w:rPr>
                <w:rFonts w:ascii="Times New Roman" w:hAnsi="Times New Roman" w:cs="Times New Roman"/>
                <w:b/>
                <w:bCs/>
                <w:color w:val="FFFFFF"/>
                <w:sz w:val="16"/>
                <w:szCs w:val="16"/>
              </w:rPr>
              <w:t xml:space="preserve"> on page # </w:t>
            </w:r>
          </w:p>
        </w:tc>
      </w:tr>
      <w:tr w:rsidR="004C02B6" w:rsidRPr="004B5D7B" w14:paraId="10D71BDD"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E2AFB8B"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TITLE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2200B972" w14:textId="77777777" w:rsidR="004C02B6" w:rsidRPr="004B5D7B" w:rsidRDefault="004C02B6" w:rsidP="00F066DB">
            <w:pPr>
              <w:pStyle w:val="Default"/>
              <w:jc w:val="right"/>
              <w:rPr>
                <w:rFonts w:ascii="Times New Roman" w:hAnsi="Times New Roman" w:cs="Times New Roman"/>
                <w:color w:val="auto"/>
                <w:sz w:val="16"/>
                <w:szCs w:val="16"/>
              </w:rPr>
            </w:pPr>
          </w:p>
        </w:tc>
      </w:tr>
      <w:tr w:rsidR="004C02B6" w:rsidRPr="008A3EF5" w14:paraId="66FB514B" w14:textId="77777777" w:rsidTr="00F066DB">
        <w:trPr>
          <w:trHeight w:val="323"/>
        </w:trPr>
        <w:tc>
          <w:tcPr>
            <w:tcW w:w="2795" w:type="dxa"/>
            <w:tcBorders>
              <w:top w:val="single" w:sz="5" w:space="0" w:color="000000"/>
              <w:left w:val="single" w:sz="5" w:space="0" w:color="000000"/>
              <w:bottom w:val="double" w:sz="2" w:space="0" w:color="FFFFCC"/>
              <w:right w:val="single" w:sz="5" w:space="0" w:color="000000"/>
            </w:tcBorders>
          </w:tcPr>
          <w:p w14:paraId="2754B1C5"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Title</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double" w:sz="2" w:space="0" w:color="FFFFCC"/>
              <w:right w:val="single" w:sz="5" w:space="0" w:color="000000"/>
            </w:tcBorders>
          </w:tcPr>
          <w:p w14:paraId="7734AD27"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w:t>
            </w:r>
          </w:p>
        </w:tc>
        <w:tc>
          <w:tcPr>
            <w:tcW w:w="9247" w:type="dxa"/>
            <w:tcBorders>
              <w:top w:val="single" w:sz="5" w:space="0" w:color="000000"/>
              <w:left w:val="single" w:sz="5" w:space="0" w:color="000000"/>
              <w:bottom w:val="double" w:sz="5" w:space="0" w:color="000000"/>
              <w:right w:val="single" w:sz="5" w:space="0" w:color="000000"/>
            </w:tcBorders>
          </w:tcPr>
          <w:p w14:paraId="3AE3A229"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Identify the report as a systematic review, meta-analysis, or both. </w:t>
            </w:r>
          </w:p>
        </w:tc>
        <w:tc>
          <w:tcPr>
            <w:tcW w:w="2618" w:type="dxa"/>
            <w:tcBorders>
              <w:top w:val="single" w:sz="5" w:space="0" w:color="000000"/>
              <w:left w:val="single" w:sz="5" w:space="0" w:color="000000"/>
              <w:bottom w:val="double" w:sz="5" w:space="0" w:color="000000"/>
              <w:right w:val="single" w:sz="5" w:space="0" w:color="000000"/>
            </w:tcBorders>
          </w:tcPr>
          <w:p w14:paraId="49D0D570" w14:textId="77777777" w:rsidR="004C02B6" w:rsidRPr="004B5D7B" w:rsidRDefault="004C02B6" w:rsidP="00F066DB">
            <w:pPr>
              <w:pStyle w:val="Default"/>
              <w:spacing w:before="40" w:after="40"/>
              <w:rPr>
                <w:rFonts w:ascii="Times New Roman" w:hAnsi="Times New Roman" w:cs="Times New Roman"/>
                <w:color w:val="auto"/>
                <w:sz w:val="16"/>
                <w:szCs w:val="16"/>
                <w:lang w:val="en-US"/>
              </w:rPr>
            </w:pPr>
            <w:r w:rsidRPr="004B5D7B">
              <w:rPr>
                <w:rFonts w:ascii="Times New Roman" w:hAnsi="Times New Roman" w:cs="Times New Roman"/>
                <w:color w:val="auto"/>
                <w:sz w:val="16"/>
                <w:szCs w:val="16"/>
                <w:lang w:val="en-US"/>
              </w:rPr>
              <w:t xml:space="preserve">1 </w:t>
            </w:r>
          </w:p>
          <w:p w14:paraId="6B98FBA8" w14:textId="3E234B9E" w:rsidR="004C02B6" w:rsidRPr="004B5D7B" w:rsidRDefault="004C02B6" w:rsidP="00F066DB">
            <w:pPr>
              <w:pStyle w:val="Default"/>
              <w:spacing w:before="40" w:after="40"/>
              <w:rPr>
                <w:rFonts w:ascii="Times New Roman" w:hAnsi="Times New Roman" w:cs="Times New Roman"/>
                <w:color w:val="auto"/>
                <w:sz w:val="16"/>
                <w:szCs w:val="16"/>
                <w:lang w:val="en-US"/>
              </w:rPr>
            </w:pPr>
            <w:r w:rsidRPr="004B5D7B">
              <w:rPr>
                <w:rFonts w:ascii="Times New Roman" w:hAnsi="Times New Roman" w:cs="Times New Roman"/>
                <w:color w:val="auto"/>
                <w:sz w:val="16"/>
                <w:szCs w:val="16"/>
                <w:lang w:val="en-US"/>
              </w:rPr>
              <w:t xml:space="preserve">Remark: </w:t>
            </w:r>
            <w:r>
              <w:rPr>
                <w:rFonts w:ascii="Times New Roman" w:hAnsi="Times New Roman" w:cs="Times New Roman"/>
                <w:color w:val="auto"/>
                <w:sz w:val="16"/>
                <w:szCs w:val="16"/>
                <w:lang w:val="en-US"/>
              </w:rPr>
              <w:t xml:space="preserve">we called the report a “rapid </w:t>
            </w:r>
            <w:r w:rsidR="00D262F9">
              <w:rPr>
                <w:rFonts w:ascii="Times New Roman" w:hAnsi="Times New Roman" w:cs="Times New Roman"/>
                <w:color w:val="auto"/>
                <w:sz w:val="16"/>
                <w:szCs w:val="16"/>
                <w:lang w:val="en-US"/>
              </w:rPr>
              <w:t xml:space="preserve">systematic </w:t>
            </w:r>
            <w:r>
              <w:rPr>
                <w:rFonts w:ascii="Times New Roman" w:hAnsi="Times New Roman" w:cs="Times New Roman"/>
                <w:color w:val="auto"/>
                <w:sz w:val="16"/>
                <w:szCs w:val="16"/>
                <w:lang w:val="en-US"/>
              </w:rPr>
              <w:t>review” in the title, since the</w:t>
            </w:r>
            <w:r w:rsidR="00A12E57">
              <w:rPr>
                <w:rFonts w:ascii="Times New Roman" w:hAnsi="Times New Roman" w:cs="Times New Roman"/>
                <w:color w:val="auto"/>
                <w:sz w:val="16"/>
                <w:szCs w:val="16"/>
                <w:lang w:val="en-US"/>
              </w:rPr>
              <w:t xml:space="preserve"> review is very up-to-date and</w:t>
            </w:r>
            <w:r>
              <w:rPr>
                <w:rFonts w:ascii="Times New Roman" w:hAnsi="Times New Roman" w:cs="Times New Roman"/>
                <w:color w:val="auto"/>
                <w:sz w:val="16"/>
                <w:szCs w:val="16"/>
                <w:lang w:val="en-US"/>
              </w:rPr>
              <w:t xml:space="preserve"> </w:t>
            </w:r>
            <w:r w:rsidR="004E4F31">
              <w:rPr>
                <w:rFonts w:ascii="Times New Roman" w:hAnsi="Times New Roman" w:cs="Times New Roman"/>
                <w:color w:val="auto"/>
                <w:sz w:val="16"/>
                <w:szCs w:val="16"/>
                <w:lang w:val="en-US"/>
              </w:rPr>
              <w:t>article screening</w:t>
            </w:r>
            <w:r>
              <w:rPr>
                <w:rFonts w:ascii="Times New Roman" w:hAnsi="Times New Roman" w:cs="Times New Roman"/>
                <w:color w:val="auto"/>
                <w:sz w:val="16"/>
                <w:szCs w:val="16"/>
                <w:lang w:val="en-US"/>
              </w:rPr>
              <w:t xml:space="preserve"> was performed by only one reviewer</w:t>
            </w:r>
          </w:p>
        </w:tc>
      </w:tr>
      <w:tr w:rsidR="004C02B6" w:rsidRPr="004B5D7B" w14:paraId="1B599510"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26A8E6D"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ABSTRACT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5CE6BFD1" w14:textId="77777777" w:rsidR="004C02B6" w:rsidRPr="004B5D7B" w:rsidRDefault="004C02B6" w:rsidP="00F066DB">
            <w:pPr>
              <w:pStyle w:val="Default"/>
              <w:jc w:val="right"/>
              <w:rPr>
                <w:rFonts w:ascii="Times New Roman" w:hAnsi="Times New Roman" w:cs="Times New Roman"/>
                <w:color w:val="auto"/>
                <w:sz w:val="16"/>
                <w:szCs w:val="16"/>
              </w:rPr>
            </w:pPr>
          </w:p>
        </w:tc>
      </w:tr>
      <w:tr w:rsidR="004C02B6" w:rsidRPr="004B5D7B" w14:paraId="02E3049A" w14:textId="77777777" w:rsidTr="00F066DB">
        <w:trPr>
          <w:trHeight w:val="810"/>
        </w:trPr>
        <w:tc>
          <w:tcPr>
            <w:tcW w:w="2795" w:type="dxa"/>
            <w:tcBorders>
              <w:top w:val="single" w:sz="5" w:space="0" w:color="000000"/>
              <w:left w:val="single" w:sz="5" w:space="0" w:color="000000"/>
              <w:bottom w:val="double" w:sz="2" w:space="0" w:color="FFFFCC"/>
              <w:right w:val="single" w:sz="5" w:space="0" w:color="000000"/>
            </w:tcBorders>
          </w:tcPr>
          <w:p w14:paraId="56B83C03"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Structured</w:t>
            </w:r>
            <w:proofErr w:type="spellEnd"/>
            <w:r w:rsidRPr="004B5D7B">
              <w:rPr>
                <w:rFonts w:ascii="Times New Roman" w:hAnsi="Times New Roman" w:cs="Times New Roman"/>
                <w:sz w:val="16"/>
                <w:szCs w:val="16"/>
              </w:rPr>
              <w:t xml:space="preserve"> summary </w:t>
            </w:r>
          </w:p>
        </w:tc>
        <w:tc>
          <w:tcPr>
            <w:tcW w:w="540" w:type="dxa"/>
            <w:tcBorders>
              <w:top w:val="single" w:sz="5" w:space="0" w:color="000000"/>
              <w:left w:val="single" w:sz="5" w:space="0" w:color="000000"/>
              <w:bottom w:val="double" w:sz="2" w:space="0" w:color="FFFFCC"/>
              <w:right w:val="single" w:sz="5" w:space="0" w:color="000000"/>
            </w:tcBorders>
          </w:tcPr>
          <w:p w14:paraId="74E31794"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w:t>
            </w:r>
          </w:p>
        </w:tc>
        <w:tc>
          <w:tcPr>
            <w:tcW w:w="9247" w:type="dxa"/>
            <w:tcBorders>
              <w:top w:val="single" w:sz="5" w:space="0" w:color="000000"/>
              <w:left w:val="single" w:sz="5" w:space="0" w:color="000000"/>
              <w:bottom w:val="double" w:sz="5" w:space="0" w:color="000000"/>
              <w:right w:val="single" w:sz="5" w:space="0" w:color="000000"/>
            </w:tcBorders>
          </w:tcPr>
          <w:p w14:paraId="470C7676"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2618" w:type="dxa"/>
            <w:tcBorders>
              <w:top w:val="single" w:sz="5" w:space="0" w:color="000000"/>
              <w:left w:val="single" w:sz="5" w:space="0" w:color="000000"/>
              <w:bottom w:val="double" w:sz="5" w:space="0" w:color="000000"/>
              <w:right w:val="single" w:sz="5" w:space="0" w:color="000000"/>
            </w:tcBorders>
          </w:tcPr>
          <w:p w14:paraId="442963B6" w14:textId="123C2045" w:rsidR="004C02B6" w:rsidRPr="004B5D7B" w:rsidRDefault="004E4F31"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w:t>
            </w:r>
            <w:r w:rsidR="00880A4B">
              <w:rPr>
                <w:rFonts w:ascii="Times New Roman" w:hAnsi="Times New Roman" w:cs="Times New Roman"/>
                <w:color w:val="auto"/>
                <w:sz w:val="16"/>
                <w:szCs w:val="16"/>
              </w:rPr>
              <w:t>-2</w:t>
            </w:r>
          </w:p>
        </w:tc>
      </w:tr>
      <w:tr w:rsidR="004C02B6" w:rsidRPr="004B5D7B" w14:paraId="0E726BB7"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A34465C"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INTRODUCTION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227C1D07" w14:textId="77777777" w:rsidR="004C02B6" w:rsidRPr="004B5D7B" w:rsidRDefault="004C02B6" w:rsidP="00F066DB">
            <w:pPr>
              <w:pStyle w:val="Default"/>
              <w:jc w:val="right"/>
              <w:rPr>
                <w:rFonts w:ascii="Times New Roman" w:hAnsi="Times New Roman" w:cs="Times New Roman"/>
                <w:color w:val="auto"/>
                <w:sz w:val="16"/>
                <w:szCs w:val="16"/>
              </w:rPr>
            </w:pPr>
          </w:p>
        </w:tc>
      </w:tr>
      <w:tr w:rsidR="004C02B6" w:rsidRPr="004B5D7B" w14:paraId="02223C52" w14:textId="77777777" w:rsidTr="00F066DB">
        <w:trPr>
          <w:trHeight w:val="333"/>
        </w:trPr>
        <w:tc>
          <w:tcPr>
            <w:tcW w:w="2795" w:type="dxa"/>
            <w:tcBorders>
              <w:top w:val="single" w:sz="5" w:space="0" w:color="000000"/>
              <w:left w:val="single" w:sz="5" w:space="0" w:color="000000"/>
              <w:bottom w:val="single" w:sz="5" w:space="0" w:color="000000"/>
              <w:right w:val="single" w:sz="5" w:space="0" w:color="000000"/>
            </w:tcBorders>
          </w:tcPr>
          <w:p w14:paraId="569AFA9C"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128D162E"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3</w:t>
            </w:r>
          </w:p>
        </w:tc>
        <w:tc>
          <w:tcPr>
            <w:tcW w:w="9247" w:type="dxa"/>
            <w:tcBorders>
              <w:top w:val="single" w:sz="5" w:space="0" w:color="000000"/>
              <w:left w:val="single" w:sz="5" w:space="0" w:color="000000"/>
              <w:bottom w:val="single" w:sz="5" w:space="0" w:color="000000"/>
              <w:right w:val="single" w:sz="5" w:space="0" w:color="000000"/>
            </w:tcBorders>
          </w:tcPr>
          <w:p w14:paraId="49989E94"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Describe the rationale for the review in the context of what is already known. </w:t>
            </w:r>
          </w:p>
        </w:tc>
        <w:tc>
          <w:tcPr>
            <w:tcW w:w="2618" w:type="dxa"/>
            <w:tcBorders>
              <w:top w:val="single" w:sz="5" w:space="0" w:color="000000"/>
              <w:left w:val="single" w:sz="5" w:space="0" w:color="000000"/>
              <w:bottom w:val="single" w:sz="5" w:space="0" w:color="000000"/>
              <w:right w:val="single" w:sz="5" w:space="0" w:color="000000"/>
            </w:tcBorders>
          </w:tcPr>
          <w:p w14:paraId="7F08729F" w14:textId="4A824770" w:rsidR="004C02B6" w:rsidRPr="004B5D7B" w:rsidRDefault="003D3895"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2</w:t>
            </w:r>
            <w:r w:rsidR="00880A4B">
              <w:rPr>
                <w:rFonts w:ascii="Times New Roman" w:hAnsi="Times New Roman" w:cs="Times New Roman"/>
                <w:color w:val="auto"/>
                <w:sz w:val="16"/>
                <w:szCs w:val="16"/>
              </w:rPr>
              <w:t>-3</w:t>
            </w:r>
          </w:p>
        </w:tc>
      </w:tr>
      <w:tr w:rsidR="004C02B6" w:rsidRPr="004B5D7B" w14:paraId="4C013493" w14:textId="77777777" w:rsidTr="00F066DB">
        <w:trPr>
          <w:trHeight w:val="568"/>
        </w:trPr>
        <w:tc>
          <w:tcPr>
            <w:tcW w:w="2795" w:type="dxa"/>
            <w:tcBorders>
              <w:top w:val="single" w:sz="5" w:space="0" w:color="000000"/>
              <w:left w:val="single" w:sz="5" w:space="0" w:color="000000"/>
              <w:bottom w:val="double" w:sz="2" w:space="0" w:color="FFFFCC"/>
              <w:right w:val="single" w:sz="5" w:space="0" w:color="000000"/>
            </w:tcBorders>
          </w:tcPr>
          <w:p w14:paraId="7670C152"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Objectives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double" w:sz="2" w:space="0" w:color="FFFFCC"/>
              <w:right w:val="single" w:sz="5" w:space="0" w:color="000000"/>
            </w:tcBorders>
          </w:tcPr>
          <w:p w14:paraId="5EB55516"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4</w:t>
            </w:r>
          </w:p>
        </w:tc>
        <w:tc>
          <w:tcPr>
            <w:tcW w:w="9247" w:type="dxa"/>
            <w:tcBorders>
              <w:top w:val="single" w:sz="5" w:space="0" w:color="000000"/>
              <w:left w:val="single" w:sz="5" w:space="0" w:color="000000"/>
              <w:bottom w:val="double" w:sz="5" w:space="0" w:color="000000"/>
              <w:right w:val="single" w:sz="5" w:space="0" w:color="000000"/>
            </w:tcBorders>
          </w:tcPr>
          <w:p w14:paraId="6D8E05EE"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Provide an explicit statement of questions being addressed with reference to participants, interventions, comparisons, outcomes, and study design (PICOS). </w:t>
            </w:r>
          </w:p>
        </w:tc>
        <w:tc>
          <w:tcPr>
            <w:tcW w:w="2618" w:type="dxa"/>
            <w:tcBorders>
              <w:top w:val="single" w:sz="5" w:space="0" w:color="000000"/>
              <w:left w:val="single" w:sz="5" w:space="0" w:color="000000"/>
              <w:bottom w:val="double" w:sz="5" w:space="0" w:color="000000"/>
              <w:right w:val="single" w:sz="5" w:space="0" w:color="000000"/>
            </w:tcBorders>
          </w:tcPr>
          <w:p w14:paraId="7C866C99" w14:textId="209A04D2" w:rsidR="004C02B6" w:rsidRPr="004B5D7B" w:rsidRDefault="006C6F6F"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3</w:t>
            </w:r>
          </w:p>
        </w:tc>
      </w:tr>
      <w:tr w:rsidR="004C02B6" w:rsidRPr="004B5D7B" w14:paraId="60B69B9D"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54AC324"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METHODS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002D30D2" w14:textId="77777777" w:rsidR="004C02B6" w:rsidRPr="004B5D7B" w:rsidRDefault="004C02B6" w:rsidP="00F066DB">
            <w:pPr>
              <w:pStyle w:val="Default"/>
              <w:jc w:val="right"/>
              <w:rPr>
                <w:rFonts w:ascii="Times New Roman" w:hAnsi="Times New Roman" w:cs="Times New Roman"/>
                <w:color w:val="auto"/>
                <w:sz w:val="16"/>
                <w:szCs w:val="16"/>
              </w:rPr>
            </w:pPr>
          </w:p>
        </w:tc>
      </w:tr>
      <w:tr w:rsidR="004C02B6" w:rsidRPr="008A3EF5" w14:paraId="0C75BAA8"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587CC022"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Protocol </w:t>
            </w:r>
            <w:proofErr w:type="spellStart"/>
            <w:r w:rsidRPr="004B5D7B">
              <w:rPr>
                <w:rFonts w:ascii="Times New Roman" w:hAnsi="Times New Roman" w:cs="Times New Roman"/>
                <w:sz w:val="16"/>
                <w:szCs w:val="16"/>
              </w:rPr>
              <w:t>and</w:t>
            </w:r>
            <w:proofErr w:type="spellEnd"/>
            <w:r w:rsidRPr="004B5D7B">
              <w:rPr>
                <w:rFonts w:ascii="Times New Roman" w:hAnsi="Times New Roman" w:cs="Times New Roman"/>
                <w:sz w:val="16"/>
                <w:szCs w:val="16"/>
              </w:rPr>
              <w:t xml:space="preserve"> </w:t>
            </w:r>
            <w:proofErr w:type="spellStart"/>
            <w:r w:rsidRPr="004B5D7B">
              <w:rPr>
                <w:rFonts w:ascii="Times New Roman" w:hAnsi="Times New Roman" w:cs="Times New Roman"/>
                <w:sz w:val="16"/>
                <w:szCs w:val="16"/>
              </w:rPr>
              <w:t>registration</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44E3C85F"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5</w:t>
            </w:r>
          </w:p>
        </w:tc>
        <w:tc>
          <w:tcPr>
            <w:tcW w:w="9247" w:type="dxa"/>
            <w:tcBorders>
              <w:top w:val="single" w:sz="5" w:space="0" w:color="000000"/>
              <w:left w:val="single" w:sz="5" w:space="0" w:color="000000"/>
              <w:bottom w:val="single" w:sz="5" w:space="0" w:color="000000"/>
              <w:right w:val="single" w:sz="5" w:space="0" w:color="000000"/>
            </w:tcBorders>
          </w:tcPr>
          <w:p w14:paraId="718AAD31" w14:textId="77777777" w:rsidR="004C02B6" w:rsidRPr="00904A7F" w:rsidRDefault="004C02B6" w:rsidP="00F066DB">
            <w:pPr>
              <w:pStyle w:val="Default"/>
              <w:spacing w:before="40" w:after="40"/>
              <w:rPr>
                <w:rFonts w:ascii="Times New Roman" w:hAnsi="Times New Roman" w:cs="Times New Roman"/>
                <w:sz w:val="16"/>
                <w:szCs w:val="16"/>
                <w:highlight w:val="yellow"/>
                <w:lang w:val="en-US"/>
              </w:rPr>
            </w:pPr>
            <w:r w:rsidRPr="00D262F9">
              <w:rPr>
                <w:rFonts w:ascii="Times New Roman" w:hAnsi="Times New Roman" w:cs="Times New Roman"/>
                <w:sz w:val="16"/>
                <w:szCs w:val="16"/>
                <w:lang w:val="en-US"/>
              </w:rPr>
              <w:t xml:space="preserve">Indicate if a review protocol exists, if and where it can be accessed (e.g., Web address), and, if available, provide registration information including registration number. </w:t>
            </w:r>
          </w:p>
        </w:tc>
        <w:tc>
          <w:tcPr>
            <w:tcW w:w="2618" w:type="dxa"/>
            <w:tcBorders>
              <w:top w:val="single" w:sz="5" w:space="0" w:color="000000"/>
              <w:left w:val="single" w:sz="5" w:space="0" w:color="000000"/>
              <w:bottom w:val="single" w:sz="5" w:space="0" w:color="000000"/>
              <w:right w:val="single" w:sz="5" w:space="0" w:color="000000"/>
            </w:tcBorders>
          </w:tcPr>
          <w:p w14:paraId="702311FB" w14:textId="6FBC5D90" w:rsidR="004C02B6" w:rsidRPr="00D262F9" w:rsidRDefault="008A3EF5"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4</w:t>
            </w:r>
          </w:p>
        </w:tc>
      </w:tr>
      <w:tr w:rsidR="004C02B6" w:rsidRPr="004B5D7B" w14:paraId="3C10FBAD"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1B8664DF"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Eligibility</w:t>
            </w:r>
            <w:proofErr w:type="spellEnd"/>
            <w:r w:rsidRPr="004B5D7B">
              <w:rPr>
                <w:rFonts w:ascii="Times New Roman" w:hAnsi="Times New Roman" w:cs="Times New Roman"/>
                <w:sz w:val="16"/>
                <w:szCs w:val="16"/>
              </w:rPr>
              <w:t xml:space="preserve"> criteria </w:t>
            </w:r>
          </w:p>
        </w:tc>
        <w:tc>
          <w:tcPr>
            <w:tcW w:w="540" w:type="dxa"/>
            <w:tcBorders>
              <w:top w:val="single" w:sz="5" w:space="0" w:color="000000"/>
              <w:left w:val="single" w:sz="5" w:space="0" w:color="000000"/>
              <w:bottom w:val="single" w:sz="5" w:space="0" w:color="000000"/>
              <w:right w:val="single" w:sz="5" w:space="0" w:color="000000"/>
            </w:tcBorders>
          </w:tcPr>
          <w:p w14:paraId="0DD88E70"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6</w:t>
            </w:r>
          </w:p>
        </w:tc>
        <w:tc>
          <w:tcPr>
            <w:tcW w:w="9247" w:type="dxa"/>
            <w:tcBorders>
              <w:top w:val="single" w:sz="5" w:space="0" w:color="000000"/>
              <w:left w:val="single" w:sz="5" w:space="0" w:color="000000"/>
              <w:bottom w:val="single" w:sz="5" w:space="0" w:color="000000"/>
              <w:right w:val="single" w:sz="5" w:space="0" w:color="000000"/>
            </w:tcBorders>
          </w:tcPr>
          <w:p w14:paraId="47DD26D8"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Specify study characteristics (e.g., PICOS, length of follow-up) and report characteristics (e.g., years considered, language, publication status) used as criteria for eligibility, giving rationale. </w:t>
            </w:r>
          </w:p>
        </w:tc>
        <w:tc>
          <w:tcPr>
            <w:tcW w:w="2618" w:type="dxa"/>
            <w:tcBorders>
              <w:top w:val="single" w:sz="5" w:space="0" w:color="000000"/>
              <w:left w:val="single" w:sz="5" w:space="0" w:color="000000"/>
              <w:bottom w:val="single" w:sz="5" w:space="0" w:color="000000"/>
              <w:right w:val="single" w:sz="5" w:space="0" w:color="000000"/>
            </w:tcBorders>
          </w:tcPr>
          <w:p w14:paraId="0A28033D" w14:textId="4459B22A" w:rsidR="004C02B6" w:rsidRPr="004B5D7B" w:rsidRDefault="008A3EF5"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4-5</w:t>
            </w:r>
          </w:p>
        </w:tc>
      </w:tr>
      <w:tr w:rsidR="004C02B6" w:rsidRPr="004B5D7B" w14:paraId="21DA7985"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7293DE62"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2DC73AD5"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7</w:t>
            </w:r>
          </w:p>
        </w:tc>
        <w:tc>
          <w:tcPr>
            <w:tcW w:w="9247" w:type="dxa"/>
            <w:tcBorders>
              <w:top w:val="single" w:sz="5" w:space="0" w:color="000000"/>
              <w:left w:val="single" w:sz="5" w:space="0" w:color="000000"/>
              <w:bottom w:val="single" w:sz="5" w:space="0" w:color="000000"/>
              <w:right w:val="single" w:sz="5" w:space="0" w:color="000000"/>
            </w:tcBorders>
          </w:tcPr>
          <w:p w14:paraId="4F28C024"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Describe all information sources (e.g., databases with dates of coverage, contact with study authors to identify additional studies) in the search and date last searched. </w:t>
            </w:r>
          </w:p>
        </w:tc>
        <w:tc>
          <w:tcPr>
            <w:tcW w:w="2618" w:type="dxa"/>
            <w:tcBorders>
              <w:top w:val="single" w:sz="5" w:space="0" w:color="000000"/>
              <w:left w:val="single" w:sz="5" w:space="0" w:color="000000"/>
              <w:bottom w:val="single" w:sz="5" w:space="0" w:color="000000"/>
              <w:right w:val="single" w:sz="5" w:space="0" w:color="000000"/>
            </w:tcBorders>
          </w:tcPr>
          <w:p w14:paraId="695FF8D9" w14:textId="1F9F015A" w:rsidR="004C02B6" w:rsidRPr="004B5D7B" w:rsidRDefault="008A3EF5"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4</w:t>
            </w:r>
          </w:p>
        </w:tc>
      </w:tr>
      <w:tr w:rsidR="004C02B6" w:rsidRPr="004B5D7B" w14:paraId="37DDD06D"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5574B13E"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78C06DC3"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8</w:t>
            </w:r>
          </w:p>
        </w:tc>
        <w:tc>
          <w:tcPr>
            <w:tcW w:w="9247" w:type="dxa"/>
            <w:tcBorders>
              <w:top w:val="single" w:sz="5" w:space="0" w:color="000000"/>
              <w:left w:val="single" w:sz="5" w:space="0" w:color="000000"/>
              <w:bottom w:val="single" w:sz="5" w:space="0" w:color="000000"/>
              <w:right w:val="single" w:sz="5" w:space="0" w:color="000000"/>
            </w:tcBorders>
          </w:tcPr>
          <w:p w14:paraId="093FD4AB"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Present full electronic search strategy for at least one database, including any limits used, such that it could be repeated. </w:t>
            </w:r>
          </w:p>
        </w:tc>
        <w:tc>
          <w:tcPr>
            <w:tcW w:w="2618" w:type="dxa"/>
            <w:tcBorders>
              <w:top w:val="single" w:sz="5" w:space="0" w:color="000000"/>
              <w:left w:val="single" w:sz="5" w:space="0" w:color="000000"/>
              <w:bottom w:val="single" w:sz="5" w:space="0" w:color="000000"/>
              <w:right w:val="single" w:sz="5" w:space="0" w:color="000000"/>
            </w:tcBorders>
          </w:tcPr>
          <w:p w14:paraId="70CE5D4A" w14:textId="2053EB77" w:rsidR="004C02B6" w:rsidRPr="004B5D7B" w:rsidRDefault="006C6F6F" w:rsidP="00F066DB">
            <w:pPr>
              <w:pStyle w:val="Default"/>
              <w:spacing w:before="40" w:after="40"/>
              <w:rPr>
                <w:rFonts w:ascii="Times New Roman" w:hAnsi="Times New Roman" w:cs="Times New Roman"/>
                <w:color w:val="auto"/>
                <w:sz w:val="16"/>
                <w:szCs w:val="16"/>
              </w:rPr>
            </w:pPr>
            <w:proofErr w:type="spellStart"/>
            <w:r>
              <w:rPr>
                <w:rFonts w:ascii="Times New Roman" w:hAnsi="Times New Roman" w:cs="Times New Roman"/>
                <w:color w:val="auto"/>
                <w:sz w:val="16"/>
                <w:szCs w:val="16"/>
              </w:rPr>
              <w:t>Additional</w:t>
            </w:r>
            <w:proofErr w:type="spellEnd"/>
            <w:r>
              <w:rPr>
                <w:rFonts w:ascii="Times New Roman" w:hAnsi="Times New Roman" w:cs="Times New Roman"/>
                <w:color w:val="auto"/>
                <w:sz w:val="16"/>
                <w:szCs w:val="16"/>
              </w:rPr>
              <w:t xml:space="preserve"> file 2</w:t>
            </w:r>
          </w:p>
        </w:tc>
      </w:tr>
      <w:tr w:rsidR="004C02B6" w:rsidRPr="004B5D7B" w14:paraId="5D0DA0AA"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5391B8D8"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Study</w:t>
            </w:r>
            <w:proofErr w:type="spellEnd"/>
            <w:r w:rsidRPr="004B5D7B">
              <w:rPr>
                <w:rFonts w:ascii="Times New Roman" w:hAnsi="Times New Roman" w:cs="Times New Roman"/>
                <w:sz w:val="16"/>
                <w:szCs w:val="16"/>
              </w:rPr>
              <w:t xml:space="preserve"> </w:t>
            </w:r>
            <w:proofErr w:type="spellStart"/>
            <w:r w:rsidRPr="004B5D7B">
              <w:rPr>
                <w:rFonts w:ascii="Times New Roman" w:hAnsi="Times New Roman" w:cs="Times New Roman"/>
                <w:sz w:val="16"/>
                <w:szCs w:val="16"/>
              </w:rPr>
              <w:t>selection</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186D08BE"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9</w:t>
            </w:r>
          </w:p>
        </w:tc>
        <w:tc>
          <w:tcPr>
            <w:tcW w:w="9247" w:type="dxa"/>
            <w:tcBorders>
              <w:top w:val="single" w:sz="5" w:space="0" w:color="000000"/>
              <w:left w:val="single" w:sz="5" w:space="0" w:color="000000"/>
              <w:bottom w:val="single" w:sz="5" w:space="0" w:color="000000"/>
              <w:right w:val="single" w:sz="5" w:space="0" w:color="000000"/>
            </w:tcBorders>
          </w:tcPr>
          <w:p w14:paraId="29F5256F"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State the process for selecting studies (i.e., screening, eligibility, included in systematic review, and, if applicable, included in the meta-analysis). </w:t>
            </w:r>
          </w:p>
        </w:tc>
        <w:tc>
          <w:tcPr>
            <w:tcW w:w="2618" w:type="dxa"/>
            <w:tcBorders>
              <w:top w:val="single" w:sz="5" w:space="0" w:color="000000"/>
              <w:left w:val="single" w:sz="5" w:space="0" w:color="000000"/>
              <w:bottom w:val="single" w:sz="5" w:space="0" w:color="000000"/>
              <w:right w:val="single" w:sz="5" w:space="0" w:color="000000"/>
            </w:tcBorders>
          </w:tcPr>
          <w:p w14:paraId="3CA9E6F2" w14:textId="2CA8F033" w:rsidR="004C02B6" w:rsidRPr="004B5D7B" w:rsidRDefault="006C6F6F"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4</w:t>
            </w:r>
          </w:p>
        </w:tc>
      </w:tr>
      <w:tr w:rsidR="004C02B6" w:rsidRPr="004B5D7B" w14:paraId="5E7B6E6B"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6ED96FEC"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lastRenderedPageBreak/>
              <w:t xml:space="preserve">Data </w:t>
            </w:r>
            <w:proofErr w:type="spellStart"/>
            <w:r w:rsidRPr="004B5D7B">
              <w:rPr>
                <w:rFonts w:ascii="Times New Roman" w:hAnsi="Times New Roman" w:cs="Times New Roman"/>
                <w:sz w:val="16"/>
                <w:szCs w:val="16"/>
              </w:rPr>
              <w:t>collection</w:t>
            </w:r>
            <w:proofErr w:type="spellEnd"/>
            <w:r w:rsidRPr="004B5D7B">
              <w:rPr>
                <w:rFonts w:ascii="Times New Roman" w:hAnsi="Times New Roman" w:cs="Times New Roman"/>
                <w:sz w:val="16"/>
                <w:szCs w:val="16"/>
              </w:rPr>
              <w:t xml:space="preserve"> </w:t>
            </w:r>
            <w:proofErr w:type="spellStart"/>
            <w:r w:rsidRPr="004B5D7B">
              <w:rPr>
                <w:rFonts w:ascii="Times New Roman" w:hAnsi="Times New Roman" w:cs="Times New Roman"/>
                <w:sz w:val="16"/>
                <w:szCs w:val="16"/>
              </w:rPr>
              <w:t>process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26A7AC98"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10</w:t>
            </w:r>
          </w:p>
        </w:tc>
        <w:tc>
          <w:tcPr>
            <w:tcW w:w="9247" w:type="dxa"/>
            <w:tcBorders>
              <w:top w:val="single" w:sz="5" w:space="0" w:color="000000"/>
              <w:left w:val="single" w:sz="5" w:space="0" w:color="000000"/>
              <w:bottom w:val="single" w:sz="5" w:space="0" w:color="000000"/>
              <w:right w:val="single" w:sz="5" w:space="0" w:color="000000"/>
            </w:tcBorders>
          </w:tcPr>
          <w:p w14:paraId="09950070"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Describe method of data extraction from reports (e.g., piloted forms, independently, in duplicate) and any processes for obtaining and confirming data from investigators. </w:t>
            </w:r>
          </w:p>
        </w:tc>
        <w:tc>
          <w:tcPr>
            <w:tcW w:w="2618" w:type="dxa"/>
            <w:tcBorders>
              <w:top w:val="single" w:sz="5" w:space="0" w:color="000000"/>
              <w:left w:val="single" w:sz="5" w:space="0" w:color="000000"/>
              <w:bottom w:val="single" w:sz="5" w:space="0" w:color="000000"/>
              <w:right w:val="single" w:sz="5" w:space="0" w:color="000000"/>
            </w:tcBorders>
          </w:tcPr>
          <w:p w14:paraId="343E8B86" w14:textId="54ECDCE0" w:rsidR="004C02B6" w:rsidRPr="004B5D7B" w:rsidRDefault="008A3EF5"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5</w:t>
            </w:r>
            <w:r w:rsidR="006C6F6F">
              <w:rPr>
                <w:rFonts w:ascii="Times New Roman" w:hAnsi="Times New Roman" w:cs="Times New Roman"/>
                <w:color w:val="auto"/>
                <w:sz w:val="16"/>
                <w:szCs w:val="16"/>
              </w:rPr>
              <w:t>-</w:t>
            </w:r>
            <w:r>
              <w:rPr>
                <w:rFonts w:ascii="Times New Roman" w:hAnsi="Times New Roman" w:cs="Times New Roman"/>
                <w:color w:val="auto"/>
                <w:sz w:val="16"/>
                <w:szCs w:val="16"/>
              </w:rPr>
              <w:t>6</w:t>
            </w:r>
          </w:p>
        </w:tc>
      </w:tr>
      <w:tr w:rsidR="004C02B6" w:rsidRPr="004B5D7B" w14:paraId="143F2804"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4047D770"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1F20B1FD"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11</w:t>
            </w:r>
          </w:p>
        </w:tc>
        <w:tc>
          <w:tcPr>
            <w:tcW w:w="9247" w:type="dxa"/>
            <w:tcBorders>
              <w:top w:val="single" w:sz="5" w:space="0" w:color="000000"/>
              <w:left w:val="single" w:sz="5" w:space="0" w:color="000000"/>
              <w:bottom w:val="single" w:sz="5" w:space="0" w:color="000000"/>
              <w:right w:val="single" w:sz="5" w:space="0" w:color="000000"/>
            </w:tcBorders>
          </w:tcPr>
          <w:p w14:paraId="445909A2"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List and define all variables for which data were sought (e.g., PICOS, funding sources) and any assumptions and simplifications made. </w:t>
            </w:r>
          </w:p>
        </w:tc>
        <w:tc>
          <w:tcPr>
            <w:tcW w:w="2618" w:type="dxa"/>
            <w:tcBorders>
              <w:top w:val="single" w:sz="5" w:space="0" w:color="000000"/>
              <w:left w:val="single" w:sz="5" w:space="0" w:color="000000"/>
              <w:bottom w:val="single" w:sz="5" w:space="0" w:color="000000"/>
              <w:right w:val="single" w:sz="5" w:space="0" w:color="000000"/>
            </w:tcBorders>
          </w:tcPr>
          <w:p w14:paraId="26D353B6" w14:textId="7F0D01D7" w:rsidR="004C02B6" w:rsidRPr="004B5D7B" w:rsidRDefault="008A3EF5"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5</w:t>
            </w:r>
            <w:r w:rsidR="0076769D">
              <w:rPr>
                <w:rFonts w:ascii="Times New Roman" w:hAnsi="Times New Roman" w:cs="Times New Roman"/>
                <w:color w:val="auto"/>
                <w:sz w:val="16"/>
                <w:szCs w:val="16"/>
              </w:rPr>
              <w:t>-6</w:t>
            </w:r>
          </w:p>
        </w:tc>
      </w:tr>
      <w:tr w:rsidR="004C02B6" w:rsidRPr="00D262F9" w14:paraId="3698A176"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55EECC16"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5184F65"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12</w:t>
            </w:r>
          </w:p>
        </w:tc>
        <w:tc>
          <w:tcPr>
            <w:tcW w:w="9247" w:type="dxa"/>
            <w:tcBorders>
              <w:top w:val="single" w:sz="5" w:space="0" w:color="000000"/>
              <w:left w:val="single" w:sz="5" w:space="0" w:color="000000"/>
              <w:bottom w:val="single" w:sz="5" w:space="0" w:color="000000"/>
              <w:right w:val="single" w:sz="5" w:space="0" w:color="000000"/>
            </w:tcBorders>
          </w:tcPr>
          <w:p w14:paraId="50AAA2A4" w14:textId="77777777" w:rsidR="004C02B6" w:rsidRPr="00D262F9" w:rsidRDefault="004C02B6" w:rsidP="00F066DB">
            <w:pPr>
              <w:pStyle w:val="Default"/>
              <w:spacing w:before="40" w:after="40"/>
              <w:rPr>
                <w:rFonts w:ascii="Times New Roman" w:hAnsi="Times New Roman" w:cs="Times New Roman"/>
                <w:sz w:val="16"/>
                <w:szCs w:val="16"/>
                <w:lang w:val="en-US"/>
              </w:rPr>
            </w:pPr>
            <w:r w:rsidRPr="00D262F9">
              <w:rPr>
                <w:rFonts w:ascii="Times New Roman" w:hAnsi="Times New Roman" w:cs="Times New Roman"/>
                <w:sz w:val="16"/>
                <w:szCs w:val="16"/>
                <w:lang w:val="en-US"/>
              </w:rPr>
              <w:t xml:space="preserve">Describe methods used for assessing risk of bias of individual studies (including specification of whether this was done at the study or outcome level), and how this information is to be used in any data synthesis. </w:t>
            </w:r>
          </w:p>
        </w:tc>
        <w:tc>
          <w:tcPr>
            <w:tcW w:w="2618" w:type="dxa"/>
            <w:tcBorders>
              <w:top w:val="single" w:sz="5" w:space="0" w:color="000000"/>
              <w:left w:val="single" w:sz="5" w:space="0" w:color="000000"/>
              <w:bottom w:val="single" w:sz="5" w:space="0" w:color="000000"/>
              <w:right w:val="single" w:sz="5" w:space="0" w:color="000000"/>
            </w:tcBorders>
          </w:tcPr>
          <w:p w14:paraId="3D2E5C53" w14:textId="4C5B3757" w:rsidR="004C02B6" w:rsidRPr="00D262F9" w:rsidRDefault="0076769D"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6</w:t>
            </w:r>
          </w:p>
        </w:tc>
      </w:tr>
      <w:tr w:rsidR="004C02B6" w:rsidRPr="00D262F9" w14:paraId="41935CCA" w14:textId="77777777" w:rsidTr="00F066DB">
        <w:trPr>
          <w:trHeight w:val="333"/>
        </w:trPr>
        <w:tc>
          <w:tcPr>
            <w:tcW w:w="2795" w:type="dxa"/>
            <w:tcBorders>
              <w:top w:val="single" w:sz="5" w:space="0" w:color="000000"/>
              <w:left w:val="single" w:sz="5" w:space="0" w:color="000000"/>
              <w:bottom w:val="single" w:sz="5" w:space="0" w:color="000000"/>
              <w:right w:val="single" w:sz="5" w:space="0" w:color="000000"/>
            </w:tcBorders>
          </w:tcPr>
          <w:p w14:paraId="18770662"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Summary </w:t>
            </w:r>
            <w:proofErr w:type="spellStart"/>
            <w:r w:rsidRPr="004B5D7B">
              <w:rPr>
                <w:rFonts w:ascii="Times New Roman" w:hAnsi="Times New Roman" w:cs="Times New Roman"/>
                <w:sz w:val="16"/>
                <w:szCs w:val="16"/>
              </w:rPr>
              <w:t>measures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293CA143"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13</w:t>
            </w:r>
          </w:p>
        </w:tc>
        <w:tc>
          <w:tcPr>
            <w:tcW w:w="9247" w:type="dxa"/>
            <w:tcBorders>
              <w:top w:val="single" w:sz="5" w:space="0" w:color="000000"/>
              <w:left w:val="single" w:sz="5" w:space="0" w:color="000000"/>
              <w:bottom w:val="single" w:sz="5" w:space="0" w:color="000000"/>
              <w:right w:val="single" w:sz="5" w:space="0" w:color="000000"/>
            </w:tcBorders>
          </w:tcPr>
          <w:p w14:paraId="16036202" w14:textId="77777777" w:rsidR="004C02B6" w:rsidRPr="00D262F9" w:rsidRDefault="004C02B6" w:rsidP="00F066DB">
            <w:pPr>
              <w:pStyle w:val="Default"/>
              <w:spacing w:before="40" w:after="40"/>
              <w:rPr>
                <w:rFonts w:ascii="Times New Roman" w:hAnsi="Times New Roman" w:cs="Times New Roman"/>
                <w:sz w:val="16"/>
                <w:szCs w:val="16"/>
                <w:lang w:val="en-US"/>
              </w:rPr>
            </w:pPr>
            <w:r w:rsidRPr="00D262F9">
              <w:rPr>
                <w:rFonts w:ascii="Times New Roman" w:hAnsi="Times New Roman" w:cs="Times New Roman"/>
                <w:sz w:val="16"/>
                <w:szCs w:val="16"/>
                <w:lang w:val="en-US"/>
              </w:rPr>
              <w:t xml:space="preserve">State the principal summary measures (e.g., risk ratio, difference in means). </w:t>
            </w:r>
          </w:p>
        </w:tc>
        <w:tc>
          <w:tcPr>
            <w:tcW w:w="2618" w:type="dxa"/>
            <w:tcBorders>
              <w:top w:val="single" w:sz="5" w:space="0" w:color="000000"/>
              <w:left w:val="single" w:sz="5" w:space="0" w:color="000000"/>
              <w:bottom w:val="single" w:sz="5" w:space="0" w:color="000000"/>
              <w:right w:val="single" w:sz="5" w:space="0" w:color="000000"/>
            </w:tcBorders>
          </w:tcPr>
          <w:p w14:paraId="1AD391F6" w14:textId="6103B7CE" w:rsidR="004C02B6" w:rsidRPr="00D262F9" w:rsidRDefault="00AD20D0"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3</w:t>
            </w:r>
          </w:p>
        </w:tc>
      </w:tr>
      <w:tr w:rsidR="004C02B6" w:rsidRPr="004B5D7B" w14:paraId="61E0C655" w14:textId="77777777" w:rsidTr="00D83E69">
        <w:trPr>
          <w:trHeight w:val="580"/>
        </w:trPr>
        <w:tc>
          <w:tcPr>
            <w:tcW w:w="2795" w:type="dxa"/>
            <w:tcBorders>
              <w:top w:val="single" w:sz="5" w:space="0" w:color="000000"/>
              <w:left w:val="single" w:sz="5" w:space="0" w:color="000000"/>
              <w:bottom w:val="single" w:sz="4" w:space="0" w:color="auto"/>
              <w:right w:val="single" w:sz="5" w:space="0" w:color="000000"/>
            </w:tcBorders>
          </w:tcPr>
          <w:p w14:paraId="4D5B83BB"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Synthesis</w:t>
            </w:r>
            <w:proofErr w:type="spellEnd"/>
            <w:r w:rsidRPr="004B5D7B">
              <w:rPr>
                <w:rFonts w:ascii="Times New Roman" w:hAnsi="Times New Roman" w:cs="Times New Roman"/>
                <w:sz w:val="16"/>
                <w:szCs w:val="16"/>
              </w:rPr>
              <w:t xml:space="preserve"> of </w:t>
            </w:r>
            <w:proofErr w:type="spellStart"/>
            <w:r w:rsidRPr="004B5D7B">
              <w:rPr>
                <w:rFonts w:ascii="Times New Roman" w:hAnsi="Times New Roman" w:cs="Times New Roman"/>
                <w:sz w:val="16"/>
                <w:szCs w:val="16"/>
              </w:rPr>
              <w:t>results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4" w:space="0" w:color="auto"/>
              <w:right w:val="single" w:sz="5" w:space="0" w:color="000000"/>
            </w:tcBorders>
          </w:tcPr>
          <w:p w14:paraId="4AD96850"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14</w:t>
            </w:r>
          </w:p>
        </w:tc>
        <w:tc>
          <w:tcPr>
            <w:tcW w:w="9247" w:type="dxa"/>
            <w:tcBorders>
              <w:top w:val="single" w:sz="5" w:space="0" w:color="000000"/>
              <w:left w:val="single" w:sz="5" w:space="0" w:color="000000"/>
              <w:bottom w:val="single" w:sz="4" w:space="0" w:color="auto"/>
              <w:right w:val="single" w:sz="5" w:space="0" w:color="000000"/>
            </w:tcBorders>
          </w:tcPr>
          <w:p w14:paraId="11839491"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Describe the methods of handling data and combining results of studies, if done, including measures of consistency (e.g., I</w:t>
            </w:r>
            <w:r w:rsidRPr="004B5D7B">
              <w:rPr>
                <w:rFonts w:ascii="Times New Roman" w:hAnsi="Times New Roman" w:cs="Times New Roman"/>
                <w:sz w:val="16"/>
                <w:szCs w:val="16"/>
                <w:vertAlign w:val="superscript"/>
                <w:lang w:val="en-US"/>
              </w:rPr>
              <w:t>2</w:t>
            </w:r>
            <w:r w:rsidRPr="004B5D7B">
              <w:rPr>
                <w:rFonts w:ascii="Times New Roman" w:hAnsi="Times New Roman" w:cs="Times New Roman"/>
                <w:sz w:val="16"/>
                <w:szCs w:val="16"/>
                <w:lang w:val="en-US"/>
              </w:rPr>
              <w:t xml:space="preserve">) for each meta-analysis. </w:t>
            </w:r>
          </w:p>
        </w:tc>
        <w:tc>
          <w:tcPr>
            <w:tcW w:w="2618" w:type="dxa"/>
            <w:tcBorders>
              <w:top w:val="single" w:sz="5" w:space="0" w:color="000000"/>
              <w:left w:val="single" w:sz="5" w:space="0" w:color="000000"/>
              <w:bottom w:val="single" w:sz="4" w:space="0" w:color="auto"/>
              <w:right w:val="single" w:sz="5" w:space="0" w:color="000000"/>
            </w:tcBorders>
          </w:tcPr>
          <w:p w14:paraId="7FE7276F" w14:textId="5BB4E360" w:rsidR="004C02B6" w:rsidRPr="004B5D7B" w:rsidRDefault="0076769D"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6</w:t>
            </w:r>
          </w:p>
        </w:tc>
      </w:tr>
      <w:tr w:rsidR="004C02B6" w:rsidRPr="00D262F9" w14:paraId="6A731F55" w14:textId="77777777" w:rsidTr="00D83E69">
        <w:trPr>
          <w:trHeight w:val="575"/>
        </w:trPr>
        <w:tc>
          <w:tcPr>
            <w:tcW w:w="2795" w:type="dxa"/>
            <w:tcBorders>
              <w:top w:val="single" w:sz="4" w:space="0" w:color="auto"/>
              <w:left w:val="single" w:sz="5" w:space="0" w:color="000000"/>
              <w:bottom w:val="single" w:sz="5" w:space="0" w:color="000000"/>
              <w:right w:val="single" w:sz="5" w:space="0" w:color="000000"/>
            </w:tcBorders>
          </w:tcPr>
          <w:p w14:paraId="07259235" w14:textId="77777777" w:rsidR="004C02B6" w:rsidRPr="00D262F9" w:rsidRDefault="004C02B6" w:rsidP="00F066DB">
            <w:pPr>
              <w:pStyle w:val="Default"/>
              <w:spacing w:before="40" w:after="40"/>
              <w:rPr>
                <w:rFonts w:ascii="Times New Roman" w:hAnsi="Times New Roman" w:cs="Times New Roman"/>
                <w:sz w:val="16"/>
                <w:szCs w:val="16"/>
                <w:lang w:val="en-US"/>
              </w:rPr>
            </w:pPr>
            <w:r w:rsidRPr="00D262F9">
              <w:rPr>
                <w:rFonts w:ascii="Times New Roman" w:hAnsi="Times New Roman" w:cs="Times New Roman"/>
                <w:sz w:val="16"/>
                <w:szCs w:val="16"/>
                <w:lang w:val="en-US"/>
              </w:rPr>
              <w:t xml:space="preserve">Risk of bias across studies </w:t>
            </w:r>
          </w:p>
        </w:tc>
        <w:tc>
          <w:tcPr>
            <w:tcW w:w="540" w:type="dxa"/>
            <w:tcBorders>
              <w:top w:val="single" w:sz="4" w:space="0" w:color="auto"/>
              <w:left w:val="single" w:sz="5" w:space="0" w:color="000000"/>
              <w:bottom w:val="single" w:sz="5" w:space="0" w:color="000000"/>
              <w:right w:val="single" w:sz="5" w:space="0" w:color="000000"/>
            </w:tcBorders>
          </w:tcPr>
          <w:p w14:paraId="4766C13D" w14:textId="77777777" w:rsidR="004C02B6" w:rsidRPr="00D262F9" w:rsidRDefault="004C02B6" w:rsidP="00F066DB">
            <w:pPr>
              <w:pStyle w:val="Default"/>
              <w:spacing w:before="40" w:after="40"/>
              <w:jc w:val="right"/>
              <w:rPr>
                <w:rFonts w:ascii="Times New Roman" w:hAnsi="Times New Roman" w:cs="Times New Roman"/>
                <w:sz w:val="16"/>
                <w:szCs w:val="16"/>
              </w:rPr>
            </w:pPr>
            <w:r w:rsidRPr="00D262F9">
              <w:rPr>
                <w:rFonts w:ascii="Times New Roman" w:hAnsi="Times New Roman" w:cs="Times New Roman"/>
                <w:sz w:val="16"/>
                <w:szCs w:val="16"/>
              </w:rPr>
              <w:t>15</w:t>
            </w:r>
          </w:p>
        </w:tc>
        <w:tc>
          <w:tcPr>
            <w:tcW w:w="9247" w:type="dxa"/>
            <w:tcBorders>
              <w:top w:val="single" w:sz="4" w:space="0" w:color="auto"/>
              <w:left w:val="single" w:sz="5" w:space="0" w:color="000000"/>
              <w:bottom w:val="single" w:sz="5" w:space="0" w:color="000000"/>
              <w:right w:val="single" w:sz="5" w:space="0" w:color="000000"/>
            </w:tcBorders>
          </w:tcPr>
          <w:p w14:paraId="4C100DA9" w14:textId="77777777" w:rsidR="004C02B6" w:rsidRPr="00D262F9" w:rsidRDefault="004C02B6" w:rsidP="00F066DB">
            <w:pPr>
              <w:pStyle w:val="Default"/>
              <w:spacing w:before="40" w:after="40"/>
              <w:rPr>
                <w:rFonts w:ascii="Times New Roman" w:hAnsi="Times New Roman" w:cs="Times New Roman"/>
                <w:sz w:val="16"/>
                <w:szCs w:val="16"/>
                <w:lang w:val="en-US"/>
              </w:rPr>
            </w:pPr>
            <w:r w:rsidRPr="00D262F9">
              <w:rPr>
                <w:rFonts w:ascii="Times New Roman" w:hAnsi="Times New Roman" w:cs="Times New Roman"/>
                <w:sz w:val="16"/>
                <w:szCs w:val="16"/>
                <w:lang w:val="en-US"/>
              </w:rPr>
              <w:t xml:space="preserve">Specify any assessment of risk of bias that may affect the cumulative evidence (e.g., publication bias, selective reporting within studies). </w:t>
            </w:r>
          </w:p>
        </w:tc>
        <w:tc>
          <w:tcPr>
            <w:tcW w:w="2618" w:type="dxa"/>
            <w:tcBorders>
              <w:top w:val="single" w:sz="4" w:space="0" w:color="auto"/>
              <w:left w:val="single" w:sz="5" w:space="0" w:color="000000"/>
              <w:bottom w:val="single" w:sz="5" w:space="0" w:color="000000"/>
              <w:right w:val="single" w:sz="5" w:space="0" w:color="000000"/>
            </w:tcBorders>
          </w:tcPr>
          <w:p w14:paraId="1EE8F7B2" w14:textId="3BEDFA80" w:rsidR="004C02B6" w:rsidRPr="00D262F9" w:rsidRDefault="0076769D"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6</w:t>
            </w:r>
          </w:p>
        </w:tc>
      </w:tr>
      <w:tr w:rsidR="004C02B6" w:rsidRPr="004B5D7B" w14:paraId="5EB12818" w14:textId="77777777" w:rsidTr="00F066DB">
        <w:trPr>
          <w:trHeight w:val="568"/>
        </w:trPr>
        <w:tc>
          <w:tcPr>
            <w:tcW w:w="2795" w:type="dxa"/>
            <w:tcBorders>
              <w:top w:val="single" w:sz="5" w:space="0" w:color="000000"/>
              <w:left w:val="single" w:sz="5" w:space="0" w:color="000000"/>
              <w:bottom w:val="double" w:sz="2" w:space="0" w:color="FFFFCC"/>
              <w:right w:val="single" w:sz="5" w:space="0" w:color="000000"/>
            </w:tcBorders>
          </w:tcPr>
          <w:p w14:paraId="5D85FE82"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Additional</w:t>
            </w:r>
            <w:proofErr w:type="spellEnd"/>
            <w:r w:rsidRPr="004B5D7B">
              <w:rPr>
                <w:rFonts w:ascii="Times New Roman" w:hAnsi="Times New Roman" w:cs="Times New Roman"/>
                <w:sz w:val="16"/>
                <w:szCs w:val="16"/>
              </w:rPr>
              <w:t xml:space="preserve"> analyses </w:t>
            </w:r>
          </w:p>
        </w:tc>
        <w:tc>
          <w:tcPr>
            <w:tcW w:w="540" w:type="dxa"/>
            <w:tcBorders>
              <w:top w:val="single" w:sz="5" w:space="0" w:color="000000"/>
              <w:left w:val="single" w:sz="5" w:space="0" w:color="000000"/>
              <w:bottom w:val="double" w:sz="2" w:space="0" w:color="FFFFCC"/>
              <w:right w:val="single" w:sz="5" w:space="0" w:color="000000"/>
            </w:tcBorders>
          </w:tcPr>
          <w:p w14:paraId="78819A03"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16</w:t>
            </w:r>
          </w:p>
        </w:tc>
        <w:tc>
          <w:tcPr>
            <w:tcW w:w="9247" w:type="dxa"/>
            <w:tcBorders>
              <w:top w:val="single" w:sz="5" w:space="0" w:color="000000"/>
              <w:left w:val="single" w:sz="5" w:space="0" w:color="000000"/>
              <w:bottom w:val="double" w:sz="5" w:space="0" w:color="000000"/>
              <w:right w:val="single" w:sz="5" w:space="0" w:color="000000"/>
            </w:tcBorders>
          </w:tcPr>
          <w:p w14:paraId="1EFE6EA9"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Describe methods of additional analyses (e.g., sensitivity or subgroup analyses, meta-regression), if done, indicating which were pre-specified. </w:t>
            </w:r>
          </w:p>
        </w:tc>
        <w:tc>
          <w:tcPr>
            <w:tcW w:w="2618" w:type="dxa"/>
            <w:tcBorders>
              <w:top w:val="single" w:sz="5" w:space="0" w:color="000000"/>
              <w:left w:val="single" w:sz="5" w:space="0" w:color="000000"/>
              <w:bottom w:val="double" w:sz="5" w:space="0" w:color="000000"/>
              <w:right w:val="single" w:sz="5" w:space="0" w:color="000000"/>
            </w:tcBorders>
          </w:tcPr>
          <w:p w14:paraId="21E80FC1" w14:textId="77777777" w:rsidR="004C02B6" w:rsidRPr="004B5D7B" w:rsidRDefault="00904A7F" w:rsidP="00F066DB">
            <w:pPr>
              <w:pStyle w:val="Default"/>
              <w:spacing w:before="40" w:after="40"/>
              <w:rPr>
                <w:rFonts w:ascii="Times New Roman" w:hAnsi="Times New Roman" w:cs="Times New Roman"/>
                <w:color w:val="auto"/>
                <w:sz w:val="16"/>
                <w:szCs w:val="16"/>
              </w:rPr>
            </w:pPr>
            <w:proofErr w:type="spellStart"/>
            <w:r>
              <w:rPr>
                <w:rFonts w:ascii="Times New Roman" w:hAnsi="Times New Roman" w:cs="Times New Roman"/>
                <w:color w:val="auto"/>
                <w:sz w:val="16"/>
                <w:szCs w:val="16"/>
              </w:rPr>
              <w:t>Not</w:t>
            </w:r>
            <w:proofErr w:type="spellEnd"/>
            <w:r>
              <w:rPr>
                <w:rFonts w:ascii="Times New Roman" w:hAnsi="Times New Roman" w:cs="Times New Roman"/>
                <w:color w:val="auto"/>
                <w:sz w:val="16"/>
                <w:szCs w:val="16"/>
              </w:rPr>
              <w:t xml:space="preserve"> </w:t>
            </w:r>
            <w:proofErr w:type="spellStart"/>
            <w:r>
              <w:rPr>
                <w:rFonts w:ascii="Times New Roman" w:hAnsi="Times New Roman" w:cs="Times New Roman"/>
                <w:color w:val="auto"/>
                <w:sz w:val="16"/>
                <w:szCs w:val="16"/>
              </w:rPr>
              <w:t>applicable</w:t>
            </w:r>
            <w:proofErr w:type="spellEnd"/>
          </w:p>
        </w:tc>
      </w:tr>
      <w:tr w:rsidR="004C02B6" w:rsidRPr="004B5D7B" w14:paraId="1F2B7ABF"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D5BF769"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RESULTS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5C2F570D" w14:textId="77777777" w:rsidR="004C02B6" w:rsidRPr="004B5D7B" w:rsidRDefault="004C02B6" w:rsidP="00F066DB">
            <w:pPr>
              <w:pStyle w:val="Default"/>
              <w:jc w:val="center"/>
              <w:rPr>
                <w:rFonts w:ascii="Times New Roman" w:hAnsi="Times New Roman" w:cs="Times New Roman"/>
                <w:color w:val="auto"/>
                <w:sz w:val="16"/>
                <w:szCs w:val="16"/>
              </w:rPr>
            </w:pPr>
          </w:p>
        </w:tc>
      </w:tr>
      <w:tr w:rsidR="004C02B6" w:rsidRPr="004B5D7B" w14:paraId="72BB7D5D"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6210AFE0"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Study</w:t>
            </w:r>
            <w:proofErr w:type="spellEnd"/>
            <w:r w:rsidRPr="004B5D7B">
              <w:rPr>
                <w:rFonts w:ascii="Times New Roman" w:hAnsi="Times New Roman" w:cs="Times New Roman"/>
                <w:sz w:val="16"/>
                <w:szCs w:val="16"/>
              </w:rPr>
              <w:t xml:space="preserve"> </w:t>
            </w:r>
            <w:proofErr w:type="spellStart"/>
            <w:r w:rsidRPr="004B5D7B">
              <w:rPr>
                <w:rFonts w:ascii="Times New Roman" w:hAnsi="Times New Roman" w:cs="Times New Roman"/>
                <w:sz w:val="16"/>
                <w:szCs w:val="16"/>
              </w:rPr>
              <w:t>selection</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353810F2"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17</w:t>
            </w:r>
          </w:p>
        </w:tc>
        <w:tc>
          <w:tcPr>
            <w:tcW w:w="9247" w:type="dxa"/>
            <w:tcBorders>
              <w:top w:val="single" w:sz="5" w:space="0" w:color="000000"/>
              <w:left w:val="single" w:sz="5" w:space="0" w:color="000000"/>
              <w:bottom w:val="single" w:sz="5" w:space="0" w:color="000000"/>
              <w:right w:val="single" w:sz="5" w:space="0" w:color="000000"/>
            </w:tcBorders>
          </w:tcPr>
          <w:p w14:paraId="42EEF552"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Give numbers of studies screened, assessed for eligibility, and included in the review, with reasons for exclusions at each stage, ideally with a flow diagram. </w:t>
            </w:r>
          </w:p>
        </w:tc>
        <w:tc>
          <w:tcPr>
            <w:tcW w:w="2618" w:type="dxa"/>
            <w:tcBorders>
              <w:top w:val="single" w:sz="5" w:space="0" w:color="000000"/>
              <w:left w:val="single" w:sz="5" w:space="0" w:color="000000"/>
              <w:bottom w:val="single" w:sz="5" w:space="0" w:color="000000"/>
              <w:right w:val="single" w:sz="5" w:space="0" w:color="000000"/>
            </w:tcBorders>
          </w:tcPr>
          <w:p w14:paraId="644629B9" w14:textId="04150E2D" w:rsidR="004C02B6" w:rsidRPr="004B5D7B" w:rsidRDefault="006A612A"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6</w:t>
            </w:r>
            <w:r w:rsidR="0076769D">
              <w:rPr>
                <w:rFonts w:ascii="Times New Roman" w:hAnsi="Times New Roman" w:cs="Times New Roman"/>
                <w:color w:val="auto"/>
                <w:sz w:val="16"/>
                <w:szCs w:val="16"/>
              </w:rPr>
              <w:t>-7</w:t>
            </w:r>
            <w:r w:rsidR="00A12E57">
              <w:rPr>
                <w:rFonts w:ascii="Times New Roman" w:hAnsi="Times New Roman" w:cs="Times New Roman"/>
                <w:color w:val="auto"/>
                <w:sz w:val="16"/>
                <w:szCs w:val="16"/>
              </w:rPr>
              <w:t xml:space="preserve">, </w:t>
            </w:r>
            <w:proofErr w:type="spellStart"/>
            <w:r w:rsidR="00A12E57">
              <w:rPr>
                <w:rFonts w:ascii="Times New Roman" w:hAnsi="Times New Roman" w:cs="Times New Roman"/>
                <w:color w:val="auto"/>
                <w:sz w:val="16"/>
                <w:szCs w:val="16"/>
              </w:rPr>
              <w:t>Figure</w:t>
            </w:r>
            <w:proofErr w:type="spellEnd"/>
            <w:r w:rsidR="00A12E57">
              <w:rPr>
                <w:rFonts w:ascii="Times New Roman" w:hAnsi="Times New Roman" w:cs="Times New Roman"/>
                <w:color w:val="auto"/>
                <w:sz w:val="16"/>
                <w:szCs w:val="16"/>
              </w:rPr>
              <w:t xml:space="preserve"> 1</w:t>
            </w:r>
          </w:p>
        </w:tc>
      </w:tr>
      <w:tr w:rsidR="004C02B6" w:rsidRPr="008A3EF5" w14:paraId="7CE3C6BF"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1DC54CDA"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Study</w:t>
            </w:r>
            <w:proofErr w:type="spellEnd"/>
            <w:r w:rsidRPr="004B5D7B">
              <w:rPr>
                <w:rFonts w:ascii="Times New Roman" w:hAnsi="Times New Roman" w:cs="Times New Roman"/>
                <w:sz w:val="16"/>
                <w:szCs w:val="16"/>
              </w:rPr>
              <w:t xml:space="preserve"> </w:t>
            </w:r>
            <w:proofErr w:type="spellStart"/>
            <w:r w:rsidRPr="004B5D7B">
              <w:rPr>
                <w:rFonts w:ascii="Times New Roman" w:hAnsi="Times New Roman" w:cs="Times New Roman"/>
                <w:sz w:val="16"/>
                <w:szCs w:val="16"/>
              </w:rPr>
              <w:t>characteristics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3522089C"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18</w:t>
            </w:r>
          </w:p>
        </w:tc>
        <w:tc>
          <w:tcPr>
            <w:tcW w:w="9247" w:type="dxa"/>
            <w:tcBorders>
              <w:top w:val="single" w:sz="5" w:space="0" w:color="000000"/>
              <w:left w:val="single" w:sz="5" w:space="0" w:color="000000"/>
              <w:bottom w:val="single" w:sz="5" w:space="0" w:color="000000"/>
              <w:right w:val="single" w:sz="5" w:space="0" w:color="000000"/>
            </w:tcBorders>
          </w:tcPr>
          <w:p w14:paraId="75B11219"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For each study, present characteristics for which data were extracted (e.g., study size, PICOS, follow-up period) and provide the citations. </w:t>
            </w:r>
          </w:p>
        </w:tc>
        <w:tc>
          <w:tcPr>
            <w:tcW w:w="2618" w:type="dxa"/>
            <w:tcBorders>
              <w:top w:val="single" w:sz="5" w:space="0" w:color="000000"/>
              <w:left w:val="single" w:sz="5" w:space="0" w:color="000000"/>
              <w:bottom w:val="single" w:sz="5" w:space="0" w:color="000000"/>
              <w:right w:val="single" w:sz="5" w:space="0" w:color="000000"/>
            </w:tcBorders>
          </w:tcPr>
          <w:p w14:paraId="25104996" w14:textId="41BFC074" w:rsidR="004C02B6" w:rsidRPr="00AD20D0" w:rsidRDefault="0076769D"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7</w:t>
            </w:r>
            <w:r w:rsidR="00A12E57" w:rsidRPr="00AD20D0">
              <w:rPr>
                <w:rFonts w:ascii="Times New Roman" w:hAnsi="Times New Roman" w:cs="Times New Roman"/>
                <w:color w:val="auto"/>
                <w:sz w:val="16"/>
                <w:szCs w:val="16"/>
                <w:lang w:val="en-US"/>
              </w:rPr>
              <w:t>-</w:t>
            </w:r>
            <w:r w:rsidR="006A612A">
              <w:rPr>
                <w:rFonts w:ascii="Times New Roman" w:hAnsi="Times New Roman" w:cs="Times New Roman"/>
                <w:color w:val="auto"/>
                <w:sz w:val="16"/>
                <w:szCs w:val="16"/>
                <w:lang w:val="en-US"/>
              </w:rPr>
              <w:t>8</w:t>
            </w:r>
            <w:r w:rsidR="00D86935" w:rsidRPr="00AD20D0">
              <w:rPr>
                <w:rFonts w:ascii="Times New Roman" w:hAnsi="Times New Roman" w:cs="Times New Roman"/>
                <w:color w:val="auto"/>
                <w:sz w:val="16"/>
                <w:szCs w:val="16"/>
                <w:lang w:val="en-US"/>
              </w:rPr>
              <w:t xml:space="preserve">, Table 1, </w:t>
            </w:r>
            <w:r w:rsidR="006A612A">
              <w:rPr>
                <w:rFonts w:ascii="Times New Roman" w:hAnsi="Times New Roman" w:cs="Times New Roman"/>
                <w:color w:val="auto"/>
                <w:sz w:val="16"/>
                <w:szCs w:val="16"/>
                <w:lang w:val="en-US"/>
              </w:rPr>
              <w:t>Additional file 3, Additional file 5</w:t>
            </w:r>
          </w:p>
        </w:tc>
      </w:tr>
      <w:tr w:rsidR="004C02B6" w:rsidRPr="006A612A" w14:paraId="0034644F" w14:textId="77777777" w:rsidTr="00F066DB">
        <w:trPr>
          <w:trHeight w:val="333"/>
        </w:trPr>
        <w:tc>
          <w:tcPr>
            <w:tcW w:w="2795" w:type="dxa"/>
            <w:tcBorders>
              <w:top w:val="single" w:sz="5" w:space="0" w:color="000000"/>
              <w:left w:val="single" w:sz="5" w:space="0" w:color="000000"/>
              <w:bottom w:val="single" w:sz="5" w:space="0" w:color="000000"/>
              <w:right w:val="single" w:sz="5" w:space="0" w:color="000000"/>
            </w:tcBorders>
          </w:tcPr>
          <w:p w14:paraId="494C83A0"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17625CE1"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19</w:t>
            </w:r>
          </w:p>
        </w:tc>
        <w:tc>
          <w:tcPr>
            <w:tcW w:w="9247" w:type="dxa"/>
            <w:tcBorders>
              <w:top w:val="single" w:sz="5" w:space="0" w:color="000000"/>
              <w:left w:val="single" w:sz="5" w:space="0" w:color="000000"/>
              <w:bottom w:val="single" w:sz="5" w:space="0" w:color="000000"/>
              <w:right w:val="single" w:sz="5" w:space="0" w:color="000000"/>
            </w:tcBorders>
          </w:tcPr>
          <w:p w14:paraId="3391EFB7"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Present data on risk of bias of each study and, if available, any outcome level assessment (see item 12). </w:t>
            </w:r>
          </w:p>
        </w:tc>
        <w:tc>
          <w:tcPr>
            <w:tcW w:w="2618" w:type="dxa"/>
            <w:tcBorders>
              <w:top w:val="single" w:sz="5" w:space="0" w:color="000000"/>
              <w:left w:val="single" w:sz="5" w:space="0" w:color="000000"/>
              <w:bottom w:val="single" w:sz="5" w:space="0" w:color="000000"/>
              <w:right w:val="single" w:sz="5" w:space="0" w:color="000000"/>
            </w:tcBorders>
          </w:tcPr>
          <w:p w14:paraId="00A6205E" w14:textId="4D5C2980" w:rsidR="004C02B6" w:rsidRPr="006A612A" w:rsidRDefault="0076769D"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17-18</w:t>
            </w:r>
            <w:r w:rsidR="00D86935" w:rsidRPr="006A612A">
              <w:rPr>
                <w:rFonts w:ascii="Times New Roman" w:hAnsi="Times New Roman" w:cs="Times New Roman"/>
                <w:color w:val="auto"/>
                <w:sz w:val="16"/>
                <w:szCs w:val="16"/>
                <w:lang w:val="en-US"/>
              </w:rPr>
              <w:t xml:space="preserve">, </w:t>
            </w:r>
            <w:r w:rsidR="00AD20D0" w:rsidRPr="006A612A">
              <w:rPr>
                <w:rFonts w:ascii="Times New Roman" w:hAnsi="Times New Roman" w:cs="Times New Roman"/>
                <w:color w:val="auto"/>
                <w:sz w:val="16"/>
                <w:szCs w:val="16"/>
                <w:lang w:val="en-US"/>
              </w:rPr>
              <w:t xml:space="preserve">Figure 4, </w:t>
            </w:r>
            <w:r w:rsidR="006A612A" w:rsidRPr="006A612A">
              <w:rPr>
                <w:rFonts w:ascii="Times New Roman" w:hAnsi="Times New Roman" w:cs="Times New Roman"/>
                <w:color w:val="auto"/>
                <w:sz w:val="16"/>
                <w:szCs w:val="16"/>
                <w:lang w:val="en-US"/>
              </w:rPr>
              <w:t>Additional file 6</w:t>
            </w:r>
          </w:p>
        </w:tc>
      </w:tr>
      <w:tr w:rsidR="004C02B6" w:rsidRPr="004B5D7B" w14:paraId="61852125"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74F8D9FA"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Results</w:t>
            </w:r>
            <w:proofErr w:type="spellEnd"/>
            <w:r w:rsidRPr="004B5D7B">
              <w:rPr>
                <w:rFonts w:ascii="Times New Roman" w:hAnsi="Times New Roman" w:cs="Times New Roman"/>
                <w:sz w:val="16"/>
                <w:szCs w:val="16"/>
              </w:rPr>
              <w:t xml:space="preserve"> of </w:t>
            </w:r>
            <w:proofErr w:type="spellStart"/>
            <w:r w:rsidRPr="004B5D7B">
              <w:rPr>
                <w:rFonts w:ascii="Times New Roman" w:hAnsi="Times New Roman" w:cs="Times New Roman"/>
                <w:sz w:val="16"/>
                <w:szCs w:val="16"/>
              </w:rPr>
              <w:t>individual</w:t>
            </w:r>
            <w:proofErr w:type="spellEnd"/>
            <w:r w:rsidRPr="004B5D7B">
              <w:rPr>
                <w:rFonts w:ascii="Times New Roman" w:hAnsi="Times New Roman" w:cs="Times New Roman"/>
                <w:sz w:val="16"/>
                <w:szCs w:val="16"/>
              </w:rPr>
              <w:t xml:space="preserve"> studies </w:t>
            </w:r>
          </w:p>
        </w:tc>
        <w:tc>
          <w:tcPr>
            <w:tcW w:w="540" w:type="dxa"/>
            <w:tcBorders>
              <w:top w:val="single" w:sz="5" w:space="0" w:color="000000"/>
              <w:left w:val="single" w:sz="5" w:space="0" w:color="000000"/>
              <w:bottom w:val="single" w:sz="5" w:space="0" w:color="000000"/>
              <w:right w:val="single" w:sz="5" w:space="0" w:color="000000"/>
            </w:tcBorders>
          </w:tcPr>
          <w:p w14:paraId="09CF48C4"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20</w:t>
            </w:r>
          </w:p>
        </w:tc>
        <w:tc>
          <w:tcPr>
            <w:tcW w:w="9247" w:type="dxa"/>
            <w:tcBorders>
              <w:top w:val="single" w:sz="5" w:space="0" w:color="000000"/>
              <w:left w:val="single" w:sz="5" w:space="0" w:color="000000"/>
              <w:bottom w:val="single" w:sz="5" w:space="0" w:color="000000"/>
              <w:right w:val="single" w:sz="5" w:space="0" w:color="000000"/>
            </w:tcBorders>
          </w:tcPr>
          <w:p w14:paraId="7027356E"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For all outcomes considered (benefits or harms), present, for each study: (a) simple summary data for each intervention group (b) effect estimates and confidence intervals, ideally with a forest plot. </w:t>
            </w:r>
          </w:p>
        </w:tc>
        <w:tc>
          <w:tcPr>
            <w:tcW w:w="2618" w:type="dxa"/>
            <w:tcBorders>
              <w:top w:val="single" w:sz="5" w:space="0" w:color="000000"/>
              <w:left w:val="single" w:sz="5" w:space="0" w:color="000000"/>
              <w:bottom w:val="single" w:sz="5" w:space="0" w:color="000000"/>
              <w:right w:val="single" w:sz="5" w:space="0" w:color="000000"/>
            </w:tcBorders>
          </w:tcPr>
          <w:p w14:paraId="2B39BFF0" w14:textId="397A6D01" w:rsidR="004C02B6" w:rsidRPr="004B5D7B" w:rsidRDefault="006A612A"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w:t>
            </w:r>
            <w:r w:rsidR="0076769D">
              <w:rPr>
                <w:rFonts w:ascii="Times New Roman" w:hAnsi="Times New Roman" w:cs="Times New Roman"/>
                <w:color w:val="auto"/>
                <w:sz w:val="16"/>
                <w:szCs w:val="16"/>
              </w:rPr>
              <w:t>2</w:t>
            </w:r>
            <w:r w:rsidR="00D86935">
              <w:rPr>
                <w:rFonts w:ascii="Times New Roman" w:hAnsi="Times New Roman" w:cs="Times New Roman"/>
                <w:color w:val="auto"/>
                <w:sz w:val="16"/>
                <w:szCs w:val="16"/>
              </w:rPr>
              <w:t>-</w:t>
            </w:r>
            <w:r>
              <w:rPr>
                <w:rFonts w:ascii="Times New Roman" w:hAnsi="Times New Roman" w:cs="Times New Roman"/>
                <w:color w:val="auto"/>
                <w:sz w:val="16"/>
                <w:szCs w:val="16"/>
              </w:rPr>
              <w:t>1</w:t>
            </w:r>
            <w:r w:rsidR="0076769D">
              <w:rPr>
                <w:rFonts w:ascii="Times New Roman" w:hAnsi="Times New Roman" w:cs="Times New Roman"/>
                <w:color w:val="auto"/>
                <w:sz w:val="16"/>
                <w:szCs w:val="16"/>
              </w:rPr>
              <w:t>7</w:t>
            </w:r>
            <w:r w:rsidR="00D86935">
              <w:rPr>
                <w:rFonts w:ascii="Times New Roman" w:hAnsi="Times New Roman" w:cs="Times New Roman"/>
                <w:color w:val="auto"/>
                <w:sz w:val="16"/>
                <w:szCs w:val="16"/>
              </w:rPr>
              <w:t xml:space="preserve">, </w:t>
            </w:r>
            <w:proofErr w:type="spellStart"/>
            <w:r>
              <w:rPr>
                <w:rFonts w:ascii="Times New Roman" w:hAnsi="Times New Roman" w:cs="Times New Roman"/>
                <w:color w:val="auto"/>
                <w:sz w:val="16"/>
                <w:szCs w:val="16"/>
              </w:rPr>
              <w:t>Additional</w:t>
            </w:r>
            <w:proofErr w:type="spellEnd"/>
            <w:r>
              <w:rPr>
                <w:rFonts w:ascii="Times New Roman" w:hAnsi="Times New Roman" w:cs="Times New Roman"/>
                <w:color w:val="auto"/>
                <w:sz w:val="16"/>
                <w:szCs w:val="16"/>
              </w:rPr>
              <w:t xml:space="preserve"> file 4</w:t>
            </w:r>
          </w:p>
        </w:tc>
      </w:tr>
      <w:tr w:rsidR="004C02B6" w:rsidRPr="004B5D7B" w14:paraId="56FA6710" w14:textId="77777777" w:rsidTr="00F066DB">
        <w:trPr>
          <w:trHeight w:val="335"/>
        </w:trPr>
        <w:tc>
          <w:tcPr>
            <w:tcW w:w="2795" w:type="dxa"/>
            <w:tcBorders>
              <w:top w:val="single" w:sz="5" w:space="0" w:color="000000"/>
              <w:left w:val="single" w:sz="5" w:space="0" w:color="000000"/>
              <w:bottom w:val="single" w:sz="5" w:space="0" w:color="000000"/>
              <w:right w:val="single" w:sz="5" w:space="0" w:color="000000"/>
            </w:tcBorders>
          </w:tcPr>
          <w:p w14:paraId="4B5562CE"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Synthesis</w:t>
            </w:r>
            <w:proofErr w:type="spellEnd"/>
            <w:r w:rsidRPr="004B5D7B">
              <w:rPr>
                <w:rFonts w:ascii="Times New Roman" w:hAnsi="Times New Roman" w:cs="Times New Roman"/>
                <w:sz w:val="16"/>
                <w:szCs w:val="16"/>
              </w:rPr>
              <w:t xml:space="preserve"> of </w:t>
            </w:r>
            <w:proofErr w:type="spellStart"/>
            <w:r w:rsidRPr="004B5D7B">
              <w:rPr>
                <w:rFonts w:ascii="Times New Roman" w:hAnsi="Times New Roman" w:cs="Times New Roman"/>
                <w:sz w:val="16"/>
                <w:szCs w:val="16"/>
              </w:rPr>
              <w:t>results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25BC54ED"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21</w:t>
            </w:r>
          </w:p>
        </w:tc>
        <w:tc>
          <w:tcPr>
            <w:tcW w:w="9247" w:type="dxa"/>
            <w:tcBorders>
              <w:top w:val="single" w:sz="5" w:space="0" w:color="000000"/>
              <w:left w:val="single" w:sz="5" w:space="0" w:color="000000"/>
              <w:bottom w:val="single" w:sz="5" w:space="0" w:color="000000"/>
              <w:right w:val="single" w:sz="5" w:space="0" w:color="000000"/>
            </w:tcBorders>
          </w:tcPr>
          <w:p w14:paraId="4512C4A4"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Present results of each meta-analysis done, including confidence intervals and measures of consistency. </w:t>
            </w:r>
          </w:p>
        </w:tc>
        <w:tc>
          <w:tcPr>
            <w:tcW w:w="2618" w:type="dxa"/>
            <w:tcBorders>
              <w:top w:val="single" w:sz="5" w:space="0" w:color="000000"/>
              <w:left w:val="single" w:sz="5" w:space="0" w:color="000000"/>
              <w:bottom w:val="single" w:sz="5" w:space="0" w:color="000000"/>
              <w:right w:val="single" w:sz="5" w:space="0" w:color="000000"/>
            </w:tcBorders>
          </w:tcPr>
          <w:p w14:paraId="7C0E986C" w14:textId="631CA248" w:rsidR="004C02B6" w:rsidRPr="004B5D7B" w:rsidRDefault="00545171"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12-1</w:t>
            </w:r>
            <w:r w:rsidR="0076769D">
              <w:rPr>
                <w:rFonts w:ascii="Times New Roman" w:hAnsi="Times New Roman" w:cs="Times New Roman"/>
                <w:color w:val="auto"/>
                <w:sz w:val="16"/>
                <w:szCs w:val="16"/>
              </w:rPr>
              <w:t>7</w:t>
            </w:r>
            <w:r>
              <w:rPr>
                <w:rFonts w:ascii="Times New Roman" w:hAnsi="Times New Roman" w:cs="Times New Roman"/>
                <w:color w:val="auto"/>
                <w:sz w:val="16"/>
                <w:szCs w:val="16"/>
              </w:rPr>
              <w:t xml:space="preserve">, </w:t>
            </w:r>
            <w:proofErr w:type="spellStart"/>
            <w:r>
              <w:rPr>
                <w:rFonts w:ascii="Times New Roman" w:hAnsi="Times New Roman" w:cs="Times New Roman"/>
                <w:color w:val="auto"/>
                <w:sz w:val="16"/>
                <w:szCs w:val="16"/>
              </w:rPr>
              <w:t>Additional</w:t>
            </w:r>
            <w:proofErr w:type="spellEnd"/>
            <w:r>
              <w:rPr>
                <w:rFonts w:ascii="Times New Roman" w:hAnsi="Times New Roman" w:cs="Times New Roman"/>
                <w:color w:val="auto"/>
                <w:sz w:val="16"/>
                <w:szCs w:val="16"/>
              </w:rPr>
              <w:t xml:space="preserve"> file 4</w:t>
            </w:r>
          </w:p>
        </w:tc>
      </w:tr>
      <w:tr w:rsidR="004C02B6" w:rsidRPr="004B5D7B" w14:paraId="288657E6" w14:textId="77777777" w:rsidTr="00F066DB">
        <w:trPr>
          <w:trHeight w:val="333"/>
        </w:trPr>
        <w:tc>
          <w:tcPr>
            <w:tcW w:w="2795" w:type="dxa"/>
            <w:tcBorders>
              <w:top w:val="single" w:sz="5" w:space="0" w:color="000000"/>
              <w:left w:val="single" w:sz="5" w:space="0" w:color="000000"/>
              <w:bottom w:val="single" w:sz="5" w:space="0" w:color="000000"/>
              <w:right w:val="single" w:sz="5" w:space="0" w:color="000000"/>
            </w:tcBorders>
          </w:tcPr>
          <w:p w14:paraId="5F50A627"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3403221A"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22</w:t>
            </w:r>
          </w:p>
        </w:tc>
        <w:tc>
          <w:tcPr>
            <w:tcW w:w="9247" w:type="dxa"/>
            <w:tcBorders>
              <w:top w:val="single" w:sz="5" w:space="0" w:color="000000"/>
              <w:left w:val="single" w:sz="5" w:space="0" w:color="000000"/>
              <w:bottom w:val="single" w:sz="5" w:space="0" w:color="000000"/>
              <w:right w:val="single" w:sz="5" w:space="0" w:color="000000"/>
            </w:tcBorders>
          </w:tcPr>
          <w:p w14:paraId="7740038D"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Present results of any assessment of risk of bias across studies (see Item 15). </w:t>
            </w:r>
          </w:p>
        </w:tc>
        <w:tc>
          <w:tcPr>
            <w:tcW w:w="2618" w:type="dxa"/>
            <w:tcBorders>
              <w:top w:val="single" w:sz="5" w:space="0" w:color="000000"/>
              <w:left w:val="single" w:sz="5" w:space="0" w:color="000000"/>
              <w:bottom w:val="single" w:sz="5" w:space="0" w:color="000000"/>
              <w:right w:val="single" w:sz="5" w:space="0" w:color="000000"/>
            </w:tcBorders>
          </w:tcPr>
          <w:p w14:paraId="6DD53CB2" w14:textId="0DDDF5CC" w:rsidR="004C02B6" w:rsidRPr="004B5D7B" w:rsidRDefault="007C62C3"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17</w:t>
            </w:r>
          </w:p>
        </w:tc>
      </w:tr>
      <w:tr w:rsidR="004C02B6" w:rsidRPr="004B5D7B" w14:paraId="3E5EBB10" w14:textId="77777777" w:rsidTr="00F066DB">
        <w:trPr>
          <w:trHeight w:val="393"/>
        </w:trPr>
        <w:tc>
          <w:tcPr>
            <w:tcW w:w="2795" w:type="dxa"/>
            <w:tcBorders>
              <w:top w:val="single" w:sz="5" w:space="0" w:color="000000"/>
              <w:left w:val="single" w:sz="5" w:space="0" w:color="000000"/>
              <w:bottom w:val="double" w:sz="2" w:space="0" w:color="FFFFCC"/>
              <w:right w:val="single" w:sz="5" w:space="0" w:color="000000"/>
            </w:tcBorders>
          </w:tcPr>
          <w:p w14:paraId="44E6E74C"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Additional</w:t>
            </w:r>
            <w:proofErr w:type="spellEnd"/>
            <w:r w:rsidRPr="004B5D7B">
              <w:rPr>
                <w:rFonts w:ascii="Times New Roman" w:hAnsi="Times New Roman" w:cs="Times New Roman"/>
                <w:sz w:val="16"/>
                <w:szCs w:val="16"/>
              </w:rPr>
              <w:t xml:space="preserve"> analysis </w:t>
            </w:r>
          </w:p>
        </w:tc>
        <w:tc>
          <w:tcPr>
            <w:tcW w:w="540" w:type="dxa"/>
            <w:tcBorders>
              <w:top w:val="single" w:sz="5" w:space="0" w:color="000000"/>
              <w:left w:val="single" w:sz="5" w:space="0" w:color="000000"/>
              <w:bottom w:val="double" w:sz="2" w:space="0" w:color="FFFFCC"/>
              <w:right w:val="single" w:sz="5" w:space="0" w:color="000000"/>
            </w:tcBorders>
          </w:tcPr>
          <w:p w14:paraId="69443928"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23</w:t>
            </w:r>
          </w:p>
        </w:tc>
        <w:tc>
          <w:tcPr>
            <w:tcW w:w="9247" w:type="dxa"/>
            <w:tcBorders>
              <w:top w:val="single" w:sz="5" w:space="0" w:color="000000"/>
              <w:left w:val="single" w:sz="5" w:space="0" w:color="000000"/>
              <w:bottom w:val="double" w:sz="5" w:space="0" w:color="000000"/>
              <w:right w:val="single" w:sz="5" w:space="0" w:color="000000"/>
            </w:tcBorders>
          </w:tcPr>
          <w:p w14:paraId="7951989B"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Give results of additional analyses, if done (e.g., sensitivity or subgroup analyses, meta-regression [see Item 16]). </w:t>
            </w:r>
          </w:p>
        </w:tc>
        <w:tc>
          <w:tcPr>
            <w:tcW w:w="2618" w:type="dxa"/>
            <w:tcBorders>
              <w:top w:val="single" w:sz="5" w:space="0" w:color="000000"/>
              <w:left w:val="single" w:sz="5" w:space="0" w:color="000000"/>
              <w:bottom w:val="double" w:sz="5" w:space="0" w:color="000000"/>
              <w:right w:val="single" w:sz="5" w:space="0" w:color="000000"/>
            </w:tcBorders>
          </w:tcPr>
          <w:p w14:paraId="4A5873C9" w14:textId="77777777" w:rsidR="004C02B6" w:rsidRPr="004B5D7B" w:rsidRDefault="00D86935" w:rsidP="00F066DB">
            <w:pPr>
              <w:pStyle w:val="Default"/>
              <w:spacing w:before="40" w:after="40"/>
              <w:rPr>
                <w:rFonts w:ascii="Times New Roman" w:hAnsi="Times New Roman" w:cs="Times New Roman"/>
                <w:color w:val="auto"/>
                <w:sz w:val="16"/>
                <w:szCs w:val="16"/>
              </w:rPr>
            </w:pPr>
            <w:proofErr w:type="spellStart"/>
            <w:r>
              <w:rPr>
                <w:rFonts w:ascii="Times New Roman" w:hAnsi="Times New Roman" w:cs="Times New Roman"/>
                <w:color w:val="auto"/>
                <w:sz w:val="16"/>
                <w:szCs w:val="16"/>
              </w:rPr>
              <w:t>Not</w:t>
            </w:r>
            <w:proofErr w:type="spellEnd"/>
            <w:r>
              <w:rPr>
                <w:rFonts w:ascii="Times New Roman" w:hAnsi="Times New Roman" w:cs="Times New Roman"/>
                <w:color w:val="auto"/>
                <w:sz w:val="16"/>
                <w:szCs w:val="16"/>
              </w:rPr>
              <w:t xml:space="preserve"> </w:t>
            </w:r>
            <w:proofErr w:type="spellStart"/>
            <w:r>
              <w:rPr>
                <w:rFonts w:ascii="Times New Roman" w:hAnsi="Times New Roman" w:cs="Times New Roman"/>
                <w:color w:val="auto"/>
                <w:sz w:val="16"/>
                <w:szCs w:val="16"/>
              </w:rPr>
              <w:t>applicable</w:t>
            </w:r>
            <w:proofErr w:type="spellEnd"/>
          </w:p>
        </w:tc>
      </w:tr>
      <w:tr w:rsidR="004C02B6" w:rsidRPr="004B5D7B" w14:paraId="332ACDEC" w14:textId="77777777" w:rsidTr="00F066DB">
        <w:trPr>
          <w:trHeight w:val="335"/>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3B34DF"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DISCUSSION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2168239C" w14:textId="77777777" w:rsidR="004C02B6" w:rsidRPr="004B5D7B" w:rsidRDefault="004C02B6" w:rsidP="00F066DB">
            <w:pPr>
              <w:pStyle w:val="Default"/>
              <w:jc w:val="center"/>
              <w:rPr>
                <w:rFonts w:ascii="Times New Roman" w:hAnsi="Times New Roman" w:cs="Times New Roman"/>
                <w:color w:val="auto"/>
                <w:sz w:val="16"/>
                <w:szCs w:val="16"/>
              </w:rPr>
            </w:pPr>
          </w:p>
        </w:tc>
      </w:tr>
      <w:tr w:rsidR="004C02B6" w:rsidRPr="004B5D7B" w14:paraId="59C59AB9"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0C2A9DB2" w14:textId="77777777" w:rsidR="004C02B6" w:rsidRPr="004B5D7B" w:rsidRDefault="004C02B6" w:rsidP="00F066DB">
            <w:pPr>
              <w:pStyle w:val="Default"/>
              <w:spacing w:before="40" w:after="40"/>
              <w:rPr>
                <w:rFonts w:ascii="Times New Roman" w:hAnsi="Times New Roman" w:cs="Times New Roman"/>
                <w:sz w:val="16"/>
                <w:szCs w:val="16"/>
              </w:rPr>
            </w:pPr>
            <w:r w:rsidRPr="004B5D7B">
              <w:rPr>
                <w:rFonts w:ascii="Times New Roman" w:hAnsi="Times New Roman" w:cs="Times New Roman"/>
                <w:sz w:val="16"/>
                <w:szCs w:val="16"/>
              </w:rPr>
              <w:t xml:space="preserve">Summary of </w:t>
            </w:r>
            <w:proofErr w:type="spellStart"/>
            <w:r w:rsidRPr="004B5D7B">
              <w:rPr>
                <w:rFonts w:ascii="Times New Roman" w:hAnsi="Times New Roman" w:cs="Times New Roman"/>
                <w:sz w:val="16"/>
                <w:szCs w:val="16"/>
              </w:rPr>
              <w:t>evidence</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59F069AA"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24</w:t>
            </w:r>
          </w:p>
        </w:tc>
        <w:tc>
          <w:tcPr>
            <w:tcW w:w="9247" w:type="dxa"/>
            <w:tcBorders>
              <w:top w:val="single" w:sz="5" w:space="0" w:color="000000"/>
              <w:left w:val="single" w:sz="5" w:space="0" w:color="000000"/>
              <w:bottom w:val="single" w:sz="5" w:space="0" w:color="000000"/>
              <w:right w:val="single" w:sz="5" w:space="0" w:color="000000"/>
            </w:tcBorders>
          </w:tcPr>
          <w:p w14:paraId="77127AD7"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Summarize the main findings including the strength of evidence for each main outcome; consider their relevance to key groups (e.g., healthcare providers, users, and policy makers). </w:t>
            </w:r>
          </w:p>
        </w:tc>
        <w:tc>
          <w:tcPr>
            <w:tcW w:w="2618" w:type="dxa"/>
            <w:tcBorders>
              <w:top w:val="single" w:sz="5" w:space="0" w:color="000000"/>
              <w:left w:val="single" w:sz="5" w:space="0" w:color="000000"/>
              <w:bottom w:val="single" w:sz="5" w:space="0" w:color="000000"/>
              <w:right w:val="single" w:sz="5" w:space="0" w:color="000000"/>
            </w:tcBorders>
          </w:tcPr>
          <w:p w14:paraId="1AFF9360" w14:textId="2BEBB82F" w:rsidR="004C02B6" w:rsidRPr="004B5D7B" w:rsidRDefault="007C62C3"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1</w:t>
            </w:r>
            <w:r w:rsidR="0076769D">
              <w:rPr>
                <w:rFonts w:ascii="Times New Roman" w:hAnsi="Times New Roman" w:cs="Times New Roman"/>
                <w:color w:val="auto"/>
                <w:sz w:val="16"/>
                <w:szCs w:val="16"/>
              </w:rPr>
              <w:t>2</w:t>
            </w:r>
            <w:r>
              <w:rPr>
                <w:rFonts w:ascii="Times New Roman" w:hAnsi="Times New Roman" w:cs="Times New Roman"/>
                <w:color w:val="auto"/>
                <w:sz w:val="16"/>
                <w:szCs w:val="16"/>
              </w:rPr>
              <w:t>-2</w:t>
            </w:r>
            <w:r w:rsidR="0076769D">
              <w:rPr>
                <w:rFonts w:ascii="Times New Roman" w:hAnsi="Times New Roman" w:cs="Times New Roman"/>
                <w:color w:val="auto"/>
                <w:sz w:val="16"/>
                <w:szCs w:val="16"/>
              </w:rPr>
              <w:t>1</w:t>
            </w:r>
          </w:p>
        </w:tc>
      </w:tr>
      <w:tr w:rsidR="004C02B6" w:rsidRPr="004B5D7B" w14:paraId="6B018CB9" w14:textId="77777777" w:rsidTr="00F066DB">
        <w:trPr>
          <w:trHeight w:val="578"/>
        </w:trPr>
        <w:tc>
          <w:tcPr>
            <w:tcW w:w="2795" w:type="dxa"/>
            <w:tcBorders>
              <w:top w:val="single" w:sz="5" w:space="0" w:color="000000"/>
              <w:left w:val="single" w:sz="5" w:space="0" w:color="000000"/>
              <w:bottom w:val="single" w:sz="5" w:space="0" w:color="000000"/>
              <w:right w:val="single" w:sz="5" w:space="0" w:color="000000"/>
            </w:tcBorders>
          </w:tcPr>
          <w:p w14:paraId="0CCD84AD"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Limitations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single" w:sz="5" w:space="0" w:color="000000"/>
              <w:right w:val="single" w:sz="5" w:space="0" w:color="000000"/>
            </w:tcBorders>
          </w:tcPr>
          <w:p w14:paraId="43678FAE"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25</w:t>
            </w:r>
          </w:p>
        </w:tc>
        <w:tc>
          <w:tcPr>
            <w:tcW w:w="9247" w:type="dxa"/>
            <w:tcBorders>
              <w:top w:val="single" w:sz="5" w:space="0" w:color="000000"/>
              <w:left w:val="single" w:sz="5" w:space="0" w:color="000000"/>
              <w:bottom w:val="single" w:sz="5" w:space="0" w:color="000000"/>
              <w:right w:val="single" w:sz="5" w:space="0" w:color="000000"/>
            </w:tcBorders>
          </w:tcPr>
          <w:p w14:paraId="76FFCDD7"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 xml:space="preserve">Discuss limitations at study and outcome level (e.g., risk of bias), and at review-level (e.g., incomplete retrieval of identified research, reporting bias). </w:t>
            </w:r>
          </w:p>
        </w:tc>
        <w:tc>
          <w:tcPr>
            <w:tcW w:w="2618" w:type="dxa"/>
            <w:tcBorders>
              <w:top w:val="single" w:sz="5" w:space="0" w:color="000000"/>
              <w:left w:val="single" w:sz="5" w:space="0" w:color="000000"/>
              <w:bottom w:val="single" w:sz="5" w:space="0" w:color="000000"/>
              <w:right w:val="single" w:sz="5" w:space="0" w:color="000000"/>
            </w:tcBorders>
          </w:tcPr>
          <w:p w14:paraId="4E88A3D2" w14:textId="45426291" w:rsidR="004C02B6" w:rsidRPr="004B5D7B" w:rsidRDefault="0076769D"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21</w:t>
            </w:r>
          </w:p>
        </w:tc>
      </w:tr>
      <w:tr w:rsidR="004C02B6" w:rsidRPr="004B5D7B" w14:paraId="3DAF5078" w14:textId="77777777" w:rsidTr="00F066DB">
        <w:trPr>
          <w:trHeight w:val="420"/>
        </w:trPr>
        <w:tc>
          <w:tcPr>
            <w:tcW w:w="2795" w:type="dxa"/>
            <w:tcBorders>
              <w:top w:val="single" w:sz="5" w:space="0" w:color="000000"/>
              <w:left w:val="single" w:sz="5" w:space="0" w:color="000000"/>
              <w:bottom w:val="double" w:sz="2" w:space="0" w:color="FFFFCC"/>
              <w:right w:val="single" w:sz="5" w:space="0" w:color="000000"/>
            </w:tcBorders>
          </w:tcPr>
          <w:p w14:paraId="35808274"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lastRenderedPageBreak/>
              <w:t>Conclusions</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double" w:sz="2" w:space="0" w:color="FFFFCC"/>
              <w:right w:val="single" w:sz="5" w:space="0" w:color="000000"/>
            </w:tcBorders>
          </w:tcPr>
          <w:p w14:paraId="1E196FB0"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26</w:t>
            </w:r>
          </w:p>
        </w:tc>
        <w:tc>
          <w:tcPr>
            <w:tcW w:w="9247" w:type="dxa"/>
            <w:tcBorders>
              <w:top w:val="single" w:sz="5" w:space="0" w:color="000000"/>
              <w:left w:val="single" w:sz="5" w:space="0" w:color="000000"/>
              <w:bottom w:val="double" w:sz="5" w:space="0" w:color="000000"/>
              <w:right w:val="single" w:sz="5" w:space="0" w:color="000000"/>
            </w:tcBorders>
          </w:tcPr>
          <w:p w14:paraId="50DE7AB8" w14:textId="77777777" w:rsidR="004C02B6" w:rsidRPr="004B5D7B" w:rsidRDefault="004C02B6" w:rsidP="00F066DB">
            <w:pPr>
              <w:pStyle w:val="Default"/>
              <w:spacing w:before="40" w:after="40"/>
              <w:rPr>
                <w:rFonts w:ascii="Times New Roman" w:hAnsi="Times New Roman" w:cs="Times New Roman"/>
                <w:sz w:val="16"/>
                <w:szCs w:val="16"/>
                <w:lang w:val="en-US"/>
              </w:rPr>
            </w:pPr>
            <w:r w:rsidRPr="00F16F94">
              <w:rPr>
                <w:rFonts w:ascii="Times New Roman" w:hAnsi="Times New Roman" w:cs="Times New Roman"/>
                <w:sz w:val="16"/>
                <w:szCs w:val="16"/>
                <w:lang w:val="en-US"/>
              </w:rPr>
              <w:t>Provide a general interpretation of the results in the context of other evidence, and implications for future research.</w:t>
            </w:r>
            <w:r w:rsidRPr="004B5D7B">
              <w:rPr>
                <w:rFonts w:ascii="Times New Roman" w:hAnsi="Times New Roman" w:cs="Times New Roman"/>
                <w:sz w:val="16"/>
                <w:szCs w:val="16"/>
                <w:lang w:val="en-US"/>
              </w:rPr>
              <w:t xml:space="preserve"> </w:t>
            </w:r>
          </w:p>
        </w:tc>
        <w:tc>
          <w:tcPr>
            <w:tcW w:w="2618" w:type="dxa"/>
            <w:tcBorders>
              <w:top w:val="single" w:sz="5" w:space="0" w:color="000000"/>
              <w:left w:val="single" w:sz="5" w:space="0" w:color="000000"/>
              <w:bottom w:val="double" w:sz="5" w:space="0" w:color="000000"/>
              <w:right w:val="single" w:sz="5" w:space="0" w:color="000000"/>
            </w:tcBorders>
          </w:tcPr>
          <w:p w14:paraId="0216BF23" w14:textId="57BC3217" w:rsidR="004C02B6" w:rsidRPr="004B5D7B" w:rsidRDefault="0076769D" w:rsidP="00F066DB">
            <w:pPr>
              <w:pStyle w:val="Default"/>
              <w:spacing w:before="40" w:after="40"/>
              <w:rPr>
                <w:rFonts w:ascii="Times New Roman" w:hAnsi="Times New Roman" w:cs="Times New Roman"/>
                <w:color w:val="auto"/>
                <w:sz w:val="16"/>
                <w:szCs w:val="16"/>
              </w:rPr>
            </w:pPr>
            <w:r>
              <w:rPr>
                <w:rFonts w:ascii="Times New Roman" w:hAnsi="Times New Roman" w:cs="Times New Roman"/>
                <w:color w:val="auto"/>
                <w:sz w:val="16"/>
                <w:szCs w:val="16"/>
              </w:rPr>
              <w:t>22</w:t>
            </w:r>
          </w:p>
        </w:tc>
      </w:tr>
      <w:tr w:rsidR="004C02B6" w:rsidRPr="004B5D7B" w14:paraId="3C35E915" w14:textId="77777777" w:rsidTr="00F066DB">
        <w:trPr>
          <w:trHeight w:val="333"/>
        </w:trPr>
        <w:tc>
          <w:tcPr>
            <w:tcW w:w="12582"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9AEF2A0" w14:textId="77777777" w:rsidR="004C02B6" w:rsidRPr="004B5D7B" w:rsidRDefault="004C02B6" w:rsidP="00F066DB">
            <w:pPr>
              <w:pStyle w:val="Default"/>
              <w:rPr>
                <w:rFonts w:ascii="Times New Roman" w:hAnsi="Times New Roman" w:cs="Times New Roman"/>
                <w:sz w:val="16"/>
                <w:szCs w:val="16"/>
              </w:rPr>
            </w:pPr>
            <w:r w:rsidRPr="004B5D7B">
              <w:rPr>
                <w:rFonts w:ascii="Times New Roman" w:hAnsi="Times New Roman" w:cs="Times New Roman"/>
                <w:b/>
                <w:bCs/>
                <w:sz w:val="16"/>
                <w:szCs w:val="16"/>
              </w:rPr>
              <w:t xml:space="preserve">FUNDING </w:t>
            </w:r>
          </w:p>
        </w:tc>
        <w:tc>
          <w:tcPr>
            <w:tcW w:w="2618" w:type="dxa"/>
            <w:tcBorders>
              <w:top w:val="double" w:sz="5" w:space="0" w:color="000000"/>
              <w:left w:val="single" w:sz="5" w:space="0" w:color="000000"/>
              <w:bottom w:val="single" w:sz="5" w:space="0" w:color="000000"/>
              <w:right w:val="single" w:sz="5" w:space="0" w:color="000000"/>
            </w:tcBorders>
            <w:shd w:val="clear" w:color="auto" w:fill="FFFFCC"/>
          </w:tcPr>
          <w:p w14:paraId="179EA53E" w14:textId="77777777" w:rsidR="004C02B6" w:rsidRPr="004B5D7B" w:rsidRDefault="004C02B6" w:rsidP="00F066DB">
            <w:pPr>
              <w:pStyle w:val="Default"/>
              <w:jc w:val="center"/>
              <w:rPr>
                <w:rFonts w:ascii="Times New Roman" w:hAnsi="Times New Roman" w:cs="Times New Roman"/>
                <w:color w:val="auto"/>
                <w:sz w:val="16"/>
                <w:szCs w:val="16"/>
              </w:rPr>
            </w:pPr>
          </w:p>
        </w:tc>
      </w:tr>
      <w:tr w:rsidR="004C02B6" w:rsidRPr="004E4F31" w14:paraId="2DCC662E" w14:textId="77777777" w:rsidTr="00F066DB">
        <w:trPr>
          <w:trHeight w:val="570"/>
        </w:trPr>
        <w:tc>
          <w:tcPr>
            <w:tcW w:w="2795" w:type="dxa"/>
            <w:tcBorders>
              <w:top w:val="single" w:sz="5" w:space="0" w:color="000000"/>
              <w:left w:val="single" w:sz="5" w:space="0" w:color="000000"/>
              <w:bottom w:val="double" w:sz="5" w:space="0" w:color="000000"/>
              <w:right w:val="single" w:sz="5" w:space="0" w:color="000000"/>
            </w:tcBorders>
          </w:tcPr>
          <w:p w14:paraId="7B3B8EE3" w14:textId="77777777" w:rsidR="004C02B6" w:rsidRPr="004B5D7B" w:rsidRDefault="004C02B6" w:rsidP="00F066DB">
            <w:pPr>
              <w:pStyle w:val="Default"/>
              <w:spacing w:before="40" w:after="40"/>
              <w:rPr>
                <w:rFonts w:ascii="Times New Roman" w:hAnsi="Times New Roman" w:cs="Times New Roman"/>
                <w:sz w:val="16"/>
                <w:szCs w:val="16"/>
              </w:rPr>
            </w:pPr>
            <w:proofErr w:type="spellStart"/>
            <w:r w:rsidRPr="004B5D7B">
              <w:rPr>
                <w:rFonts w:ascii="Times New Roman" w:hAnsi="Times New Roman" w:cs="Times New Roman"/>
                <w:sz w:val="16"/>
                <w:szCs w:val="16"/>
              </w:rPr>
              <w:t>Funding</w:t>
            </w:r>
            <w:proofErr w:type="spellEnd"/>
            <w:r w:rsidRPr="004B5D7B">
              <w:rPr>
                <w:rFonts w:ascii="Times New Roman" w:hAnsi="Times New Roman" w:cs="Times New Roman"/>
                <w:sz w:val="16"/>
                <w:szCs w:val="16"/>
              </w:rPr>
              <w:t xml:space="preserve"> </w:t>
            </w:r>
          </w:p>
        </w:tc>
        <w:tc>
          <w:tcPr>
            <w:tcW w:w="540" w:type="dxa"/>
            <w:tcBorders>
              <w:top w:val="single" w:sz="5" w:space="0" w:color="000000"/>
              <w:left w:val="single" w:sz="5" w:space="0" w:color="000000"/>
              <w:bottom w:val="double" w:sz="5" w:space="0" w:color="000000"/>
              <w:right w:val="single" w:sz="5" w:space="0" w:color="000000"/>
            </w:tcBorders>
          </w:tcPr>
          <w:p w14:paraId="36E58683" w14:textId="77777777" w:rsidR="004C02B6" w:rsidRPr="004B5D7B" w:rsidRDefault="004C02B6" w:rsidP="00F066DB">
            <w:pPr>
              <w:pStyle w:val="Default"/>
              <w:spacing w:before="40" w:after="40"/>
              <w:jc w:val="right"/>
              <w:rPr>
                <w:rFonts w:ascii="Times New Roman" w:hAnsi="Times New Roman" w:cs="Times New Roman"/>
                <w:sz w:val="16"/>
                <w:szCs w:val="16"/>
              </w:rPr>
            </w:pPr>
            <w:r w:rsidRPr="004B5D7B">
              <w:rPr>
                <w:rFonts w:ascii="Times New Roman" w:hAnsi="Times New Roman" w:cs="Times New Roman"/>
                <w:sz w:val="16"/>
                <w:szCs w:val="16"/>
              </w:rPr>
              <w:t>27</w:t>
            </w:r>
          </w:p>
        </w:tc>
        <w:tc>
          <w:tcPr>
            <w:tcW w:w="9247" w:type="dxa"/>
            <w:tcBorders>
              <w:top w:val="single" w:sz="5" w:space="0" w:color="000000"/>
              <w:left w:val="single" w:sz="5" w:space="0" w:color="000000"/>
              <w:bottom w:val="double" w:sz="5" w:space="0" w:color="000000"/>
              <w:right w:val="single" w:sz="5" w:space="0" w:color="000000"/>
            </w:tcBorders>
          </w:tcPr>
          <w:p w14:paraId="1E6626BC" w14:textId="77777777" w:rsidR="004C02B6" w:rsidRPr="004B5D7B" w:rsidRDefault="004C02B6" w:rsidP="00F066DB">
            <w:pPr>
              <w:pStyle w:val="Default"/>
              <w:spacing w:before="40" w:after="40"/>
              <w:rPr>
                <w:rFonts w:ascii="Times New Roman" w:hAnsi="Times New Roman" w:cs="Times New Roman"/>
                <w:sz w:val="16"/>
                <w:szCs w:val="16"/>
                <w:lang w:val="en-US"/>
              </w:rPr>
            </w:pPr>
            <w:r w:rsidRPr="004B5D7B">
              <w:rPr>
                <w:rFonts w:ascii="Times New Roman" w:hAnsi="Times New Roman" w:cs="Times New Roman"/>
                <w:sz w:val="16"/>
                <w:szCs w:val="16"/>
                <w:lang w:val="en-US"/>
              </w:rPr>
              <w:t>Describe sources of funding for the systematic review and other support (e.g., supp</w:t>
            </w:r>
            <w:bookmarkStart w:id="1" w:name="_GoBack"/>
            <w:bookmarkEnd w:id="1"/>
            <w:r w:rsidRPr="004B5D7B">
              <w:rPr>
                <w:rFonts w:ascii="Times New Roman" w:hAnsi="Times New Roman" w:cs="Times New Roman"/>
                <w:sz w:val="16"/>
                <w:szCs w:val="16"/>
                <w:lang w:val="en-US"/>
              </w:rPr>
              <w:t xml:space="preserve">ly of data); role of funders for the systematic review. </w:t>
            </w:r>
          </w:p>
        </w:tc>
        <w:tc>
          <w:tcPr>
            <w:tcW w:w="2618" w:type="dxa"/>
            <w:tcBorders>
              <w:top w:val="single" w:sz="5" w:space="0" w:color="000000"/>
              <w:left w:val="single" w:sz="5" w:space="0" w:color="000000"/>
              <w:bottom w:val="double" w:sz="5" w:space="0" w:color="000000"/>
              <w:right w:val="single" w:sz="5" w:space="0" w:color="000000"/>
            </w:tcBorders>
          </w:tcPr>
          <w:p w14:paraId="4FE8B74A" w14:textId="627349AE" w:rsidR="004C02B6" w:rsidRPr="00D262F9" w:rsidRDefault="00AD20D0" w:rsidP="00F066DB">
            <w:pPr>
              <w:pStyle w:val="Default"/>
              <w:spacing w:before="40" w:after="40"/>
              <w:rPr>
                <w:rFonts w:ascii="Times New Roman" w:hAnsi="Times New Roman" w:cs="Times New Roman"/>
                <w:color w:val="auto"/>
                <w:sz w:val="16"/>
                <w:szCs w:val="16"/>
                <w:lang w:val="en-US"/>
              </w:rPr>
            </w:pPr>
            <w:r>
              <w:rPr>
                <w:rFonts w:ascii="Times New Roman" w:hAnsi="Times New Roman" w:cs="Times New Roman"/>
                <w:color w:val="auto"/>
                <w:sz w:val="16"/>
                <w:szCs w:val="16"/>
                <w:lang w:val="en-US"/>
              </w:rPr>
              <w:t>Not applicable</w:t>
            </w:r>
          </w:p>
        </w:tc>
      </w:tr>
    </w:tbl>
    <w:p w14:paraId="1578B374" w14:textId="77777777" w:rsidR="004C02B6" w:rsidRPr="00D262F9" w:rsidRDefault="004C02B6" w:rsidP="004C02B6">
      <w:pPr>
        <w:pStyle w:val="Default"/>
        <w:rPr>
          <w:rFonts w:ascii="Times New Roman" w:hAnsi="Times New Roman" w:cs="Times New Roman"/>
          <w:color w:val="auto"/>
          <w:sz w:val="16"/>
          <w:szCs w:val="16"/>
          <w:lang w:val="en-US"/>
        </w:rPr>
      </w:pPr>
    </w:p>
    <w:p w14:paraId="52891A38" w14:textId="77777777" w:rsidR="004C02B6" w:rsidRPr="004B5D7B" w:rsidRDefault="004C02B6" w:rsidP="004C02B6">
      <w:pPr>
        <w:pStyle w:val="Default"/>
        <w:jc w:val="both"/>
        <w:rPr>
          <w:rFonts w:ascii="Times New Roman" w:hAnsi="Times New Roman" w:cs="Times New Roman"/>
          <w:color w:val="auto"/>
          <w:sz w:val="16"/>
          <w:szCs w:val="16"/>
          <w:lang w:val="da-DK"/>
        </w:rPr>
      </w:pPr>
      <w:r w:rsidRPr="004B5D7B">
        <w:rPr>
          <w:rFonts w:ascii="Times New Roman" w:hAnsi="Times New Roman" w:cs="Times New Roman"/>
          <w:i/>
          <w:iCs/>
          <w:color w:val="auto"/>
          <w:sz w:val="16"/>
          <w:szCs w:val="16"/>
          <w:lang w:val="en-US"/>
        </w:rPr>
        <w:t xml:space="preserve">From: </w:t>
      </w:r>
      <w:r w:rsidRPr="004B5D7B">
        <w:rPr>
          <w:rFonts w:ascii="Times New Roman" w:hAnsi="Times New Roman" w:cs="Times New Roman"/>
          <w:color w:val="auto"/>
          <w:sz w:val="16"/>
          <w:szCs w:val="16"/>
          <w:lang w:val="en-US"/>
        </w:rPr>
        <w:t xml:space="preserve">Moher D, </w:t>
      </w:r>
      <w:proofErr w:type="spellStart"/>
      <w:r w:rsidRPr="004B5D7B">
        <w:rPr>
          <w:rFonts w:ascii="Times New Roman" w:hAnsi="Times New Roman" w:cs="Times New Roman"/>
          <w:color w:val="auto"/>
          <w:sz w:val="16"/>
          <w:szCs w:val="16"/>
          <w:lang w:val="en-US"/>
        </w:rPr>
        <w:t>Liberati</w:t>
      </w:r>
      <w:proofErr w:type="spellEnd"/>
      <w:r w:rsidRPr="004B5D7B">
        <w:rPr>
          <w:rFonts w:ascii="Times New Roman" w:hAnsi="Times New Roman" w:cs="Times New Roman"/>
          <w:color w:val="auto"/>
          <w:sz w:val="16"/>
          <w:szCs w:val="16"/>
          <w:lang w:val="en-US"/>
        </w:rPr>
        <w:t xml:space="preserve"> A, </w:t>
      </w:r>
      <w:proofErr w:type="spellStart"/>
      <w:r w:rsidRPr="004B5D7B">
        <w:rPr>
          <w:rFonts w:ascii="Times New Roman" w:hAnsi="Times New Roman" w:cs="Times New Roman"/>
          <w:color w:val="auto"/>
          <w:sz w:val="16"/>
          <w:szCs w:val="16"/>
          <w:lang w:val="en-US"/>
        </w:rPr>
        <w:t>Tetzlaff</w:t>
      </w:r>
      <w:proofErr w:type="spellEnd"/>
      <w:r w:rsidRPr="004B5D7B">
        <w:rPr>
          <w:rFonts w:ascii="Times New Roman" w:hAnsi="Times New Roman" w:cs="Times New Roman"/>
          <w:color w:val="auto"/>
          <w:sz w:val="16"/>
          <w:szCs w:val="16"/>
          <w:lang w:val="en-US"/>
        </w:rPr>
        <w:t xml:space="preserve"> J, Altman DG, The PRISMA Group (2009). Preferred Reporting Items for Systematic Reviews and Meta-Analyses: The PRISMA Statement. </w:t>
      </w:r>
      <w:r w:rsidRPr="004B5D7B">
        <w:rPr>
          <w:rFonts w:ascii="Times New Roman" w:hAnsi="Times New Roman" w:cs="Times New Roman"/>
          <w:color w:val="auto"/>
          <w:sz w:val="16"/>
          <w:szCs w:val="16"/>
          <w:lang w:val="da-DK"/>
        </w:rPr>
        <w:t xml:space="preserve">PLoS Med 6(6): e1000097. doi:10.1371/journal.pmed1000097 </w:t>
      </w:r>
    </w:p>
    <w:p w14:paraId="70BFAF35" w14:textId="77777777" w:rsidR="004C02B6" w:rsidRPr="004B5D7B" w:rsidRDefault="004C02B6" w:rsidP="004C02B6">
      <w:pPr>
        <w:pStyle w:val="CM1"/>
        <w:spacing w:after="130"/>
        <w:jc w:val="center"/>
        <w:rPr>
          <w:rFonts w:ascii="Times New Roman" w:hAnsi="Times New Roman"/>
          <w:color w:val="000000"/>
          <w:sz w:val="16"/>
          <w:szCs w:val="16"/>
          <w:lang w:val="da-DK"/>
        </w:rPr>
      </w:pPr>
      <w:r w:rsidRPr="004B5D7B">
        <w:rPr>
          <w:rFonts w:ascii="Times New Roman" w:hAnsi="Times New Roman"/>
          <w:color w:val="333399"/>
          <w:sz w:val="16"/>
          <w:szCs w:val="16"/>
        </w:rPr>
        <w:t>For more information, visit:</w:t>
      </w:r>
      <w:r w:rsidRPr="004B5D7B">
        <w:rPr>
          <w:rFonts w:ascii="Times New Roman" w:hAnsi="Times New Roman"/>
          <w:color w:val="000000"/>
          <w:sz w:val="16"/>
          <w:szCs w:val="16"/>
          <w:lang w:val="da-DK"/>
        </w:rPr>
        <w:t xml:space="preserve"> </w:t>
      </w:r>
      <w:r w:rsidRPr="004B5D7B">
        <w:rPr>
          <w:rFonts w:ascii="Times New Roman" w:hAnsi="Times New Roman"/>
          <w:b/>
          <w:bCs/>
          <w:color w:val="0063FF"/>
          <w:sz w:val="16"/>
          <w:szCs w:val="16"/>
          <w:u w:val="single"/>
          <w:lang w:val="da-DK"/>
        </w:rPr>
        <w:t>www.prisma-statement.org</w:t>
      </w:r>
      <w:r w:rsidRPr="004B5D7B">
        <w:rPr>
          <w:rFonts w:ascii="Times New Roman" w:hAnsi="Times New Roman"/>
          <w:color w:val="000000"/>
          <w:sz w:val="16"/>
          <w:szCs w:val="16"/>
          <w:lang w:val="da-DK"/>
        </w:rPr>
        <w:t xml:space="preserve">. </w:t>
      </w:r>
    </w:p>
    <w:p w14:paraId="04B16E6E" w14:textId="77777777" w:rsidR="004C02B6" w:rsidRPr="004B5D7B" w:rsidRDefault="004C02B6" w:rsidP="004C02B6">
      <w:pPr>
        <w:rPr>
          <w:rFonts w:ascii="Times New Roman" w:hAnsi="Times New Roman" w:cs="Times New Roman"/>
          <w:sz w:val="16"/>
          <w:szCs w:val="16"/>
          <w:lang w:val="da-DK"/>
        </w:rPr>
      </w:pPr>
    </w:p>
    <w:p w14:paraId="25E63446" w14:textId="77777777" w:rsidR="004C02B6" w:rsidRPr="004B5D7B" w:rsidRDefault="004C02B6" w:rsidP="004C02B6">
      <w:pPr>
        <w:rPr>
          <w:rFonts w:ascii="Times New Roman" w:hAnsi="Times New Roman" w:cs="Times New Roman"/>
          <w:szCs w:val="20"/>
          <w:lang w:val="en-US"/>
        </w:rPr>
      </w:pPr>
    </w:p>
    <w:p w14:paraId="0B7031C2" w14:textId="77777777" w:rsidR="00725D06" w:rsidRPr="004C02B6" w:rsidRDefault="00725D06" w:rsidP="009009B3">
      <w:pPr>
        <w:rPr>
          <w:lang w:val="en-US"/>
        </w:rPr>
      </w:pPr>
    </w:p>
    <w:sectPr w:rsidR="00725D06" w:rsidRPr="004C02B6" w:rsidSect="004C02B6">
      <w:footerReference w:type="default" r:id="rId8"/>
      <w:pgSz w:w="16840" w:h="11900" w:orient="landscape" w:code="9"/>
      <w:pgMar w:top="1418" w:right="1418" w:bottom="1418"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DA136" w14:textId="77777777" w:rsidR="000212F0" w:rsidRDefault="000212F0" w:rsidP="007F7621">
      <w:r>
        <w:separator/>
      </w:r>
    </w:p>
  </w:endnote>
  <w:endnote w:type="continuationSeparator" w:id="0">
    <w:p w14:paraId="1B6FC33F" w14:textId="77777777" w:rsidR="000212F0" w:rsidRDefault="000212F0" w:rsidP="007F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Ubuntu">
    <w:altName w:val="Segoe Script"/>
    <w:panose1 w:val="020B0504030602030204"/>
    <w:charset w:val="00"/>
    <w:family w:val="swiss"/>
    <w:pitch w:val="variable"/>
    <w:sig w:usb0="E00002FF" w:usb1="5000205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7521971"/>
      <w:docPartObj>
        <w:docPartGallery w:val="Page Numbers (Bottom of Page)"/>
        <w:docPartUnique/>
      </w:docPartObj>
    </w:sdtPr>
    <w:sdtEndPr/>
    <w:sdtContent>
      <w:p w14:paraId="1669EEAD" w14:textId="77777777" w:rsidR="00A619B1" w:rsidRDefault="00A619B1">
        <w:pPr>
          <w:pStyle w:val="Voettekst"/>
          <w:jc w:val="right"/>
        </w:pPr>
        <w:r>
          <w:fldChar w:fldCharType="begin"/>
        </w:r>
        <w:r>
          <w:instrText>PAGE   \* MERGEFORMAT</w:instrText>
        </w:r>
        <w:r>
          <w:fldChar w:fldCharType="separate"/>
        </w:r>
        <w:r>
          <w:rPr>
            <w:lang w:val="nl-NL"/>
          </w:rPr>
          <w:t>2</w:t>
        </w:r>
        <w:r>
          <w:fldChar w:fldCharType="end"/>
        </w:r>
      </w:p>
    </w:sdtContent>
  </w:sdt>
  <w:p w14:paraId="78F60DC7" w14:textId="77777777" w:rsidR="00A619B1" w:rsidRDefault="00A619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6C9374" w14:textId="77777777" w:rsidR="000212F0" w:rsidRDefault="000212F0" w:rsidP="007F7621">
      <w:r>
        <w:separator/>
      </w:r>
    </w:p>
  </w:footnote>
  <w:footnote w:type="continuationSeparator" w:id="0">
    <w:p w14:paraId="4818B280" w14:textId="77777777" w:rsidR="000212F0" w:rsidRDefault="000212F0" w:rsidP="007F7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0FED5C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DF219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6D09D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776AB5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36900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0689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FC14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A7A98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2223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C5C35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3A6097"/>
    <w:multiLevelType w:val="hybridMultilevel"/>
    <w:tmpl w:val="98604446"/>
    <w:lvl w:ilvl="0" w:tplc="CC5CA2A4">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0C6368AE"/>
    <w:multiLevelType w:val="multilevel"/>
    <w:tmpl w:val="58D427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4605691"/>
    <w:multiLevelType w:val="multilevel"/>
    <w:tmpl w:val="FE68961E"/>
    <w:lvl w:ilvl="0">
      <w:start w:val="1"/>
      <w:numFmt w:val="bullet"/>
      <w:pStyle w:val="Opsommingblokrood"/>
      <w:lvlText w:val=""/>
      <w:lvlJc w:val="left"/>
      <w:pPr>
        <w:ind w:left="360" w:hanging="360"/>
      </w:pPr>
      <w:rPr>
        <w:rFonts w:ascii="Wingdings" w:hAnsi="Wingdings" w:hint="default"/>
        <w:b/>
        <w:bCs/>
        <w:i w:val="0"/>
        <w:iCs w:val="0"/>
        <w:color w:val="EC2127"/>
        <w:sz w:val="28"/>
        <w:szCs w:val="20"/>
      </w:rPr>
    </w:lvl>
    <w:lvl w:ilvl="1">
      <w:start w:val="1"/>
      <w:numFmt w:val="bullet"/>
      <w:pStyle w:val="Opsommingbekjezwart"/>
      <w:lvlText w:val="&gt;"/>
      <w:lvlJc w:val="left"/>
      <w:pPr>
        <w:ind w:left="646" w:hanging="362"/>
      </w:pPr>
      <w:rPr>
        <w:rFonts w:ascii="Segoe UI" w:hAnsi="Segoe UI" w:hint="default"/>
        <w:b/>
        <w:i w:val="0"/>
        <w:color w:val="223A3C"/>
        <w:sz w:val="16"/>
      </w:rPr>
    </w:lvl>
    <w:lvl w:ilvl="2">
      <w:start w:val="1"/>
      <w:numFmt w:val="bullet"/>
      <w:pStyle w:val="Opsommingbolblauwgroen"/>
      <w:lvlText w:val=""/>
      <w:lvlJc w:val="left"/>
      <w:pPr>
        <w:ind w:left="924" w:hanging="357"/>
      </w:pPr>
      <w:rPr>
        <w:rFonts w:ascii="Symbol" w:hAnsi="Symbol" w:hint="default"/>
        <w:b/>
        <w:i w:val="0"/>
        <w:color w:val="81A6AB"/>
        <w:sz w:val="2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3" w15:restartNumberingAfterBreak="0">
    <w:nsid w:val="155F19D2"/>
    <w:multiLevelType w:val="hybridMultilevel"/>
    <w:tmpl w:val="02C80EE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285154FD"/>
    <w:multiLevelType w:val="multilevel"/>
    <w:tmpl w:val="08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AD619B6"/>
    <w:multiLevelType w:val="multilevel"/>
    <w:tmpl w:val="527CD6FA"/>
    <w:lvl w:ilvl="0">
      <w:start w:val="1"/>
      <w:numFmt w:val="bullet"/>
      <w:lvlText w:val="&gt;"/>
      <w:lvlJc w:val="left"/>
      <w:pPr>
        <w:ind w:left="1211" w:hanging="360"/>
      </w:pPr>
      <w:rPr>
        <w:rFonts w:ascii="Segoe UI" w:hAnsi="Segoe UI" w:hint="default"/>
        <w:b/>
        <w:i w:val="0"/>
        <w:color w:val="EC2127"/>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A842B3D"/>
    <w:multiLevelType w:val="hybridMultilevel"/>
    <w:tmpl w:val="B0E857A2"/>
    <w:lvl w:ilvl="0" w:tplc="1E504E3C">
      <w:start w:val="1"/>
      <w:numFmt w:val="bullet"/>
      <w:lvlText w:val="&gt;"/>
      <w:lvlJc w:val="left"/>
      <w:pPr>
        <w:ind w:left="1778" w:hanging="360"/>
      </w:pPr>
      <w:rPr>
        <w:rFonts w:ascii="Segoe UI" w:hAnsi="Segoe UI" w:hint="default"/>
        <w:b/>
        <w:i w:val="0"/>
        <w:color w:val="81A6AB"/>
        <w:sz w:val="16"/>
      </w:rPr>
    </w:lvl>
    <w:lvl w:ilvl="1" w:tplc="08130003" w:tentative="1">
      <w:start w:val="1"/>
      <w:numFmt w:val="bullet"/>
      <w:lvlText w:val="o"/>
      <w:lvlJc w:val="left"/>
      <w:pPr>
        <w:ind w:left="2858" w:hanging="360"/>
      </w:pPr>
      <w:rPr>
        <w:rFonts w:ascii="Courier New" w:hAnsi="Courier New" w:cs="Courier New" w:hint="default"/>
      </w:rPr>
    </w:lvl>
    <w:lvl w:ilvl="2" w:tplc="08130005" w:tentative="1">
      <w:start w:val="1"/>
      <w:numFmt w:val="bullet"/>
      <w:lvlText w:val=""/>
      <w:lvlJc w:val="left"/>
      <w:pPr>
        <w:ind w:left="3578" w:hanging="360"/>
      </w:pPr>
      <w:rPr>
        <w:rFonts w:ascii="Wingdings" w:hAnsi="Wingdings" w:hint="default"/>
      </w:rPr>
    </w:lvl>
    <w:lvl w:ilvl="3" w:tplc="08130001" w:tentative="1">
      <w:start w:val="1"/>
      <w:numFmt w:val="bullet"/>
      <w:lvlText w:val=""/>
      <w:lvlJc w:val="left"/>
      <w:pPr>
        <w:ind w:left="4298" w:hanging="360"/>
      </w:pPr>
      <w:rPr>
        <w:rFonts w:ascii="Symbol" w:hAnsi="Symbol" w:hint="default"/>
      </w:rPr>
    </w:lvl>
    <w:lvl w:ilvl="4" w:tplc="08130003" w:tentative="1">
      <w:start w:val="1"/>
      <w:numFmt w:val="bullet"/>
      <w:lvlText w:val="o"/>
      <w:lvlJc w:val="left"/>
      <w:pPr>
        <w:ind w:left="5018" w:hanging="360"/>
      </w:pPr>
      <w:rPr>
        <w:rFonts w:ascii="Courier New" w:hAnsi="Courier New" w:cs="Courier New" w:hint="default"/>
      </w:rPr>
    </w:lvl>
    <w:lvl w:ilvl="5" w:tplc="08130005" w:tentative="1">
      <w:start w:val="1"/>
      <w:numFmt w:val="bullet"/>
      <w:lvlText w:val=""/>
      <w:lvlJc w:val="left"/>
      <w:pPr>
        <w:ind w:left="5738" w:hanging="360"/>
      </w:pPr>
      <w:rPr>
        <w:rFonts w:ascii="Wingdings" w:hAnsi="Wingdings" w:hint="default"/>
      </w:rPr>
    </w:lvl>
    <w:lvl w:ilvl="6" w:tplc="08130001" w:tentative="1">
      <w:start w:val="1"/>
      <w:numFmt w:val="bullet"/>
      <w:lvlText w:val=""/>
      <w:lvlJc w:val="left"/>
      <w:pPr>
        <w:ind w:left="6458" w:hanging="360"/>
      </w:pPr>
      <w:rPr>
        <w:rFonts w:ascii="Symbol" w:hAnsi="Symbol" w:hint="default"/>
      </w:rPr>
    </w:lvl>
    <w:lvl w:ilvl="7" w:tplc="08130003" w:tentative="1">
      <w:start w:val="1"/>
      <w:numFmt w:val="bullet"/>
      <w:lvlText w:val="o"/>
      <w:lvlJc w:val="left"/>
      <w:pPr>
        <w:ind w:left="7178" w:hanging="360"/>
      </w:pPr>
      <w:rPr>
        <w:rFonts w:ascii="Courier New" w:hAnsi="Courier New" w:cs="Courier New" w:hint="default"/>
      </w:rPr>
    </w:lvl>
    <w:lvl w:ilvl="8" w:tplc="08130005" w:tentative="1">
      <w:start w:val="1"/>
      <w:numFmt w:val="bullet"/>
      <w:lvlText w:val=""/>
      <w:lvlJc w:val="left"/>
      <w:pPr>
        <w:ind w:left="7898" w:hanging="360"/>
      </w:pPr>
      <w:rPr>
        <w:rFonts w:ascii="Wingdings" w:hAnsi="Wingdings" w:hint="default"/>
      </w:rPr>
    </w:lvl>
  </w:abstractNum>
  <w:abstractNum w:abstractNumId="17" w15:restartNumberingAfterBreak="0">
    <w:nsid w:val="3DC85AFE"/>
    <w:multiLevelType w:val="hybridMultilevel"/>
    <w:tmpl w:val="634E09EA"/>
    <w:lvl w:ilvl="0" w:tplc="F6D62746">
      <w:start w:val="1"/>
      <w:numFmt w:val="bullet"/>
      <w:lvlText w:val="&gt;"/>
      <w:lvlJc w:val="left"/>
      <w:pPr>
        <w:ind w:left="644" w:hanging="360"/>
      </w:pPr>
      <w:rPr>
        <w:rFonts w:ascii="Segoe UI" w:hAnsi="Segoe UI" w:hint="default"/>
        <w:b/>
        <w:bCs/>
        <w:i w:val="0"/>
        <w:iCs w:val="0"/>
        <w:color w:val="223A3C"/>
        <w:sz w:val="16"/>
        <w:szCs w:val="20"/>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18" w15:restartNumberingAfterBreak="0">
    <w:nsid w:val="42EE656A"/>
    <w:multiLevelType w:val="multilevel"/>
    <w:tmpl w:val="98707328"/>
    <w:lvl w:ilvl="0">
      <w:start w:val="1"/>
      <w:numFmt w:val="bullet"/>
      <w:lvlText w:val="+"/>
      <w:lvlJc w:val="left"/>
      <w:pPr>
        <w:tabs>
          <w:tab w:val="num" w:pos="1304"/>
        </w:tabs>
        <w:ind w:left="1304" w:hanging="170"/>
      </w:pPr>
      <w:rPr>
        <w:rFonts w:ascii="Ubuntu" w:hAnsi="Ubuntu" w:hint="default"/>
        <w:b/>
        <w:bCs/>
        <w:i w:val="0"/>
        <w:iCs w:val="0"/>
        <w:color w:val="ED1C24"/>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E770317"/>
    <w:multiLevelType w:val="hybridMultilevel"/>
    <w:tmpl w:val="6714EC26"/>
    <w:lvl w:ilvl="0" w:tplc="E7203676">
      <w:start w:val="1"/>
      <w:numFmt w:val="decimal"/>
      <w:lvlText w:val="%1."/>
      <w:lvlJc w:val="left"/>
      <w:pPr>
        <w:ind w:left="1004" w:hanging="360"/>
      </w:pPr>
    </w:lvl>
    <w:lvl w:ilvl="1" w:tplc="08130019" w:tentative="1">
      <w:start w:val="1"/>
      <w:numFmt w:val="lowerLetter"/>
      <w:lvlText w:val="%2."/>
      <w:lvlJc w:val="left"/>
      <w:pPr>
        <w:ind w:left="1724" w:hanging="360"/>
      </w:pPr>
    </w:lvl>
    <w:lvl w:ilvl="2" w:tplc="0813001B" w:tentative="1">
      <w:start w:val="1"/>
      <w:numFmt w:val="lowerRoman"/>
      <w:lvlText w:val="%3."/>
      <w:lvlJc w:val="right"/>
      <w:pPr>
        <w:ind w:left="2444" w:hanging="180"/>
      </w:pPr>
    </w:lvl>
    <w:lvl w:ilvl="3" w:tplc="0813000F" w:tentative="1">
      <w:start w:val="1"/>
      <w:numFmt w:val="decimal"/>
      <w:lvlText w:val="%4."/>
      <w:lvlJc w:val="left"/>
      <w:pPr>
        <w:ind w:left="3164" w:hanging="360"/>
      </w:pPr>
    </w:lvl>
    <w:lvl w:ilvl="4" w:tplc="08130019" w:tentative="1">
      <w:start w:val="1"/>
      <w:numFmt w:val="lowerLetter"/>
      <w:lvlText w:val="%5."/>
      <w:lvlJc w:val="left"/>
      <w:pPr>
        <w:ind w:left="3884" w:hanging="360"/>
      </w:pPr>
    </w:lvl>
    <w:lvl w:ilvl="5" w:tplc="0813001B" w:tentative="1">
      <w:start w:val="1"/>
      <w:numFmt w:val="lowerRoman"/>
      <w:lvlText w:val="%6."/>
      <w:lvlJc w:val="right"/>
      <w:pPr>
        <w:ind w:left="4604" w:hanging="180"/>
      </w:pPr>
    </w:lvl>
    <w:lvl w:ilvl="6" w:tplc="0813000F" w:tentative="1">
      <w:start w:val="1"/>
      <w:numFmt w:val="decimal"/>
      <w:lvlText w:val="%7."/>
      <w:lvlJc w:val="left"/>
      <w:pPr>
        <w:ind w:left="5324" w:hanging="360"/>
      </w:pPr>
    </w:lvl>
    <w:lvl w:ilvl="7" w:tplc="08130019" w:tentative="1">
      <w:start w:val="1"/>
      <w:numFmt w:val="lowerLetter"/>
      <w:lvlText w:val="%8."/>
      <w:lvlJc w:val="left"/>
      <w:pPr>
        <w:ind w:left="6044" w:hanging="360"/>
      </w:pPr>
    </w:lvl>
    <w:lvl w:ilvl="8" w:tplc="0813001B" w:tentative="1">
      <w:start w:val="1"/>
      <w:numFmt w:val="lowerRoman"/>
      <w:lvlText w:val="%9."/>
      <w:lvlJc w:val="right"/>
      <w:pPr>
        <w:ind w:left="6764" w:hanging="180"/>
      </w:pPr>
    </w:lvl>
  </w:abstractNum>
  <w:abstractNum w:abstractNumId="20" w15:restartNumberingAfterBreak="0">
    <w:nsid w:val="4F8F5DBC"/>
    <w:multiLevelType w:val="hybridMultilevel"/>
    <w:tmpl w:val="37B6899E"/>
    <w:lvl w:ilvl="0" w:tplc="147C5928">
      <w:start w:val="1"/>
      <w:numFmt w:val="bullet"/>
      <w:lvlText w:val="&gt;"/>
      <w:lvlJc w:val="left"/>
      <w:pPr>
        <w:ind w:left="1854" w:hanging="360"/>
      </w:pPr>
      <w:rPr>
        <w:rFonts w:ascii="Segoe UI" w:hAnsi="Segoe UI" w:hint="default"/>
        <w:b/>
        <w:i w:val="0"/>
        <w:color w:val="auto"/>
        <w:sz w:val="16"/>
      </w:rPr>
    </w:lvl>
    <w:lvl w:ilvl="1" w:tplc="08130003" w:tentative="1">
      <w:start w:val="1"/>
      <w:numFmt w:val="bullet"/>
      <w:lvlText w:val="o"/>
      <w:lvlJc w:val="left"/>
      <w:pPr>
        <w:ind w:left="2574" w:hanging="360"/>
      </w:pPr>
      <w:rPr>
        <w:rFonts w:ascii="Courier New" w:hAnsi="Courier New" w:cs="Courier New" w:hint="default"/>
      </w:rPr>
    </w:lvl>
    <w:lvl w:ilvl="2" w:tplc="08130005" w:tentative="1">
      <w:start w:val="1"/>
      <w:numFmt w:val="bullet"/>
      <w:lvlText w:val=""/>
      <w:lvlJc w:val="left"/>
      <w:pPr>
        <w:ind w:left="3294" w:hanging="360"/>
      </w:pPr>
      <w:rPr>
        <w:rFonts w:ascii="Wingdings" w:hAnsi="Wingdings" w:hint="default"/>
      </w:rPr>
    </w:lvl>
    <w:lvl w:ilvl="3" w:tplc="08130001" w:tentative="1">
      <w:start w:val="1"/>
      <w:numFmt w:val="bullet"/>
      <w:lvlText w:val=""/>
      <w:lvlJc w:val="left"/>
      <w:pPr>
        <w:ind w:left="4014" w:hanging="360"/>
      </w:pPr>
      <w:rPr>
        <w:rFonts w:ascii="Symbol" w:hAnsi="Symbol" w:hint="default"/>
      </w:rPr>
    </w:lvl>
    <w:lvl w:ilvl="4" w:tplc="08130003" w:tentative="1">
      <w:start w:val="1"/>
      <w:numFmt w:val="bullet"/>
      <w:lvlText w:val="o"/>
      <w:lvlJc w:val="left"/>
      <w:pPr>
        <w:ind w:left="4734" w:hanging="360"/>
      </w:pPr>
      <w:rPr>
        <w:rFonts w:ascii="Courier New" w:hAnsi="Courier New" w:cs="Courier New" w:hint="default"/>
      </w:rPr>
    </w:lvl>
    <w:lvl w:ilvl="5" w:tplc="08130005" w:tentative="1">
      <w:start w:val="1"/>
      <w:numFmt w:val="bullet"/>
      <w:lvlText w:val=""/>
      <w:lvlJc w:val="left"/>
      <w:pPr>
        <w:ind w:left="5454" w:hanging="360"/>
      </w:pPr>
      <w:rPr>
        <w:rFonts w:ascii="Wingdings" w:hAnsi="Wingdings" w:hint="default"/>
      </w:rPr>
    </w:lvl>
    <w:lvl w:ilvl="6" w:tplc="08130001" w:tentative="1">
      <w:start w:val="1"/>
      <w:numFmt w:val="bullet"/>
      <w:lvlText w:val=""/>
      <w:lvlJc w:val="left"/>
      <w:pPr>
        <w:ind w:left="6174" w:hanging="360"/>
      </w:pPr>
      <w:rPr>
        <w:rFonts w:ascii="Symbol" w:hAnsi="Symbol" w:hint="default"/>
      </w:rPr>
    </w:lvl>
    <w:lvl w:ilvl="7" w:tplc="08130003" w:tentative="1">
      <w:start w:val="1"/>
      <w:numFmt w:val="bullet"/>
      <w:lvlText w:val="o"/>
      <w:lvlJc w:val="left"/>
      <w:pPr>
        <w:ind w:left="6894" w:hanging="360"/>
      </w:pPr>
      <w:rPr>
        <w:rFonts w:ascii="Courier New" w:hAnsi="Courier New" w:cs="Courier New" w:hint="default"/>
      </w:rPr>
    </w:lvl>
    <w:lvl w:ilvl="8" w:tplc="08130005" w:tentative="1">
      <w:start w:val="1"/>
      <w:numFmt w:val="bullet"/>
      <w:lvlText w:val=""/>
      <w:lvlJc w:val="left"/>
      <w:pPr>
        <w:ind w:left="7614" w:hanging="360"/>
      </w:pPr>
      <w:rPr>
        <w:rFonts w:ascii="Wingdings" w:hAnsi="Wingdings" w:hint="default"/>
      </w:rPr>
    </w:lvl>
  </w:abstractNum>
  <w:abstractNum w:abstractNumId="21" w15:restartNumberingAfterBreak="0">
    <w:nsid w:val="501330AA"/>
    <w:multiLevelType w:val="multilevel"/>
    <w:tmpl w:val="9B522470"/>
    <w:lvl w:ilvl="0">
      <w:start w:val="1"/>
      <w:numFmt w:val="decimal"/>
      <w:pStyle w:val="Opsomming1"/>
      <w:lvlText w:val="%1."/>
      <w:lvlJc w:val="left"/>
      <w:pPr>
        <w:ind w:left="360" w:hanging="360"/>
      </w:pPr>
      <w:rPr>
        <w:rFonts w:hint="default"/>
      </w:rPr>
    </w:lvl>
    <w:lvl w:ilvl="1">
      <w:start w:val="1"/>
      <w:numFmt w:val="decimal"/>
      <w:pStyle w:val="Opsomming11"/>
      <w:lvlText w:val="%1.%2."/>
      <w:lvlJc w:val="left"/>
      <w:pPr>
        <w:ind w:left="792" w:hanging="432"/>
      </w:pPr>
      <w:rPr>
        <w:rFonts w:hint="default"/>
      </w:rPr>
    </w:lvl>
    <w:lvl w:ilvl="2">
      <w:start w:val="1"/>
      <w:numFmt w:val="decimal"/>
      <w:pStyle w:val="Opsomming111"/>
      <w:lvlText w:val="%1.%2.%3."/>
      <w:lvlJc w:val="left"/>
      <w:pPr>
        <w:ind w:left="1224" w:hanging="504"/>
      </w:pPr>
      <w:rPr>
        <w:rFonts w:hint="default"/>
      </w:rPr>
    </w:lvl>
    <w:lvl w:ilvl="3">
      <w:start w:val="1"/>
      <w:numFmt w:val="decimal"/>
      <w:pStyle w:val="Opsomming1111"/>
      <w:lvlText w:val="%1.%2.%3.%4."/>
      <w:lvlJc w:val="left"/>
      <w:pPr>
        <w:ind w:left="1728" w:hanging="648"/>
      </w:pPr>
      <w:rPr>
        <w:rFonts w:hint="default"/>
      </w:rPr>
    </w:lvl>
    <w:lvl w:ilvl="4">
      <w:start w:val="1"/>
      <w:numFmt w:val="decimal"/>
      <w:pStyle w:val="Opsomming11111"/>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020127A"/>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DDB7373"/>
    <w:multiLevelType w:val="hybridMultilevel"/>
    <w:tmpl w:val="B504DB72"/>
    <w:lvl w:ilvl="0" w:tplc="3B384C3C">
      <w:start w:val="1"/>
      <w:numFmt w:val="bullet"/>
      <w:lvlText w:val=""/>
      <w:lvlJc w:val="left"/>
      <w:pPr>
        <w:ind w:left="927" w:hanging="360"/>
      </w:pPr>
      <w:rPr>
        <w:rFonts w:ascii="Symbol" w:hAnsi="Symbol" w:hint="default"/>
        <w:b/>
        <w:i w:val="0"/>
        <w:color w:val="81A6AB"/>
        <w:sz w:val="20"/>
      </w:rPr>
    </w:lvl>
    <w:lvl w:ilvl="1" w:tplc="08130003" w:tentative="1">
      <w:start w:val="1"/>
      <w:numFmt w:val="bullet"/>
      <w:lvlText w:val="o"/>
      <w:lvlJc w:val="left"/>
      <w:pPr>
        <w:ind w:left="1299" w:hanging="360"/>
      </w:pPr>
      <w:rPr>
        <w:rFonts w:ascii="Courier New" w:hAnsi="Courier New" w:cs="Courier New" w:hint="default"/>
      </w:rPr>
    </w:lvl>
    <w:lvl w:ilvl="2" w:tplc="08130005" w:tentative="1">
      <w:start w:val="1"/>
      <w:numFmt w:val="bullet"/>
      <w:lvlText w:val=""/>
      <w:lvlJc w:val="left"/>
      <w:pPr>
        <w:ind w:left="2019" w:hanging="360"/>
      </w:pPr>
      <w:rPr>
        <w:rFonts w:ascii="Wingdings" w:hAnsi="Wingdings" w:hint="default"/>
      </w:rPr>
    </w:lvl>
    <w:lvl w:ilvl="3" w:tplc="08130001" w:tentative="1">
      <w:start w:val="1"/>
      <w:numFmt w:val="bullet"/>
      <w:lvlText w:val=""/>
      <w:lvlJc w:val="left"/>
      <w:pPr>
        <w:ind w:left="2739" w:hanging="360"/>
      </w:pPr>
      <w:rPr>
        <w:rFonts w:ascii="Symbol" w:hAnsi="Symbol" w:hint="default"/>
      </w:rPr>
    </w:lvl>
    <w:lvl w:ilvl="4" w:tplc="08130003" w:tentative="1">
      <w:start w:val="1"/>
      <w:numFmt w:val="bullet"/>
      <w:lvlText w:val="o"/>
      <w:lvlJc w:val="left"/>
      <w:pPr>
        <w:ind w:left="3459" w:hanging="360"/>
      </w:pPr>
      <w:rPr>
        <w:rFonts w:ascii="Courier New" w:hAnsi="Courier New" w:cs="Courier New" w:hint="default"/>
      </w:rPr>
    </w:lvl>
    <w:lvl w:ilvl="5" w:tplc="08130005" w:tentative="1">
      <w:start w:val="1"/>
      <w:numFmt w:val="bullet"/>
      <w:lvlText w:val=""/>
      <w:lvlJc w:val="left"/>
      <w:pPr>
        <w:ind w:left="4179" w:hanging="360"/>
      </w:pPr>
      <w:rPr>
        <w:rFonts w:ascii="Wingdings" w:hAnsi="Wingdings" w:hint="default"/>
      </w:rPr>
    </w:lvl>
    <w:lvl w:ilvl="6" w:tplc="08130001" w:tentative="1">
      <w:start w:val="1"/>
      <w:numFmt w:val="bullet"/>
      <w:lvlText w:val=""/>
      <w:lvlJc w:val="left"/>
      <w:pPr>
        <w:ind w:left="4899" w:hanging="360"/>
      </w:pPr>
      <w:rPr>
        <w:rFonts w:ascii="Symbol" w:hAnsi="Symbol" w:hint="default"/>
      </w:rPr>
    </w:lvl>
    <w:lvl w:ilvl="7" w:tplc="08130003" w:tentative="1">
      <w:start w:val="1"/>
      <w:numFmt w:val="bullet"/>
      <w:lvlText w:val="o"/>
      <w:lvlJc w:val="left"/>
      <w:pPr>
        <w:ind w:left="5619" w:hanging="360"/>
      </w:pPr>
      <w:rPr>
        <w:rFonts w:ascii="Courier New" w:hAnsi="Courier New" w:cs="Courier New" w:hint="default"/>
      </w:rPr>
    </w:lvl>
    <w:lvl w:ilvl="8" w:tplc="08130005" w:tentative="1">
      <w:start w:val="1"/>
      <w:numFmt w:val="bullet"/>
      <w:lvlText w:val=""/>
      <w:lvlJc w:val="left"/>
      <w:pPr>
        <w:ind w:left="6339" w:hanging="360"/>
      </w:pPr>
      <w:rPr>
        <w:rFonts w:ascii="Wingdings" w:hAnsi="Wingdings" w:hint="default"/>
      </w:rPr>
    </w:lvl>
  </w:abstractNum>
  <w:abstractNum w:abstractNumId="24" w15:restartNumberingAfterBreak="0">
    <w:nsid w:val="60E336F1"/>
    <w:multiLevelType w:val="hybridMultilevel"/>
    <w:tmpl w:val="FA54FF14"/>
    <w:lvl w:ilvl="0" w:tplc="24DA4430">
      <w:start w:val="1"/>
      <w:numFmt w:val="bullet"/>
      <w:lvlText w:val="&gt;"/>
      <w:lvlJc w:val="left"/>
      <w:pPr>
        <w:ind w:left="1211" w:hanging="360"/>
      </w:pPr>
      <w:rPr>
        <w:rFonts w:ascii="Segoe UI" w:hAnsi="Segoe UI" w:hint="default"/>
        <w:b/>
        <w:i w:val="0"/>
        <w:color w:val="EC2127"/>
        <w:sz w:val="16"/>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15:restartNumberingAfterBreak="0">
    <w:nsid w:val="6126412D"/>
    <w:multiLevelType w:val="multilevel"/>
    <w:tmpl w:val="F5C64864"/>
    <w:lvl w:ilvl="0">
      <w:start w:val="1"/>
      <w:numFmt w:val="bullet"/>
      <w:lvlText w:val=""/>
      <w:lvlJc w:val="left"/>
      <w:pPr>
        <w:ind w:left="360" w:hanging="360"/>
      </w:pPr>
      <w:rPr>
        <w:rFonts w:ascii="Wingdings" w:hAnsi="Wingdings" w:hint="default"/>
        <w:b/>
        <w:bCs/>
        <w:i w:val="0"/>
        <w:iCs w:val="0"/>
        <w:color w:val="EC2127"/>
        <w:sz w:val="28"/>
      </w:rPr>
    </w:lvl>
    <w:lvl w:ilvl="1">
      <w:start w:val="1"/>
      <w:numFmt w:val="bullet"/>
      <w:lvlText w:val="&gt;"/>
      <w:lvlJc w:val="left"/>
      <w:pPr>
        <w:ind w:left="646" w:hanging="362"/>
      </w:pPr>
      <w:rPr>
        <w:rFonts w:ascii="Segoe UI" w:hAnsi="Segoe UI" w:hint="default"/>
        <w:b/>
        <w:i w:val="0"/>
        <w:color w:val="223A3C"/>
        <w:sz w:val="16"/>
      </w:rPr>
    </w:lvl>
    <w:lvl w:ilvl="2">
      <w:start w:val="1"/>
      <w:numFmt w:val="bullet"/>
      <w:lvlText w:val=""/>
      <w:lvlJc w:val="left"/>
      <w:pPr>
        <w:ind w:left="924" w:hanging="357"/>
      </w:pPr>
      <w:rPr>
        <w:rFonts w:ascii="Symbol" w:hAnsi="Symbol" w:hint="default"/>
        <w:b/>
        <w:i w:val="0"/>
        <w:color w:val="81A6AB"/>
        <w:sz w:val="20"/>
      </w:rPr>
    </w:lvl>
    <w:lvl w:ilvl="3">
      <w:start w:val="1"/>
      <w:numFmt w:val="none"/>
      <w:lvlText w:val=""/>
      <w:lvlJc w:val="left"/>
      <w:pPr>
        <w:ind w:left="2880" w:hanging="360"/>
      </w:pPr>
      <w:rPr>
        <w:rFonts w:hint="default"/>
      </w:rPr>
    </w:lvl>
    <w:lvl w:ilvl="4">
      <w:start w:val="1"/>
      <w:numFmt w:val="none"/>
      <w:lvlText w:val=""/>
      <w:lvlJc w:val="left"/>
      <w:pPr>
        <w:ind w:left="3600" w:hanging="360"/>
      </w:pPr>
      <w:rPr>
        <w:rFonts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6" w15:restartNumberingAfterBreak="0">
    <w:nsid w:val="65135C67"/>
    <w:multiLevelType w:val="multilevel"/>
    <w:tmpl w:val="527CD6FA"/>
    <w:lvl w:ilvl="0">
      <w:start w:val="1"/>
      <w:numFmt w:val="bullet"/>
      <w:lvlText w:val="&gt;"/>
      <w:lvlJc w:val="left"/>
      <w:pPr>
        <w:ind w:left="1211" w:hanging="360"/>
      </w:pPr>
      <w:rPr>
        <w:rFonts w:ascii="Segoe UI" w:hAnsi="Segoe UI" w:hint="default"/>
        <w:b/>
        <w:i w:val="0"/>
        <w:color w:val="EC2127"/>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57C0D1A"/>
    <w:multiLevelType w:val="multilevel"/>
    <w:tmpl w:val="5284FDC4"/>
    <w:lvl w:ilvl="0">
      <w:start w:val="1"/>
      <w:numFmt w:val="bullet"/>
      <w:lvlText w:val=""/>
      <w:lvlJc w:val="left"/>
      <w:pPr>
        <w:ind w:left="360" w:hanging="360"/>
      </w:pPr>
      <w:rPr>
        <w:rFonts w:ascii="Wingdings" w:hAnsi="Wingdings" w:hint="default"/>
        <w:b/>
        <w:bCs/>
        <w:i w:val="0"/>
        <w:iCs w:val="0"/>
        <w:color w:val="EC2127"/>
        <w:sz w:val="28"/>
        <w:szCs w:val="20"/>
      </w:rPr>
    </w:lvl>
    <w:lvl w:ilvl="1">
      <w:start w:val="1"/>
      <w:numFmt w:val="bullet"/>
      <w:lvlText w:val="&gt;"/>
      <w:lvlJc w:val="left"/>
      <w:pPr>
        <w:ind w:left="646" w:hanging="362"/>
      </w:pPr>
      <w:rPr>
        <w:rFonts w:ascii="Segoe UI" w:hAnsi="Segoe UI" w:hint="default"/>
        <w:b/>
        <w:i w:val="0"/>
        <w:color w:val="223A3C"/>
        <w:sz w:val="16"/>
      </w:rPr>
    </w:lvl>
    <w:lvl w:ilvl="2">
      <w:start w:val="1"/>
      <w:numFmt w:val="bullet"/>
      <w:lvlText w:val=""/>
      <w:lvlJc w:val="left"/>
      <w:pPr>
        <w:ind w:left="924" w:hanging="357"/>
      </w:pPr>
      <w:rPr>
        <w:rFonts w:ascii="Symbol" w:hAnsi="Symbol" w:hint="default"/>
        <w:b/>
        <w:i w:val="0"/>
        <w:color w:val="81A6AB"/>
        <w:sz w:val="2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55D34D4"/>
    <w:multiLevelType w:val="multilevel"/>
    <w:tmpl w:val="08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61E26D2"/>
    <w:multiLevelType w:val="multilevel"/>
    <w:tmpl w:val="CC1A906E"/>
    <w:lvl w:ilvl="0">
      <w:start w:val="1"/>
      <w:numFmt w:val="bullet"/>
      <w:lvlText w:val="+"/>
      <w:lvlJc w:val="left"/>
      <w:pPr>
        <w:tabs>
          <w:tab w:val="num" w:pos="1134"/>
        </w:tabs>
        <w:ind w:left="1134" w:hanging="283"/>
      </w:pPr>
      <w:rPr>
        <w:rFonts w:ascii="Ubuntu" w:hAnsi="Ubuntu" w:hint="default"/>
        <w:b/>
        <w:bCs/>
        <w:i w:val="0"/>
        <w:iCs w:val="0"/>
        <w:color w:val="ED1C24"/>
        <w:sz w:val="20"/>
        <w:szCs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2"/>
  </w:num>
  <w:num w:numId="2">
    <w:abstractNumId w:val="18"/>
  </w:num>
  <w:num w:numId="3">
    <w:abstractNumId w:val="12"/>
    <w:lvlOverride w:ilvl="0">
      <w:startOverride w:val="1"/>
    </w:lvlOverride>
  </w:num>
  <w:num w:numId="4">
    <w:abstractNumId w:val="29"/>
  </w:num>
  <w:num w:numId="5">
    <w:abstractNumId w:val="17"/>
  </w:num>
  <w:num w:numId="6">
    <w:abstractNumId w:val="23"/>
  </w:num>
  <w:num w:numId="7">
    <w:abstractNumId w:val="24"/>
  </w:num>
  <w:num w:numId="8">
    <w:abstractNumId w:val="11"/>
  </w:num>
  <w:num w:numId="9">
    <w:abstractNumId w:val="13"/>
  </w:num>
  <w:num w:numId="10">
    <w:abstractNumId w:val="15"/>
  </w:num>
  <w:num w:numId="11">
    <w:abstractNumId w:val="26"/>
  </w:num>
  <w:num w:numId="12">
    <w:abstractNumId w:val="20"/>
  </w:num>
  <w:num w:numId="13">
    <w:abstractNumId w:val="16"/>
  </w:num>
  <w:num w:numId="14">
    <w:abstractNumId w:val="10"/>
  </w:num>
  <w:num w:numId="15">
    <w:abstractNumId w:val="10"/>
    <w:lvlOverride w:ilvl="0">
      <w:startOverride w:val="1"/>
    </w:lvlOverride>
  </w:num>
  <w:num w:numId="16">
    <w:abstractNumId w:val="19"/>
  </w:num>
  <w:num w:numId="17">
    <w:abstractNumId w:val="14"/>
  </w:num>
  <w:num w:numId="18">
    <w:abstractNumId w:val="22"/>
  </w:num>
  <w:num w:numId="19">
    <w:abstractNumId w:val="21"/>
  </w:num>
  <w:num w:numId="20">
    <w:abstractNumId w:val="28"/>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25"/>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embedSystemFont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consecutiveHyphenLimit w:val="1"/>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2B6"/>
    <w:rsid w:val="00017DB6"/>
    <w:rsid w:val="000212F0"/>
    <w:rsid w:val="00026387"/>
    <w:rsid w:val="0003104B"/>
    <w:rsid w:val="00032373"/>
    <w:rsid w:val="0003359C"/>
    <w:rsid w:val="00052144"/>
    <w:rsid w:val="00075C0F"/>
    <w:rsid w:val="00086478"/>
    <w:rsid w:val="000A06F9"/>
    <w:rsid w:val="000B69B7"/>
    <w:rsid w:val="000B7D3D"/>
    <w:rsid w:val="000C27B6"/>
    <w:rsid w:val="000D7D9B"/>
    <w:rsid w:val="000E74E3"/>
    <w:rsid w:val="0010641B"/>
    <w:rsid w:val="00130D92"/>
    <w:rsid w:val="001361CA"/>
    <w:rsid w:val="0013689B"/>
    <w:rsid w:val="001424B6"/>
    <w:rsid w:val="00144C76"/>
    <w:rsid w:val="00153DE0"/>
    <w:rsid w:val="0017031F"/>
    <w:rsid w:val="001751B9"/>
    <w:rsid w:val="00186F33"/>
    <w:rsid w:val="0019669A"/>
    <w:rsid w:val="001A058A"/>
    <w:rsid w:val="001D23A6"/>
    <w:rsid w:val="001F086B"/>
    <w:rsid w:val="001F4EF2"/>
    <w:rsid w:val="00221AAE"/>
    <w:rsid w:val="00247915"/>
    <w:rsid w:val="00254762"/>
    <w:rsid w:val="00255448"/>
    <w:rsid w:val="0026014C"/>
    <w:rsid w:val="00264A6F"/>
    <w:rsid w:val="0027718E"/>
    <w:rsid w:val="002861EA"/>
    <w:rsid w:val="00287C59"/>
    <w:rsid w:val="002A3B63"/>
    <w:rsid w:val="002B231E"/>
    <w:rsid w:val="002E5331"/>
    <w:rsid w:val="002E7FDC"/>
    <w:rsid w:val="00325BCC"/>
    <w:rsid w:val="00326C01"/>
    <w:rsid w:val="003400A8"/>
    <w:rsid w:val="00342D87"/>
    <w:rsid w:val="003501F1"/>
    <w:rsid w:val="0036283F"/>
    <w:rsid w:val="0036507D"/>
    <w:rsid w:val="00365FA8"/>
    <w:rsid w:val="003970F0"/>
    <w:rsid w:val="003B2A5C"/>
    <w:rsid w:val="003B3276"/>
    <w:rsid w:val="003C0091"/>
    <w:rsid w:val="003C47AB"/>
    <w:rsid w:val="003D3895"/>
    <w:rsid w:val="003F76D4"/>
    <w:rsid w:val="004300E0"/>
    <w:rsid w:val="00430605"/>
    <w:rsid w:val="004349BD"/>
    <w:rsid w:val="00436508"/>
    <w:rsid w:val="004546B6"/>
    <w:rsid w:val="0046076F"/>
    <w:rsid w:val="00464670"/>
    <w:rsid w:val="00497537"/>
    <w:rsid w:val="004C02B6"/>
    <w:rsid w:val="004C453C"/>
    <w:rsid w:val="004E0EC1"/>
    <w:rsid w:val="004E1BA1"/>
    <w:rsid w:val="004E4F31"/>
    <w:rsid w:val="004F55D4"/>
    <w:rsid w:val="00500478"/>
    <w:rsid w:val="00531280"/>
    <w:rsid w:val="00543DCD"/>
    <w:rsid w:val="00545171"/>
    <w:rsid w:val="00567A23"/>
    <w:rsid w:val="0057179A"/>
    <w:rsid w:val="00572B40"/>
    <w:rsid w:val="005B7E7C"/>
    <w:rsid w:val="005C5C1C"/>
    <w:rsid w:val="005D6146"/>
    <w:rsid w:val="00607810"/>
    <w:rsid w:val="0064547A"/>
    <w:rsid w:val="00685167"/>
    <w:rsid w:val="0068695B"/>
    <w:rsid w:val="006933C1"/>
    <w:rsid w:val="0069535A"/>
    <w:rsid w:val="006A3B74"/>
    <w:rsid w:val="006A612A"/>
    <w:rsid w:val="006B2AE6"/>
    <w:rsid w:val="006C66F5"/>
    <w:rsid w:val="006C6F6F"/>
    <w:rsid w:val="006E6527"/>
    <w:rsid w:val="006F66EC"/>
    <w:rsid w:val="00706CEE"/>
    <w:rsid w:val="00716F7E"/>
    <w:rsid w:val="00725D06"/>
    <w:rsid w:val="00732263"/>
    <w:rsid w:val="00753721"/>
    <w:rsid w:val="0075506F"/>
    <w:rsid w:val="0076162D"/>
    <w:rsid w:val="00761AB2"/>
    <w:rsid w:val="0076769D"/>
    <w:rsid w:val="007C62C3"/>
    <w:rsid w:val="007E052E"/>
    <w:rsid w:val="007E228E"/>
    <w:rsid w:val="007E5E3E"/>
    <w:rsid w:val="007F73CE"/>
    <w:rsid w:val="007F7621"/>
    <w:rsid w:val="00804D8C"/>
    <w:rsid w:val="0081336D"/>
    <w:rsid w:val="008437BD"/>
    <w:rsid w:val="00843C52"/>
    <w:rsid w:val="0085273E"/>
    <w:rsid w:val="008534FA"/>
    <w:rsid w:val="00862450"/>
    <w:rsid w:val="00880A4B"/>
    <w:rsid w:val="00885DCD"/>
    <w:rsid w:val="0089179C"/>
    <w:rsid w:val="008A3EF5"/>
    <w:rsid w:val="008B2DDB"/>
    <w:rsid w:val="008B3A7B"/>
    <w:rsid w:val="008B6CE5"/>
    <w:rsid w:val="008C3BBC"/>
    <w:rsid w:val="008E24FB"/>
    <w:rsid w:val="009009B3"/>
    <w:rsid w:val="00904A7F"/>
    <w:rsid w:val="0092478F"/>
    <w:rsid w:val="009324BA"/>
    <w:rsid w:val="00947CF1"/>
    <w:rsid w:val="00947E44"/>
    <w:rsid w:val="00950B8D"/>
    <w:rsid w:val="009669B2"/>
    <w:rsid w:val="00971C37"/>
    <w:rsid w:val="00976BEF"/>
    <w:rsid w:val="009B0329"/>
    <w:rsid w:val="009B79B5"/>
    <w:rsid w:val="009E14AB"/>
    <w:rsid w:val="009E688A"/>
    <w:rsid w:val="009E6B6D"/>
    <w:rsid w:val="009F459F"/>
    <w:rsid w:val="00A06F2E"/>
    <w:rsid w:val="00A07D03"/>
    <w:rsid w:val="00A11640"/>
    <w:rsid w:val="00A12E57"/>
    <w:rsid w:val="00A1601A"/>
    <w:rsid w:val="00A20A86"/>
    <w:rsid w:val="00A26AD8"/>
    <w:rsid w:val="00A3180E"/>
    <w:rsid w:val="00A40083"/>
    <w:rsid w:val="00A56480"/>
    <w:rsid w:val="00A57417"/>
    <w:rsid w:val="00A619B1"/>
    <w:rsid w:val="00A761F1"/>
    <w:rsid w:val="00A969CE"/>
    <w:rsid w:val="00AA3E1A"/>
    <w:rsid w:val="00AA44DC"/>
    <w:rsid w:val="00AA6AE4"/>
    <w:rsid w:val="00AB5A0F"/>
    <w:rsid w:val="00AD0D84"/>
    <w:rsid w:val="00AD20D0"/>
    <w:rsid w:val="00AF64B5"/>
    <w:rsid w:val="00B036B6"/>
    <w:rsid w:val="00B705EF"/>
    <w:rsid w:val="00B74047"/>
    <w:rsid w:val="00B869A4"/>
    <w:rsid w:val="00B965C1"/>
    <w:rsid w:val="00B968DE"/>
    <w:rsid w:val="00B9786D"/>
    <w:rsid w:val="00BA01E7"/>
    <w:rsid w:val="00BA67CC"/>
    <w:rsid w:val="00BA69E9"/>
    <w:rsid w:val="00BB6234"/>
    <w:rsid w:val="00BD3E65"/>
    <w:rsid w:val="00BD4D32"/>
    <w:rsid w:val="00BF0731"/>
    <w:rsid w:val="00BF155E"/>
    <w:rsid w:val="00C173C8"/>
    <w:rsid w:val="00C34143"/>
    <w:rsid w:val="00C42942"/>
    <w:rsid w:val="00C61BCD"/>
    <w:rsid w:val="00C629AE"/>
    <w:rsid w:val="00C6782F"/>
    <w:rsid w:val="00C8376F"/>
    <w:rsid w:val="00C8386B"/>
    <w:rsid w:val="00CD7338"/>
    <w:rsid w:val="00CE08F4"/>
    <w:rsid w:val="00CE7A5A"/>
    <w:rsid w:val="00CF0B4B"/>
    <w:rsid w:val="00CF34B7"/>
    <w:rsid w:val="00D22E70"/>
    <w:rsid w:val="00D22E7C"/>
    <w:rsid w:val="00D262F9"/>
    <w:rsid w:val="00D36F87"/>
    <w:rsid w:val="00D47C0A"/>
    <w:rsid w:val="00D50D08"/>
    <w:rsid w:val="00D764FE"/>
    <w:rsid w:val="00D83E69"/>
    <w:rsid w:val="00D86935"/>
    <w:rsid w:val="00D978EA"/>
    <w:rsid w:val="00DA4725"/>
    <w:rsid w:val="00DA6CA7"/>
    <w:rsid w:val="00DC0DC9"/>
    <w:rsid w:val="00DD0F78"/>
    <w:rsid w:val="00DF46BB"/>
    <w:rsid w:val="00E05324"/>
    <w:rsid w:val="00E12854"/>
    <w:rsid w:val="00E46D42"/>
    <w:rsid w:val="00E663C1"/>
    <w:rsid w:val="00E67F2D"/>
    <w:rsid w:val="00E8365A"/>
    <w:rsid w:val="00E8690D"/>
    <w:rsid w:val="00E871FD"/>
    <w:rsid w:val="00E87C43"/>
    <w:rsid w:val="00EA52E3"/>
    <w:rsid w:val="00EC2E28"/>
    <w:rsid w:val="00EC7284"/>
    <w:rsid w:val="00ED34FB"/>
    <w:rsid w:val="00EE328B"/>
    <w:rsid w:val="00EF59DA"/>
    <w:rsid w:val="00F02CC8"/>
    <w:rsid w:val="00F16F94"/>
    <w:rsid w:val="00F2592F"/>
    <w:rsid w:val="00F30A4C"/>
    <w:rsid w:val="00F33089"/>
    <w:rsid w:val="00F449D6"/>
    <w:rsid w:val="00F4567C"/>
    <w:rsid w:val="00F562F5"/>
    <w:rsid w:val="00F7553F"/>
    <w:rsid w:val="00F81769"/>
    <w:rsid w:val="00F83493"/>
    <w:rsid w:val="00F90BF8"/>
    <w:rsid w:val="00FA0A18"/>
    <w:rsid w:val="00FF3412"/>
  </w:rsids>
  <m:mathPr>
    <m:mathFont m:val="Cambria Math"/>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C780565"/>
  <w15:chartTrackingRefBased/>
  <w15:docId w15:val="{7C063804-AD0F-422A-8224-6C62F82833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C02B6"/>
    <w:pPr>
      <w:spacing w:after="120"/>
    </w:pPr>
    <w:rPr>
      <w:rFonts w:ascii="Segoe UI" w:hAnsi="Segoe UI"/>
      <w:sz w:val="20"/>
      <w:lang w:val="nl-BE"/>
    </w:rPr>
  </w:style>
  <w:style w:type="paragraph" w:styleId="Kop1">
    <w:name w:val="heading 1"/>
    <w:next w:val="Standaard"/>
    <w:link w:val="Kop1Char"/>
    <w:uiPriority w:val="9"/>
    <w:qFormat/>
    <w:rsid w:val="004F55D4"/>
    <w:pPr>
      <w:keepNext/>
      <w:keepLines/>
      <w:spacing w:after="120"/>
      <w:outlineLvl w:val="0"/>
    </w:pPr>
    <w:rPr>
      <w:rFonts w:ascii="Segoe UI" w:eastAsiaTheme="majorEastAsia" w:hAnsi="Segoe UI" w:cstheme="majorBidi"/>
      <w:b/>
      <w:bCs/>
      <w:color w:val="EC2127"/>
      <w:sz w:val="34"/>
      <w:szCs w:val="32"/>
    </w:rPr>
  </w:style>
  <w:style w:type="paragraph" w:styleId="Kop2">
    <w:name w:val="heading 2"/>
    <w:basedOn w:val="Standaard"/>
    <w:next w:val="Standaard"/>
    <w:link w:val="Kop2Char"/>
    <w:uiPriority w:val="1"/>
    <w:qFormat/>
    <w:rsid w:val="004F55D4"/>
    <w:pPr>
      <w:keepNext/>
      <w:keepLines/>
      <w:outlineLvl w:val="1"/>
    </w:pPr>
    <w:rPr>
      <w:rFonts w:eastAsiaTheme="majorEastAsia" w:cstheme="majorBidi"/>
      <w:b/>
      <w:bCs/>
      <w:sz w:val="32"/>
      <w:szCs w:val="26"/>
    </w:rPr>
  </w:style>
  <w:style w:type="paragraph" w:styleId="Kop3">
    <w:name w:val="heading 3"/>
    <w:basedOn w:val="Standaard"/>
    <w:next w:val="Standaard"/>
    <w:link w:val="Kop3Char"/>
    <w:uiPriority w:val="1"/>
    <w:qFormat/>
    <w:rsid w:val="004F55D4"/>
    <w:pPr>
      <w:keepNext/>
      <w:keepLines/>
      <w:outlineLvl w:val="2"/>
    </w:pPr>
    <w:rPr>
      <w:rFonts w:eastAsiaTheme="majorEastAsia" w:cstheme="majorBidi"/>
      <w:b/>
      <w:bCs/>
      <w:color w:val="81A6AB"/>
      <w:sz w:val="30"/>
    </w:rPr>
  </w:style>
  <w:style w:type="paragraph" w:styleId="Kop4">
    <w:name w:val="heading 4"/>
    <w:basedOn w:val="Standaard"/>
    <w:next w:val="Standaard"/>
    <w:link w:val="Kop4Char"/>
    <w:uiPriority w:val="1"/>
    <w:qFormat/>
    <w:rsid w:val="004F55D4"/>
    <w:pPr>
      <w:keepNext/>
      <w:keepLines/>
      <w:outlineLvl w:val="3"/>
    </w:pPr>
    <w:rPr>
      <w:rFonts w:eastAsiaTheme="majorEastAsia" w:cstheme="majorBidi"/>
      <w:b/>
      <w:bCs/>
      <w:iCs/>
      <w:sz w:val="28"/>
    </w:rPr>
  </w:style>
  <w:style w:type="paragraph" w:styleId="Kop5">
    <w:name w:val="heading 5"/>
    <w:basedOn w:val="Standaard"/>
    <w:next w:val="Standaard"/>
    <w:link w:val="Kop5Char"/>
    <w:uiPriority w:val="1"/>
    <w:qFormat/>
    <w:rsid w:val="004F55D4"/>
    <w:pPr>
      <w:keepNext/>
      <w:keepLines/>
      <w:outlineLvl w:val="4"/>
    </w:pPr>
    <w:rPr>
      <w:rFonts w:eastAsiaTheme="majorEastAsia" w:cstheme="majorBidi"/>
      <w:b/>
      <w:color w:val="EC2127"/>
      <w:sz w:val="26"/>
    </w:rPr>
  </w:style>
  <w:style w:type="paragraph" w:styleId="Kop6">
    <w:name w:val="heading 6"/>
    <w:basedOn w:val="Standaard"/>
    <w:next w:val="Standaard"/>
    <w:link w:val="Kop6Char"/>
    <w:uiPriority w:val="1"/>
    <w:qFormat/>
    <w:rsid w:val="00D978EA"/>
    <w:pPr>
      <w:keepNext/>
      <w:keepLines/>
      <w:spacing w:before="100" w:beforeAutospacing="1" w:after="100" w:afterAutospacing="1"/>
      <w:outlineLvl w:val="5"/>
    </w:pPr>
    <w:rPr>
      <w:rFonts w:eastAsiaTheme="majorEastAsia" w:cstheme="majorBidi"/>
      <w:b/>
      <w:sz w:val="24"/>
    </w:rPr>
  </w:style>
  <w:style w:type="paragraph" w:styleId="Kop7">
    <w:name w:val="heading 7"/>
    <w:next w:val="Standaard"/>
    <w:link w:val="Kop7Char"/>
    <w:uiPriority w:val="1"/>
    <w:qFormat/>
    <w:rsid w:val="003501F1"/>
    <w:pPr>
      <w:keepNext/>
      <w:keepLines/>
      <w:spacing w:before="100" w:beforeAutospacing="1" w:after="100" w:afterAutospacing="1"/>
      <w:outlineLvl w:val="6"/>
    </w:pPr>
    <w:rPr>
      <w:rFonts w:ascii="Segoe UI" w:eastAsiaTheme="majorEastAsia" w:hAnsi="Segoe UI" w:cstheme="majorBidi"/>
      <w:i/>
      <w:iCs/>
      <w:sz w:val="22"/>
    </w:rPr>
  </w:style>
  <w:style w:type="paragraph" w:styleId="Kop8">
    <w:name w:val="heading 8"/>
    <w:next w:val="Standaard"/>
    <w:link w:val="Kop8Char"/>
    <w:uiPriority w:val="1"/>
    <w:qFormat/>
    <w:rsid w:val="003501F1"/>
    <w:pPr>
      <w:keepNext/>
      <w:keepLines/>
      <w:spacing w:before="100" w:beforeAutospacing="1" w:after="100" w:afterAutospacing="1"/>
      <w:outlineLvl w:val="7"/>
    </w:pPr>
    <w:rPr>
      <w:rFonts w:ascii="Segoe UI" w:eastAsiaTheme="majorEastAsia" w:hAnsi="Segoe UI" w:cstheme="majorBidi"/>
      <w:color w:val="272727" w:themeColor="text1" w:themeTint="D8"/>
      <w:sz w:val="20"/>
      <w:szCs w:val="21"/>
      <w:u w:val="single"/>
    </w:rPr>
  </w:style>
  <w:style w:type="paragraph" w:styleId="Kop9">
    <w:name w:val="heading 9"/>
    <w:basedOn w:val="Standaard"/>
    <w:next w:val="Standaard"/>
    <w:link w:val="Kop9Char"/>
    <w:uiPriority w:val="1"/>
    <w:qFormat/>
    <w:rsid w:val="0005214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
    <w:name w:val="tabel"/>
    <w:basedOn w:val="Tabelkolommen4"/>
    <w:qFormat/>
    <w:rsid w:val="004349BD"/>
    <w:rPr>
      <w:rFonts w:ascii="Tahoma" w:hAnsi="Tahoma"/>
      <w:sz w:val="20"/>
      <w:szCs w:val="20"/>
      <w:lang w:val="nl-BE" w:eastAsia="nl-BE"/>
    </w:rPr>
    <w:tblPr>
      <w:tblStyleRowBandSize w:val="1"/>
      <w:tblBorders>
        <w:bottom w:val="single" w:sz="18" w:space="0" w:color="95B3D7" w:themeColor="accent1" w:themeTint="99"/>
        <w:insideH w:val="single" w:sz="2" w:space="0" w:color="A6A6A6" w:themeColor="background1" w:themeShade="A6"/>
      </w:tblBorders>
    </w:tblPr>
    <w:tcPr>
      <w:shd w:val="clear"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Tabelkolommen4">
    <w:name w:val="Table Columns 4"/>
    <w:basedOn w:val="Standaardtabel"/>
    <w:uiPriority w:val="99"/>
    <w:semiHidden/>
    <w:unhideWhenUsed/>
    <w:rsid w:val="004349BD"/>
    <w:tblPr>
      <w:tblStyleColBandSize w:val="1"/>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2Vert">
      <w:rPr>
        <w:color w:val="auto"/>
      </w:rPr>
      <w:tblPr/>
      <w:tcPr>
        <w:shd w:val="pct10" w:color="000000" w:fill="FFFFFF"/>
      </w:tcPr>
    </w:tblStylePr>
  </w:style>
  <w:style w:type="table" w:styleId="Webtabel1">
    <w:name w:val="Table Web 1"/>
    <w:basedOn w:val="Standaardtabel"/>
    <w:rsid w:val="004349B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st1">
    <w:name w:val="test1"/>
    <w:basedOn w:val="Kop1"/>
    <w:autoRedefine/>
    <w:uiPriority w:val="99"/>
    <w:rsid w:val="00BF0731"/>
  </w:style>
  <w:style w:type="character" w:customStyle="1" w:styleId="Kop1Char">
    <w:name w:val="Kop 1 Char"/>
    <w:basedOn w:val="Standaardalinea-lettertype"/>
    <w:link w:val="Kop1"/>
    <w:uiPriority w:val="9"/>
    <w:rsid w:val="004F55D4"/>
    <w:rPr>
      <w:rFonts w:ascii="Segoe UI" w:eastAsiaTheme="majorEastAsia" w:hAnsi="Segoe UI" w:cstheme="majorBidi"/>
      <w:b/>
      <w:bCs/>
      <w:color w:val="EC2127"/>
      <w:sz w:val="34"/>
      <w:szCs w:val="32"/>
    </w:rPr>
  </w:style>
  <w:style w:type="paragraph" w:styleId="Koptekst">
    <w:name w:val="header"/>
    <w:basedOn w:val="Standaard"/>
    <w:link w:val="KoptekstChar"/>
    <w:uiPriority w:val="99"/>
    <w:unhideWhenUsed/>
    <w:rsid w:val="007F7621"/>
    <w:pPr>
      <w:tabs>
        <w:tab w:val="center" w:pos="4536"/>
        <w:tab w:val="right" w:pos="9072"/>
      </w:tabs>
    </w:pPr>
  </w:style>
  <w:style w:type="character" w:customStyle="1" w:styleId="KoptekstChar">
    <w:name w:val="Koptekst Char"/>
    <w:basedOn w:val="Standaardalinea-lettertype"/>
    <w:link w:val="Koptekst"/>
    <w:uiPriority w:val="99"/>
    <w:rsid w:val="007F7621"/>
  </w:style>
  <w:style w:type="paragraph" w:styleId="Voettekst">
    <w:name w:val="footer"/>
    <w:basedOn w:val="Standaard"/>
    <w:link w:val="VoettekstChar"/>
    <w:uiPriority w:val="99"/>
    <w:unhideWhenUsed/>
    <w:rsid w:val="007E052E"/>
    <w:pPr>
      <w:tabs>
        <w:tab w:val="right" w:pos="8505"/>
        <w:tab w:val="right" w:pos="9639"/>
      </w:tabs>
    </w:pPr>
  </w:style>
  <w:style w:type="character" w:customStyle="1" w:styleId="VoettekstChar">
    <w:name w:val="Voettekst Char"/>
    <w:basedOn w:val="Standaardalinea-lettertype"/>
    <w:link w:val="Voettekst"/>
    <w:uiPriority w:val="99"/>
    <w:rsid w:val="007E052E"/>
    <w:rPr>
      <w:rFonts w:ascii="Ubuntu" w:hAnsi="Ubuntu"/>
      <w:sz w:val="20"/>
    </w:rPr>
  </w:style>
  <w:style w:type="paragraph" w:styleId="Ballontekst">
    <w:name w:val="Balloon Text"/>
    <w:basedOn w:val="Standaard"/>
    <w:link w:val="BallontekstChar"/>
    <w:uiPriority w:val="99"/>
    <w:semiHidden/>
    <w:unhideWhenUsed/>
    <w:rsid w:val="007F7621"/>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7F7621"/>
    <w:rPr>
      <w:rFonts w:ascii="Lucida Grande" w:hAnsi="Lucida Grande" w:cs="Lucida Grande"/>
      <w:sz w:val="18"/>
      <w:szCs w:val="18"/>
    </w:rPr>
  </w:style>
  <w:style w:type="character" w:customStyle="1" w:styleId="Kop2Char">
    <w:name w:val="Kop 2 Char"/>
    <w:basedOn w:val="Standaardalinea-lettertype"/>
    <w:link w:val="Kop2"/>
    <w:uiPriority w:val="1"/>
    <w:rsid w:val="004F55D4"/>
    <w:rPr>
      <w:rFonts w:ascii="Segoe UI" w:eastAsiaTheme="majorEastAsia" w:hAnsi="Segoe UI" w:cstheme="majorBidi"/>
      <w:b/>
      <w:bCs/>
      <w:sz w:val="32"/>
      <w:szCs w:val="26"/>
    </w:rPr>
  </w:style>
  <w:style w:type="character" w:customStyle="1" w:styleId="Kop3Char">
    <w:name w:val="Kop 3 Char"/>
    <w:basedOn w:val="Standaardalinea-lettertype"/>
    <w:link w:val="Kop3"/>
    <w:uiPriority w:val="1"/>
    <w:rsid w:val="004F55D4"/>
    <w:rPr>
      <w:rFonts w:ascii="Segoe UI" w:eastAsiaTheme="majorEastAsia" w:hAnsi="Segoe UI" w:cstheme="majorBidi"/>
      <w:b/>
      <w:bCs/>
      <w:color w:val="81A6AB"/>
      <w:sz w:val="30"/>
    </w:rPr>
  </w:style>
  <w:style w:type="paragraph" w:customStyle="1" w:styleId="Opsommingblokrood">
    <w:name w:val="Opsomming blok rood"/>
    <w:basedOn w:val="Standaard"/>
    <w:uiPriority w:val="2"/>
    <w:qFormat/>
    <w:rsid w:val="00D22E7C"/>
    <w:pPr>
      <w:numPr>
        <w:numId w:val="1"/>
      </w:numPr>
    </w:pPr>
  </w:style>
  <w:style w:type="character" w:customStyle="1" w:styleId="Kop4Char">
    <w:name w:val="Kop 4 Char"/>
    <w:basedOn w:val="Standaardalinea-lettertype"/>
    <w:link w:val="Kop4"/>
    <w:uiPriority w:val="1"/>
    <w:rsid w:val="004F55D4"/>
    <w:rPr>
      <w:rFonts w:ascii="Segoe UI" w:eastAsiaTheme="majorEastAsia" w:hAnsi="Segoe UI" w:cstheme="majorBidi"/>
      <w:b/>
      <w:bCs/>
      <w:iCs/>
      <w:sz w:val="28"/>
    </w:rPr>
  </w:style>
  <w:style w:type="character" w:customStyle="1" w:styleId="Kop5Char">
    <w:name w:val="Kop 5 Char"/>
    <w:basedOn w:val="Standaardalinea-lettertype"/>
    <w:link w:val="Kop5"/>
    <w:uiPriority w:val="1"/>
    <w:rsid w:val="004F55D4"/>
    <w:rPr>
      <w:rFonts w:ascii="Segoe UI" w:eastAsiaTheme="majorEastAsia" w:hAnsi="Segoe UI" w:cstheme="majorBidi"/>
      <w:b/>
      <w:color w:val="EC2127"/>
      <w:sz w:val="26"/>
    </w:rPr>
  </w:style>
  <w:style w:type="paragraph" w:styleId="Titel">
    <w:name w:val="Title"/>
    <w:basedOn w:val="Standaard"/>
    <w:next w:val="Standaard"/>
    <w:link w:val="TitelChar"/>
    <w:uiPriority w:val="10"/>
    <w:qFormat/>
    <w:rsid w:val="0075506F"/>
    <w:pPr>
      <w:spacing w:before="5500" w:after="0"/>
    </w:pPr>
    <w:rPr>
      <w:rFonts w:eastAsiaTheme="majorEastAsia" w:cstheme="majorBidi"/>
      <w:color w:val="EC2127"/>
      <w:spacing w:val="5"/>
      <w:kern w:val="28"/>
      <w:sz w:val="100"/>
      <w:szCs w:val="52"/>
    </w:rPr>
  </w:style>
  <w:style w:type="character" w:styleId="Paginanummer">
    <w:name w:val="page number"/>
    <w:basedOn w:val="Standaardalinea-lettertype"/>
    <w:uiPriority w:val="99"/>
    <w:unhideWhenUsed/>
    <w:rsid w:val="007E052E"/>
    <w:rPr>
      <w:color w:val="FFFFFF" w:themeColor="background1"/>
    </w:rPr>
  </w:style>
  <w:style w:type="character" w:customStyle="1" w:styleId="TitelChar">
    <w:name w:val="Titel Char"/>
    <w:basedOn w:val="Standaardalinea-lettertype"/>
    <w:link w:val="Titel"/>
    <w:uiPriority w:val="10"/>
    <w:rsid w:val="000D7D9B"/>
    <w:rPr>
      <w:rFonts w:ascii="Segoe UI" w:eastAsiaTheme="majorEastAsia" w:hAnsi="Segoe UI" w:cstheme="majorBidi"/>
      <w:color w:val="EC2127"/>
      <w:spacing w:val="5"/>
      <w:kern w:val="28"/>
      <w:sz w:val="100"/>
      <w:szCs w:val="52"/>
    </w:rPr>
  </w:style>
  <w:style w:type="paragraph" w:styleId="Ondertitel">
    <w:name w:val="Subtitle"/>
    <w:basedOn w:val="Standaard"/>
    <w:next w:val="Standaard"/>
    <w:link w:val="OndertitelChar"/>
    <w:uiPriority w:val="11"/>
    <w:qFormat/>
    <w:rsid w:val="00E87C43"/>
    <w:pPr>
      <w:numPr>
        <w:ilvl w:val="1"/>
      </w:numPr>
    </w:pPr>
    <w:rPr>
      <w:rFonts w:eastAsiaTheme="majorEastAsia" w:cstheme="majorBidi"/>
      <w:iCs/>
      <w:color w:val="71A8AD"/>
      <w:spacing w:val="15"/>
      <w:sz w:val="50"/>
    </w:rPr>
  </w:style>
  <w:style w:type="character" w:customStyle="1" w:styleId="OndertitelChar">
    <w:name w:val="Ondertitel Char"/>
    <w:basedOn w:val="Standaardalinea-lettertype"/>
    <w:link w:val="Ondertitel"/>
    <w:uiPriority w:val="11"/>
    <w:rsid w:val="000D7D9B"/>
    <w:rPr>
      <w:rFonts w:ascii="Segoe UI" w:eastAsiaTheme="majorEastAsia" w:hAnsi="Segoe UI" w:cstheme="majorBidi"/>
      <w:iCs/>
      <w:color w:val="71A8AD"/>
      <w:spacing w:val="15"/>
      <w:sz w:val="50"/>
    </w:rPr>
  </w:style>
  <w:style w:type="paragraph" w:customStyle="1" w:styleId="Body">
    <w:name w:val="Body"/>
    <w:basedOn w:val="Standaard"/>
    <w:uiPriority w:val="99"/>
    <w:rsid w:val="00F02CC8"/>
    <w:pPr>
      <w:suppressAutoHyphens/>
      <w:autoSpaceDE w:val="0"/>
      <w:autoSpaceDN w:val="0"/>
      <w:adjustRightInd w:val="0"/>
      <w:spacing w:after="57" w:line="288" w:lineRule="auto"/>
      <w:textAlignment w:val="center"/>
    </w:pPr>
    <w:rPr>
      <w:rFonts w:cs="Segoe UI"/>
      <w:color w:val="000000"/>
      <w:szCs w:val="20"/>
    </w:rPr>
  </w:style>
  <w:style w:type="character" w:customStyle="1" w:styleId="Kop6Char">
    <w:name w:val="Kop 6 Char"/>
    <w:basedOn w:val="Standaardalinea-lettertype"/>
    <w:link w:val="Kop6"/>
    <w:uiPriority w:val="1"/>
    <w:rsid w:val="00DA6CA7"/>
    <w:rPr>
      <w:rFonts w:ascii="Segoe UI" w:eastAsiaTheme="majorEastAsia" w:hAnsi="Segoe UI" w:cstheme="majorBidi"/>
      <w:b/>
    </w:rPr>
  </w:style>
  <w:style w:type="character" w:customStyle="1" w:styleId="Kop7Char">
    <w:name w:val="Kop 7 Char"/>
    <w:basedOn w:val="Standaardalinea-lettertype"/>
    <w:link w:val="Kop7"/>
    <w:uiPriority w:val="1"/>
    <w:rsid w:val="00DA6CA7"/>
    <w:rPr>
      <w:rFonts w:ascii="Segoe UI" w:eastAsiaTheme="majorEastAsia" w:hAnsi="Segoe UI" w:cstheme="majorBidi"/>
      <w:i/>
      <w:iCs/>
      <w:sz w:val="22"/>
    </w:rPr>
  </w:style>
  <w:style w:type="character" w:customStyle="1" w:styleId="Kop8Char">
    <w:name w:val="Kop 8 Char"/>
    <w:basedOn w:val="Standaardalinea-lettertype"/>
    <w:link w:val="Kop8"/>
    <w:uiPriority w:val="1"/>
    <w:rsid w:val="00DA6CA7"/>
    <w:rPr>
      <w:rFonts w:ascii="Segoe UI" w:eastAsiaTheme="majorEastAsia" w:hAnsi="Segoe UI" w:cstheme="majorBidi"/>
      <w:color w:val="272727" w:themeColor="text1" w:themeTint="D8"/>
      <w:sz w:val="20"/>
      <w:szCs w:val="21"/>
      <w:u w:val="single"/>
    </w:rPr>
  </w:style>
  <w:style w:type="character" w:customStyle="1" w:styleId="Kop9Char">
    <w:name w:val="Kop 9 Char"/>
    <w:basedOn w:val="Standaardalinea-lettertype"/>
    <w:link w:val="Kop9"/>
    <w:uiPriority w:val="1"/>
    <w:rsid w:val="00DA6CA7"/>
    <w:rPr>
      <w:rFonts w:asciiTheme="majorHAnsi" w:eastAsiaTheme="majorEastAsia" w:hAnsiTheme="majorHAnsi" w:cstheme="majorBidi"/>
      <w:i/>
      <w:iCs/>
      <w:color w:val="272727" w:themeColor="text1" w:themeTint="D8"/>
      <w:sz w:val="21"/>
      <w:szCs w:val="21"/>
    </w:rPr>
  </w:style>
  <w:style w:type="paragraph" w:customStyle="1" w:styleId="Standaard2">
    <w:name w:val="Standaard 2"/>
    <w:basedOn w:val="Standaard"/>
    <w:next w:val="Standaard"/>
    <w:uiPriority w:val="99"/>
    <w:semiHidden/>
    <w:rsid w:val="00E663C1"/>
    <w:pPr>
      <w:ind w:left="284"/>
    </w:pPr>
  </w:style>
  <w:style w:type="paragraph" w:customStyle="1" w:styleId="Opsommingbekjezwart">
    <w:name w:val="Opsomming bekje zwart"/>
    <w:uiPriority w:val="3"/>
    <w:qFormat/>
    <w:rsid w:val="00D22E7C"/>
    <w:pPr>
      <w:numPr>
        <w:ilvl w:val="1"/>
        <w:numId w:val="1"/>
      </w:numPr>
      <w:spacing w:after="120"/>
    </w:pPr>
    <w:rPr>
      <w:rFonts w:ascii="Segoe UI" w:hAnsi="Segoe UI"/>
      <w:sz w:val="20"/>
    </w:rPr>
  </w:style>
  <w:style w:type="paragraph" w:customStyle="1" w:styleId="Opsommingbolblauwgroen">
    <w:name w:val="Opsomming bol blauw groen"/>
    <w:uiPriority w:val="4"/>
    <w:qFormat/>
    <w:rsid w:val="00D22E7C"/>
    <w:pPr>
      <w:numPr>
        <w:ilvl w:val="2"/>
        <w:numId w:val="1"/>
      </w:numPr>
      <w:spacing w:after="120"/>
    </w:pPr>
    <w:rPr>
      <w:rFonts w:ascii="Segoe UI" w:hAnsi="Segoe UI"/>
      <w:sz w:val="20"/>
    </w:rPr>
  </w:style>
  <w:style w:type="paragraph" w:styleId="Lijstalinea">
    <w:name w:val="List Paragraph"/>
    <w:basedOn w:val="Standaard"/>
    <w:uiPriority w:val="34"/>
    <w:rsid w:val="00F7553F"/>
    <w:pPr>
      <w:ind w:left="720"/>
      <w:contextualSpacing/>
    </w:pPr>
  </w:style>
  <w:style w:type="paragraph" w:customStyle="1" w:styleId="Opsomming1">
    <w:name w:val="Opsomming 1"/>
    <w:basedOn w:val="Opsommingblokrood"/>
    <w:uiPriority w:val="8"/>
    <w:qFormat/>
    <w:rsid w:val="00E663C1"/>
    <w:pPr>
      <w:numPr>
        <w:numId w:val="19"/>
      </w:numPr>
    </w:pPr>
  </w:style>
  <w:style w:type="paragraph" w:customStyle="1" w:styleId="Titeldocument">
    <w:name w:val="Titel document"/>
    <w:basedOn w:val="Standaard"/>
    <w:link w:val="TiteldocumentChar"/>
    <w:uiPriority w:val="9"/>
    <w:qFormat/>
    <w:rsid w:val="00DD0F78"/>
    <w:pPr>
      <w:jc w:val="right"/>
    </w:pPr>
    <w:rPr>
      <w:b/>
      <w:noProof/>
      <w:color w:val="EC2127"/>
      <w:sz w:val="32"/>
      <w:lang w:eastAsia="nl-BE"/>
    </w:rPr>
  </w:style>
  <w:style w:type="paragraph" w:customStyle="1" w:styleId="Opsomming11">
    <w:name w:val="Opsomming 1.1"/>
    <w:basedOn w:val="Opsomming1"/>
    <w:uiPriority w:val="8"/>
    <w:qFormat/>
    <w:rsid w:val="00C42942"/>
    <w:pPr>
      <w:numPr>
        <w:ilvl w:val="1"/>
      </w:numPr>
    </w:pPr>
  </w:style>
  <w:style w:type="character" w:customStyle="1" w:styleId="TiteldocumentChar">
    <w:name w:val="Titel document Char"/>
    <w:basedOn w:val="Standaardalinea-lettertype"/>
    <w:link w:val="Titeldocument"/>
    <w:uiPriority w:val="9"/>
    <w:rsid w:val="000D7D9B"/>
    <w:rPr>
      <w:rFonts w:ascii="Segoe UI" w:hAnsi="Segoe UI"/>
      <w:b/>
      <w:noProof/>
      <w:color w:val="EC2127"/>
      <w:sz w:val="32"/>
      <w:lang w:val="nl-BE" w:eastAsia="nl-BE"/>
    </w:rPr>
  </w:style>
  <w:style w:type="paragraph" w:customStyle="1" w:styleId="Opsomming111">
    <w:name w:val="Opsomming 1.1.1"/>
    <w:basedOn w:val="Opsomming11"/>
    <w:uiPriority w:val="8"/>
    <w:qFormat/>
    <w:rsid w:val="007F73CE"/>
    <w:pPr>
      <w:numPr>
        <w:ilvl w:val="2"/>
      </w:numPr>
    </w:pPr>
  </w:style>
  <w:style w:type="paragraph" w:customStyle="1" w:styleId="Opsomming1111">
    <w:name w:val="Opsomming 1.1.1.1"/>
    <w:basedOn w:val="Opsomming111"/>
    <w:uiPriority w:val="8"/>
    <w:qFormat/>
    <w:rsid w:val="007F73CE"/>
    <w:pPr>
      <w:numPr>
        <w:ilvl w:val="3"/>
      </w:numPr>
    </w:pPr>
  </w:style>
  <w:style w:type="paragraph" w:customStyle="1" w:styleId="Opsomming11111">
    <w:name w:val="Opsomming 1.1.1.1.1"/>
    <w:basedOn w:val="Opsomming1111"/>
    <w:uiPriority w:val="8"/>
    <w:qFormat/>
    <w:rsid w:val="007F73CE"/>
    <w:pPr>
      <w:numPr>
        <w:ilvl w:val="4"/>
      </w:numPr>
    </w:pPr>
  </w:style>
  <w:style w:type="paragraph" w:customStyle="1" w:styleId="Default">
    <w:name w:val="Default"/>
    <w:rsid w:val="004C02B6"/>
    <w:pPr>
      <w:autoSpaceDE w:val="0"/>
      <w:autoSpaceDN w:val="0"/>
      <w:adjustRightInd w:val="0"/>
    </w:pPr>
    <w:rPr>
      <w:rFonts w:ascii="Verdana" w:hAnsi="Verdana" w:cs="Verdana"/>
      <w:color w:val="000000"/>
      <w:lang w:val="nl-BE"/>
    </w:rPr>
  </w:style>
  <w:style w:type="paragraph" w:customStyle="1" w:styleId="CM1">
    <w:name w:val="CM1"/>
    <w:basedOn w:val="Default"/>
    <w:next w:val="Default"/>
    <w:rsid w:val="004C02B6"/>
    <w:pPr>
      <w:widowControl w:val="0"/>
    </w:pPr>
    <w:rPr>
      <w:rFonts w:ascii="Calibri" w:eastAsia="Times New Roman" w:hAnsi="Calibri" w:cs="Times New Roman"/>
      <w:color w:val="auto"/>
      <w:lang w:val="en-CA" w:eastAsia="en-CA"/>
    </w:rPr>
  </w:style>
  <w:style w:type="character" w:styleId="Verwijzingopmerking">
    <w:name w:val="annotation reference"/>
    <w:basedOn w:val="Standaardalinea-lettertype"/>
    <w:uiPriority w:val="99"/>
    <w:semiHidden/>
    <w:unhideWhenUsed/>
    <w:rsid w:val="00CD7338"/>
    <w:rPr>
      <w:sz w:val="16"/>
      <w:szCs w:val="16"/>
    </w:rPr>
  </w:style>
  <w:style w:type="paragraph" w:styleId="Tekstopmerking">
    <w:name w:val="annotation text"/>
    <w:basedOn w:val="Standaard"/>
    <w:link w:val="TekstopmerkingChar"/>
    <w:uiPriority w:val="99"/>
    <w:semiHidden/>
    <w:unhideWhenUsed/>
    <w:rsid w:val="00CD7338"/>
    <w:rPr>
      <w:szCs w:val="20"/>
    </w:rPr>
  </w:style>
  <w:style w:type="character" w:customStyle="1" w:styleId="TekstopmerkingChar">
    <w:name w:val="Tekst opmerking Char"/>
    <w:basedOn w:val="Standaardalinea-lettertype"/>
    <w:link w:val="Tekstopmerking"/>
    <w:uiPriority w:val="99"/>
    <w:semiHidden/>
    <w:rsid w:val="00CD7338"/>
    <w:rPr>
      <w:rFonts w:ascii="Segoe UI" w:hAnsi="Segoe UI"/>
      <w:sz w:val="20"/>
      <w:szCs w:val="20"/>
      <w:lang w:val="nl-BE"/>
    </w:rPr>
  </w:style>
  <w:style w:type="paragraph" w:styleId="Onderwerpvanopmerking">
    <w:name w:val="annotation subject"/>
    <w:basedOn w:val="Tekstopmerking"/>
    <w:next w:val="Tekstopmerking"/>
    <w:link w:val="OnderwerpvanopmerkingChar"/>
    <w:uiPriority w:val="99"/>
    <w:semiHidden/>
    <w:unhideWhenUsed/>
    <w:rsid w:val="00CD7338"/>
    <w:rPr>
      <w:b/>
      <w:bCs/>
    </w:rPr>
  </w:style>
  <w:style w:type="character" w:customStyle="1" w:styleId="OnderwerpvanopmerkingChar">
    <w:name w:val="Onderwerp van opmerking Char"/>
    <w:basedOn w:val="TekstopmerkingChar"/>
    <w:link w:val="Onderwerpvanopmerking"/>
    <w:uiPriority w:val="99"/>
    <w:semiHidden/>
    <w:rsid w:val="00CD7338"/>
    <w:rPr>
      <w:rFonts w:ascii="Segoe UI" w:hAnsi="Segoe UI"/>
      <w:b/>
      <w:bCs/>
      <w:sz w:val="20"/>
      <w:szCs w:val="20"/>
      <w:lang w:val="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EAE509-7BDD-48BF-BCC6-66DDFF3DB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3</Pages>
  <Words>849</Words>
  <Characters>4670</Characters>
  <Application>Microsoft Office Word</Application>
  <DocSecurity>0</DocSecurity>
  <Lines>38</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Algemeen document_staand_NL</vt:lpstr>
      <vt:lpstr>Algemeen document_staand_NL</vt:lpstr>
    </vt:vector>
  </TitlesOfParts>
  <Company>Rode Kruis Vlaanderen</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Algemeen document_staand_NL</dc:title>
  <dc:subject/>
  <dc:creator>Emmy De Buck</dc:creator>
  <cp:keywords/>
  <dc:description/>
  <cp:lastModifiedBy>Koen Veys</cp:lastModifiedBy>
  <cp:revision>16</cp:revision>
  <cp:lastPrinted>2017-12-29T16:32:00Z</cp:lastPrinted>
  <dcterms:created xsi:type="dcterms:W3CDTF">2020-04-03T14:24:00Z</dcterms:created>
  <dcterms:modified xsi:type="dcterms:W3CDTF">2021-08-18T10:03:00Z</dcterms:modified>
</cp:coreProperties>
</file>