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D22A" w14:textId="00983F7B" w:rsidR="00FC1481" w:rsidRPr="001B0BD1" w:rsidRDefault="00FC1481" w:rsidP="00FC1481">
      <w:pPr>
        <w:spacing w:line="360" w:lineRule="auto"/>
        <w:rPr>
          <w:i/>
          <w:iCs/>
          <w:sz w:val="24"/>
        </w:rPr>
      </w:pPr>
      <w:r w:rsidRPr="001B0BD1">
        <w:rPr>
          <w:b/>
          <w:sz w:val="24"/>
        </w:rPr>
        <w:t>Table A1</w:t>
      </w:r>
      <w:r w:rsidRPr="001B0BD1">
        <w:rPr>
          <w:sz w:val="24"/>
        </w:rPr>
        <w:t xml:space="preserve">. Comparison of </w:t>
      </w:r>
      <w:r w:rsidR="00B83AD4">
        <w:rPr>
          <w:sz w:val="24"/>
        </w:rPr>
        <w:t>p</w:t>
      </w:r>
      <w:r w:rsidRPr="001B0BD1">
        <w:rPr>
          <w:sz w:val="24"/>
        </w:rPr>
        <w:t xml:space="preserve">roviders and </w:t>
      </w:r>
      <w:r w:rsidR="00B83AD4">
        <w:rPr>
          <w:sz w:val="24"/>
        </w:rPr>
        <w:t>p</w:t>
      </w:r>
      <w:r w:rsidR="00B83AD4" w:rsidRPr="001B0BD1">
        <w:rPr>
          <w:sz w:val="24"/>
        </w:rPr>
        <w:t>atients</w:t>
      </w:r>
      <w:r w:rsidR="00B83AD4">
        <w:rPr>
          <w:sz w:val="24"/>
        </w:rPr>
        <w:t>’ characteristics</w:t>
      </w:r>
      <w:r w:rsidR="00B83AD4" w:rsidRPr="001B0BD1">
        <w:rPr>
          <w:sz w:val="24"/>
        </w:rPr>
        <w:t xml:space="preserve"> </w:t>
      </w:r>
      <w:r w:rsidRPr="001B0BD1">
        <w:rPr>
          <w:sz w:val="24"/>
        </w:rPr>
        <w:t>in the Included and Excluded Episodes</w:t>
      </w:r>
      <w:r w:rsidRPr="001B0BD1">
        <w:rPr>
          <w:i/>
          <w:iCs/>
          <w:sz w:val="24"/>
        </w:rPr>
        <w:t xml:space="preserve"> (</w:t>
      </w:r>
      <w:r w:rsidR="00BA2C27">
        <w:rPr>
          <w:i/>
          <w:iCs/>
          <w:sz w:val="24"/>
        </w:rPr>
        <w:t>m</w:t>
      </w:r>
      <w:r w:rsidR="00BA2C27" w:rsidRPr="001B0BD1">
        <w:rPr>
          <w:i/>
          <w:iCs/>
          <w:sz w:val="24"/>
        </w:rPr>
        <w:t>ean</w:t>
      </w:r>
      <w:r w:rsidRPr="001B0BD1">
        <w:rPr>
          <w:i/>
          <w:iCs/>
          <w:sz w:val="24"/>
        </w:rPr>
        <w:t>)</w:t>
      </w:r>
    </w:p>
    <w:tbl>
      <w:tblPr>
        <w:tblW w:w="8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3"/>
        <w:gridCol w:w="1344"/>
        <w:gridCol w:w="1347"/>
        <w:gridCol w:w="1271"/>
      </w:tblGrid>
      <w:tr w:rsidR="00FC1481" w:rsidRPr="001B0BD1" w14:paraId="546E43FD" w14:textId="77777777" w:rsidTr="00040CDF">
        <w:trPr>
          <w:trHeight w:val="382"/>
          <w:jc w:val="center"/>
        </w:trPr>
        <w:tc>
          <w:tcPr>
            <w:tcW w:w="4363" w:type="dxa"/>
            <w:tcBorders>
              <w:top w:val="single" w:sz="4" w:space="0" w:color="auto"/>
              <w:left w:val="nil"/>
              <w:right w:val="nil"/>
            </w:tcBorders>
          </w:tcPr>
          <w:p w14:paraId="38CD68CE" w14:textId="77777777" w:rsidR="00FC1481" w:rsidRPr="001B0BD1" w:rsidRDefault="00FC1481" w:rsidP="00040CD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3A6E9E" w14:textId="77777777" w:rsidR="00FC1481" w:rsidRPr="00A92BD7" w:rsidRDefault="00FC1481" w:rsidP="00040CDF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Included</w:t>
            </w:r>
          </w:p>
          <w:p w14:paraId="4BB27DB0" w14:textId="77777777" w:rsidR="00FC1481" w:rsidRPr="00A92BD7" w:rsidRDefault="00FC1481" w:rsidP="00040CDF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(1)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8C9E0F" w14:textId="77777777" w:rsidR="00FC1481" w:rsidRPr="00A92BD7" w:rsidRDefault="00FC1481" w:rsidP="00040CDF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Excluded</w:t>
            </w:r>
          </w:p>
          <w:p w14:paraId="4298661D" w14:textId="77777777" w:rsidR="00FC1481" w:rsidRPr="00A92BD7" w:rsidRDefault="00FC1481" w:rsidP="00040CDF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(2)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923701" w14:textId="77777777" w:rsidR="00FC1481" w:rsidRPr="00A92BD7" w:rsidRDefault="00FC1481" w:rsidP="00040CDF">
            <w:pPr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Difference</w:t>
            </w:r>
          </w:p>
          <w:p w14:paraId="635524B6" w14:textId="77777777" w:rsidR="00FC1481" w:rsidRPr="00A92BD7" w:rsidRDefault="00FC1481" w:rsidP="00040CDF">
            <w:pPr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</w:t>
            </w:r>
            <w:proofErr w:type="gramStart"/>
            <w:r w:rsidRPr="00A92BD7">
              <w:rPr>
                <w:sz w:val="20"/>
                <w:szCs w:val="20"/>
              </w:rPr>
              <w:t>3)=</w:t>
            </w:r>
            <w:proofErr w:type="gramEnd"/>
            <w:r w:rsidRPr="00A92BD7">
              <w:rPr>
                <w:sz w:val="20"/>
                <w:szCs w:val="20"/>
              </w:rPr>
              <w:t>(1)-(2)</w:t>
            </w:r>
          </w:p>
        </w:tc>
      </w:tr>
      <w:tr w:rsidR="00FC1481" w:rsidRPr="001B0BD1" w14:paraId="3F9D990D" w14:textId="77777777" w:rsidTr="00040CDF">
        <w:trPr>
          <w:trHeight w:val="340"/>
          <w:jc w:val="center"/>
        </w:trPr>
        <w:tc>
          <w:tcPr>
            <w:tcW w:w="4363" w:type="dxa"/>
            <w:tcBorders>
              <w:left w:val="nil"/>
              <w:bottom w:val="nil"/>
              <w:right w:val="nil"/>
            </w:tcBorders>
            <w:vAlign w:val="center"/>
          </w:tcPr>
          <w:p w14:paraId="25333401" w14:textId="77777777" w:rsidR="00FC1481" w:rsidRPr="001B0BD1" w:rsidRDefault="00FC1481" w:rsidP="00040CDF">
            <w:pPr>
              <w:rPr>
                <w:sz w:val="20"/>
              </w:rPr>
            </w:pPr>
            <w:r w:rsidRPr="001B0BD1">
              <w:rPr>
                <w:sz w:val="20"/>
              </w:rPr>
              <w:t>N (%)</w:t>
            </w:r>
          </w:p>
        </w:tc>
        <w:tc>
          <w:tcPr>
            <w:tcW w:w="1344" w:type="dxa"/>
            <w:tcBorders>
              <w:left w:val="nil"/>
              <w:bottom w:val="nil"/>
              <w:right w:val="nil"/>
            </w:tcBorders>
            <w:vAlign w:val="center"/>
          </w:tcPr>
          <w:p w14:paraId="385EBDD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1578</w:t>
            </w:r>
            <w:r w:rsidRPr="001B0BD1" w:rsidDel="000F0D8B">
              <w:rPr>
                <w:sz w:val="20"/>
              </w:rPr>
              <w:t xml:space="preserve"> </w:t>
            </w:r>
          </w:p>
          <w:p w14:paraId="25A5B2C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(88.5%)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vAlign w:val="center"/>
          </w:tcPr>
          <w:p w14:paraId="60C855A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205</w:t>
            </w:r>
          </w:p>
          <w:p w14:paraId="008BE8C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(11.5%)</w:t>
            </w:r>
          </w:p>
        </w:tc>
        <w:tc>
          <w:tcPr>
            <w:tcW w:w="127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6ECC3A" w14:textId="77777777" w:rsidR="00FC1481" w:rsidRPr="001B0BD1" w:rsidRDefault="00FC1481" w:rsidP="00040CDF">
            <w:pPr>
              <w:jc w:val="center"/>
              <w:rPr>
                <w:sz w:val="24"/>
                <w:szCs w:val="22"/>
              </w:rPr>
            </w:pPr>
          </w:p>
        </w:tc>
      </w:tr>
      <w:tr w:rsidR="00FC1481" w:rsidRPr="001B0BD1" w14:paraId="0D71886A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54DBF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proofErr w:type="gramStart"/>
            <w:r w:rsidRPr="001B0BD1">
              <w:rPr>
                <w:b/>
                <w:i/>
                <w:sz w:val="20"/>
              </w:rPr>
              <w:t>Patients</w:t>
            </w:r>
            <w:proofErr w:type="gramEnd"/>
            <w:r w:rsidRPr="001B0BD1">
              <w:rPr>
                <w:b/>
                <w:i/>
                <w:sz w:val="20"/>
              </w:rPr>
              <w:t xml:space="preserve"> characteristics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4553B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67ECA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AFABA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</w:tr>
      <w:tr w:rsidR="00FC1481" w:rsidRPr="001B0BD1" w14:paraId="4C3EACF4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11FD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Elderly (over 60)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0D3DFBB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0.277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DED748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0.341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99CB7A9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-0.065*</w:t>
            </w:r>
          </w:p>
        </w:tc>
      </w:tr>
      <w:tr w:rsidR="00FC1481" w:rsidRPr="001B0BD1" w14:paraId="5CDC3BA8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EF53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Male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952FF1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0.497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011218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0.449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C40CBE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0.049</w:t>
            </w:r>
          </w:p>
        </w:tc>
      </w:tr>
      <w:tr w:rsidR="00FC1481" w:rsidRPr="001B0BD1" w14:paraId="0FEAFE5B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7FEA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Education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23DCEC5B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D64294F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691BC21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</w:tr>
      <w:tr w:rsidR="00FC1481" w:rsidRPr="001B0BD1" w14:paraId="1DC7D816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9DA9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>Illiterate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BA9238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0.302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2C3CDC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0.322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CBB0552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-0.020</w:t>
            </w:r>
          </w:p>
        </w:tc>
      </w:tr>
      <w:tr w:rsidR="00FC1481" w:rsidRPr="001B0BD1" w14:paraId="203E5CFC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7E70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Primary school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5345C3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0.369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4C369E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0.405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7C373CC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-0.036</w:t>
            </w:r>
          </w:p>
        </w:tc>
      </w:tr>
      <w:tr w:rsidR="00FC1481" w:rsidRPr="001B0BD1" w14:paraId="60A1125A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FD67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Junior middle school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CE30153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0.256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BB6D41A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0.180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FF3A22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0.076**</w:t>
            </w:r>
          </w:p>
        </w:tc>
      </w:tr>
      <w:tr w:rsidR="00FC1481" w:rsidRPr="001B0BD1" w14:paraId="7865A61A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F285" w14:textId="77777777" w:rsidR="00FC1481" w:rsidRPr="001B0BD1" w:rsidRDefault="00FC1481" w:rsidP="00040CDF">
            <w:pPr>
              <w:ind w:leftChars="100" w:left="210"/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Senior middle school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5E99A6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0.048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DD54333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0.068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97FD6F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-0.021</w:t>
            </w:r>
          </w:p>
        </w:tc>
      </w:tr>
      <w:tr w:rsidR="00FC1481" w:rsidRPr="001B0BD1" w14:paraId="76140BF6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2961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>College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E1A6AD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0.026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681BD02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0.024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A3CB5B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0.002</w:t>
            </w:r>
          </w:p>
        </w:tc>
      </w:tr>
      <w:tr w:rsidR="00FC1481" w:rsidRPr="001B0BD1" w14:paraId="260D9229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DE71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  <w:szCs w:val="22"/>
              </w:rPr>
              <w:t>Hypertension or diabetes</w:t>
            </w:r>
            <w:r w:rsidRPr="001B0BD1">
              <w:t xml:space="preserve"> </w:t>
            </w:r>
            <w:r w:rsidRPr="001B0BD1">
              <w:rPr>
                <w:sz w:val="20"/>
              </w:rPr>
              <w:t>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A317B7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0.163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75ADCD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0.249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3D74F64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-0.086***</w:t>
            </w:r>
          </w:p>
        </w:tc>
      </w:tr>
      <w:tr w:rsidR="00FC1481" w:rsidRPr="001B0BD1" w14:paraId="01F68DBE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F8D9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Non-farm jobholder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3D38164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0.435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41783D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0.478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289C0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-0.043</w:t>
            </w:r>
          </w:p>
        </w:tc>
      </w:tr>
      <w:tr w:rsidR="00FC1481" w:rsidRPr="001B0BD1" w14:paraId="586A39F7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534A" w14:textId="6BC7F3B3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Village </w:t>
            </w:r>
            <w:r w:rsidR="00C0150F">
              <w:rPr>
                <w:sz w:val="20"/>
              </w:rPr>
              <w:t>l</w:t>
            </w:r>
            <w:r w:rsidRPr="001B0BD1">
              <w:rPr>
                <w:sz w:val="20"/>
              </w:rPr>
              <w:t>eader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6903099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0.073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4A551F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0.088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458E2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-0.015</w:t>
            </w:r>
          </w:p>
        </w:tc>
      </w:tr>
      <w:tr w:rsidR="00FC1481" w:rsidRPr="001B0BD1" w14:paraId="238B95F0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987C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Self-reported severity of a symptom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26CD27F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3D418F1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ACDC857" w14:textId="77777777" w:rsidR="00FC1481" w:rsidRPr="001B0BD1" w:rsidRDefault="00FC1481" w:rsidP="00040CDF">
            <w:pPr>
              <w:jc w:val="center"/>
              <w:rPr>
                <w:sz w:val="20"/>
              </w:rPr>
            </w:pPr>
          </w:p>
        </w:tc>
      </w:tr>
      <w:tr w:rsidR="00FC1481" w:rsidRPr="001B0BD1" w14:paraId="115C5C73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D3FB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>Mild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6E81C13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0.511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189E13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0.229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191CC6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0.282***</w:t>
            </w:r>
          </w:p>
        </w:tc>
      </w:tr>
      <w:tr w:rsidR="00FC1481" w:rsidRPr="001B0BD1" w14:paraId="20015F75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5C01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>Moderate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BFD5CF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0.234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1E552D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0.234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5A6EDE5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-0.000</w:t>
            </w:r>
          </w:p>
        </w:tc>
      </w:tr>
      <w:tr w:rsidR="00FC1481" w:rsidRPr="001B0BD1" w14:paraId="3AC52F69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C951" w14:textId="77777777" w:rsidR="00FC1481" w:rsidRPr="001B0BD1" w:rsidRDefault="00FC1481" w:rsidP="00040CDF">
            <w:pPr>
              <w:ind w:firstLineChars="100" w:firstLine="200"/>
              <w:jc w:val="left"/>
              <w:rPr>
                <w:sz w:val="20"/>
              </w:rPr>
            </w:pPr>
            <w:r w:rsidRPr="001B0BD1">
              <w:rPr>
                <w:sz w:val="20"/>
              </w:rPr>
              <w:t>Severe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8B3230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0.255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B52E3D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0.537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FC4A9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-0.281***</w:t>
            </w:r>
          </w:p>
        </w:tc>
      </w:tr>
      <w:tr w:rsidR="00FC1481" w:rsidRPr="001B0BD1" w14:paraId="77D876DD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925B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Relative of village clinicians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8D38446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0.132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5865BC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0.180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E7ACB5C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-0.049*</w:t>
            </w:r>
          </w:p>
        </w:tc>
      </w:tr>
      <w:tr w:rsidR="00FC1481" w:rsidRPr="001B0BD1" w14:paraId="5BC9FF3E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4F299" w14:textId="70DD05B3" w:rsidR="00FC1481" w:rsidRPr="001B0BD1" w:rsidRDefault="00C0150F" w:rsidP="00040CDF">
            <w:pPr>
              <w:jc w:val="left"/>
              <w:rPr>
                <w:sz w:val="20"/>
              </w:rPr>
            </w:pPr>
            <w:r w:rsidRPr="006B7D71">
              <w:rPr>
                <w:sz w:val="20"/>
                <w:szCs w:val="22"/>
              </w:rPr>
              <w:t>Impoverished</w:t>
            </w:r>
            <w:r w:rsidRPr="001B0BD1" w:rsidDel="00C0150F">
              <w:rPr>
                <w:sz w:val="20"/>
                <w:szCs w:val="22"/>
              </w:rPr>
              <w:t xml:space="preserve"> </w:t>
            </w:r>
            <w:r w:rsidR="00FC1481" w:rsidRPr="001B0BD1">
              <w:rPr>
                <w:sz w:val="20"/>
                <w:szCs w:val="22"/>
              </w:rPr>
              <w:t>household</w:t>
            </w:r>
            <w:r w:rsidR="00FC1481" w:rsidRPr="001B0BD1">
              <w:rPr>
                <w:sz w:val="20"/>
              </w:rPr>
              <w:t xml:space="preserve"> (yes=1)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BAA3A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0.313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5A52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0.298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BE12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0.015</w:t>
            </w:r>
          </w:p>
        </w:tc>
      </w:tr>
      <w:tr w:rsidR="00FC1481" w:rsidRPr="001B0BD1" w14:paraId="7F3B2088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51D872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b/>
                <w:i/>
                <w:sz w:val="20"/>
              </w:rPr>
              <w:t xml:space="preserve">Provider characteristics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96EF9" w14:textId="77777777" w:rsidR="00FC1481" w:rsidRPr="001B0BD1" w:rsidRDefault="00FC1481" w:rsidP="00040CDF">
            <w:pPr>
              <w:jc w:val="center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530D1D" w14:textId="77777777" w:rsidR="00FC1481" w:rsidRPr="001B0BD1" w:rsidRDefault="00FC1481" w:rsidP="00040CDF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AF665" w14:textId="77777777" w:rsidR="00FC1481" w:rsidRPr="001B0BD1" w:rsidRDefault="00FC1481" w:rsidP="00040CDF">
            <w:pPr>
              <w:jc w:val="center"/>
              <w:rPr>
                <w:sz w:val="24"/>
              </w:rPr>
            </w:pPr>
          </w:p>
        </w:tc>
      </w:tr>
      <w:tr w:rsidR="00FC1481" w:rsidRPr="001B0BD1" w14:paraId="690C5B53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1A5C092E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Correct/partially correct medication for the corresponding symptom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57D8E248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0.501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66DC35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0.498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BEAC82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0.003</w:t>
            </w:r>
          </w:p>
        </w:tc>
      </w:tr>
      <w:tr w:rsidR="00FC1481" w:rsidRPr="001B0BD1" w14:paraId="566B69DD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1A1867FB" w14:textId="6A308A2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Whether the clinician has </w:t>
            </w:r>
            <w:r w:rsidR="000E75E8">
              <w:rPr>
                <w:sz w:val="20"/>
              </w:rPr>
              <w:t xml:space="preserve">received </w:t>
            </w:r>
            <w:r w:rsidRPr="001B0BD1">
              <w:rPr>
                <w:sz w:val="20"/>
              </w:rPr>
              <w:t>full-time formal junior college medical education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559C015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0.063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F2AAC6F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0.029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326111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0.034*</w:t>
            </w:r>
          </w:p>
        </w:tc>
      </w:tr>
      <w:tr w:rsidR="00FC1481" w:rsidRPr="001B0BD1" w14:paraId="7240C1AB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71C92570" w14:textId="6694FC1E" w:rsidR="00FC1481" w:rsidRPr="001B0BD1" w:rsidRDefault="003633B2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Variet</w:t>
            </w:r>
            <w:r>
              <w:rPr>
                <w:sz w:val="20"/>
              </w:rPr>
              <w:t>y</w:t>
            </w:r>
            <w:r w:rsidR="00D57A2F">
              <w:rPr>
                <w:sz w:val="20"/>
              </w:rPr>
              <w:t xml:space="preserve"> </w:t>
            </w:r>
            <w:r w:rsidR="00FC1481" w:rsidRPr="001B0BD1">
              <w:rPr>
                <w:sz w:val="20"/>
              </w:rPr>
              <w:t xml:space="preserve">of Western medicine at stock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CAE37F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78.976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2A4F4F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79.205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D55739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-0.229</w:t>
            </w:r>
          </w:p>
        </w:tc>
      </w:tr>
      <w:tr w:rsidR="00FC1481" w:rsidRPr="001B0BD1" w14:paraId="3CF28367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3952BE73" w14:textId="7C98EC14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Distance from the VC to the THC (</w:t>
            </w:r>
            <w:r w:rsidR="00794CFD">
              <w:rPr>
                <w:sz w:val="20"/>
              </w:rPr>
              <w:t>k</w:t>
            </w:r>
            <w:r w:rsidR="00794CFD" w:rsidRPr="001B0BD1">
              <w:rPr>
                <w:sz w:val="20"/>
              </w:rPr>
              <w:t>m</w:t>
            </w:r>
            <w:r w:rsidRPr="001B0BD1">
              <w:rPr>
                <w:sz w:val="20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6610909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11.944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3A46E25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11.802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6224D0C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0.142</w:t>
            </w:r>
          </w:p>
        </w:tc>
      </w:tr>
      <w:tr w:rsidR="00FC1481" w:rsidRPr="001B0BD1" w14:paraId="3259D4EE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3EA7C92E" w14:textId="002855A5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Availability </w:t>
            </w:r>
            <w:r w:rsidR="00481817">
              <w:rPr>
                <w:sz w:val="20"/>
              </w:rPr>
              <w:t xml:space="preserve">of a </w:t>
            </w:r>
            <w:r w:rsidRPr="001B0BD1">
              <w:rPr>
                <w:sz w:val="20"/>
              </w:rPr>
              <w:t xml:space="preserve">shuttle </w:t>
            </w:r>
            <w:r w:rsidR="00EA7034">
              <w:rPr>
                <w:sz w:val="20"/>
              </w:rPr>
              <w:t xml:space="preserve">from </w:t>
            </w:r>
            <w:r w:rsidRPr="001B0BD1">
              <w:rPr>
                <w:sz w:val="20"/>
              </w:rPr>
              <w:t>village to THC (yes=1)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45DDBD7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0.526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6BAF45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0.483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D3DAE70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0.043</w:t>
            </w:r>
          </w:p>
        </w:tc>
      </w:tr>
      <w:tr w:rsidR="00FC1481" w:rsidRPr="001B0BD1" w14:paraId="5522027A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3B4A8AEC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Number of clinicians per 1000 people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35C05F1E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1.097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00DE481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1.060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0040434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0.037</w:t>
            </w:r>
          </w:p>
        </w:tc>
      </w:tr>
      <w:tr w:rsidR="00FC1481" w:rsidRPr="001B0BD1" w14:paraId="038C8F11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</w:tcPr>
          <w:p w14:paraId="14C5D605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Referral rate of patients by the VC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04B02D2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0.088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5C1C30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0.056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563DFC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0.031***</w:t>
            </w:r>
          </w:p>
        </w:tc>
      </w:tr>
      <w:tr w:rsidR="00FC1481" w:rsidRPr="001B0BD1" w14:paraId="175B3387" w14:textId="77777777" w:rsidTr="00040CDF">
        <w:trPr>
          <w:trHeight w:val="283"/>
          <w:jc w:val="center"/>
        </w:trPr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93460" w14:textId="77777777" w:rsidR="00FC1481" w:rsidRPr="001B0BD1" w:rsidRDefault="00FC1481" w:rsidP="00040CDF">
            <w:pPr>
              <w:jc w:val="left"/>
              <w:rPr>
                <w:sz w:val="20"/>
              </w:rPr>
            </w:pPr>
            <w:r w:rsidRPr="001B0BD1">
              <w:rPr>
                <w:rFonts w:hint="eastAsia"/>
                <w:sz w:val="20"/>
              </w:rPr>
              <w:t>N</w:t>
            </w:r>
            <w:r w:rsidRPr="001B0BD1">
              <w:rPr>
                <w:sz w:val="20"/>
              </w:rPr>
              <w:t xml:space="preserve">umber of visits to the VC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B1F5D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395.920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F207B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485.029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DE587" w14:textId="77777777" w:rsidR="00FC1481" w:rsidRPr="001B0BD1" w:rsidRDefault="00FC1481" w:rsidP="00040CDF">
            <w:pPr>
              <w:jc w:val="center"/>
              <w:rPr>
                <w:sz w:val="20"/>
              </w:rPr>
            </w:pPr>
            <w:r w:rsidRPr="001B0BD1">
              <w:t>-89.109**</w:t>
            </w:r>
          </w:p>
        </w:tc>
      </w:tr>
    </w:tbl>
    <w:p w14:paraId="20D48076" w14:textId="5EDB0F29" w:rsidR="00FC1481" w:rsidRPr="001B0BD1" w:rsidRDefault="00FC1481" w:rsidP="00FC1481">
      <w:pPr>
        <w:ind w:firstLineChars="50" w:firstLine="105"/>
        <w:rPr>
          <w:rFonts w:eastAsia="等线"/>
        </w:rPr>
      </w:pPr>
      <w:r w:rsidRPr="001B0BD1">
        <w:rPr>
          <w:rFonts w:eastAsia="等线"/>
        </w:rPr>
        <w:t xml:space="preserve">Note: Significance level: </w:t>
      </w:r>
      <w:r w:rsidRPr="001B0BD1">
        <w:rPr>
          <w:sz w:val="18"/>
          <w:szCs w:val="18"/>
        </w:rPr>
        <w:t>*** p&lt;0.01, ** p&lt;0.05, * p&lt;0.1.</w:t>
      </w:r>
    </w:p>
    <w:p w14:paraId="1350EE1C" w14:textId="77777777" w:rsidR="00FC1481" w:rsidRPr="001B0BD1" w:rsidRDefault="00FC1481" w:rsidP="00FC1481">
      <w:pPr>
        <w:spacing w:line="360" w:lineRule="auto"/>
        <w:ind w:firstLineChars="50" w:firstLine="90"/>
        <w:rPr>
          <w:sz w:val="18"/>
          <w:szCs w:val="18"/>
        </w:rPr>
      </w:pPr>
    </w:p>
    <w:p w14:paraId="22CB6757" w14:textId="77777777" w:rsidR="00FC1481" w:rsidRPr="001B0BD1" w:rsidRDefault="00FC1481" w:rsidP="00FC1481">
      <w:pPr>
        <w:widowControl/>
        <w:jc w:val="left"/>
        <w:rPr>
          <w:sz w:val="18"/>
          <w:szCs w:val="18"/>
        </w:rPr>
      </w:pPr>
      <w:r w:rsidRPr="001B0BD1">
        <w:rPr>
          <w:sz w:val="18"/>
          <w:szCs w:val="18"/>
        </w:rPr>
        <w:br w:type="page"/>
      </w:r>
    </w:p>
    <w:p w14:paraId="70482CCD" w14:textId="20BD7DD7" w:rsidR="00FC1481" w:rsidRPr="001B0BD1" w:rsidRDefault="00FC1481" w:rsidP="00FC1481">
      <w:pPr>
        <w:spacing w:line="276" w:lineRule="auto"/>
        <w:rPr>
          <w:sz w:val="24"/>
        </w:rPr>
      </w:pPr>
      <w:r w:rsidRPr="001B0BD1">
        <w:rPr>
          <w:b/>
          <w:sz w:val="24"/>
        </w:rPr>
        <w:lastRenderedPageBreak/>
        <w:t>Table A2</w:t>
      </w:r>
      <w:r w:rsidRPr="001B0BD1">
        <w:rPr>
          <w:sz w:val="24"/>
        </w:rPr>
        <w:t>. Correlation between quality-</w:t>
      </w:r>
      <w:r w:rsidRPr="001B0BD1">
        <w:rPr>
          <w:rFonts w:hint="eastAsia"/>
          <w:sz w:val="24"/>
        </w:rPr>
        <w:t>relat</w:t>
      </w:r>
      <w:r w:rsidRPr="001B0BD1">
        <w:rPr>
          <w:sz w:val="24"/>
        </w:rPr>
        <w:t>ed indicators and healthcare-seeking behaviors</w:t>
      </w:r>
      <w:r w:rsidR="00F72995">
        <w:rPr>
          <w:sz w:val="24"/>
        </w:rPr>
        <w:t>.</w:t>
      </w:r>
      <w:r w:rsidR="00F72995" w:rsidRPr="001B0BD1">
        <w:rPr>
          <w:sz w:val="24"/>
        </w:rPr>
        <w:t xml:space="preserve"> </w:t>
      </w:r>
      <w:r w:rsidR="00F72995">
        <w:rPr>
          <w:sz w:val="24"/>
        </w:rPr>
        <w:t>B</w:t>
      </w:r>
      <w:r w:rsidR="00F72995" w:rsidRPr="001B0BD1">
        <w:rPr>
          <w:sz w:val="24"/>
        </w:rPr>
        <w:t xml:space="preserve">ase </w:t>
      </w:r>
      <w:r w:rsidRPr="001B0BD1">
        <w:rPr>
          <w:sz w:val="24"/>
        </w:rPr>
        <w:t xml:space="preserve">group: </w:t>
      </w:r>
      <w:r w:rsidR="00825231">
        <w:rPr>
          <w:sz w:val="24"/>
        </w:rPr>
        <w:t>s</w:t>
      </w:r>
      <w:r w:rsidR="00825231" w:rsidRPr="001B0BD1">
        <w:rPr>
          <w:sz w:val="24"/>
        </w:rPr>
        <w:t xml:space="preserve">eeking </w:t>
      </w:r>
      <w:r w:rsidRPr="001B0BD1">
        <w:rPr>
          <w:sz w:val="24"/>
        </w:rPr>
        <w:t>healthcare at VCs (IV/2SLS method)</w:t>
      </w:r>
    </w:p>
    <w:tbl>
      <w:tblPr>
        <w:tblW w:w="7995" w:type="dxa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1531"/>
        <w:gridCol w:w="1531"/>
        <w:gridCol w:w="1531"/>
      </w:tblGrid>
      <w:tr w:rsidR="00FC1481" w:rsidRPr="001B0BD1" w14:paraId="355543C1" w14:textId="77777777" w:rsidTr="00040CDF">
        <w:trPr>
          <w:trHeight w:val="23"/>
          <w:jc w:val="center"/>
        </w:trPr>
        <w:tc>
          <w:tcPr>
            <w:tcW w:w="3402" w:type="dxa"/>
            <w:tcBorders>
              <w:top w:val="single" w:sz="6" w:space="0" w:color="auto"/>
              <w:left w:val="nil"/>
              <w:right w:val="nil"/>
            </w:tcBorders>
          </w:tcPr>
          <w:p w14:paraId="1BEB9728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bookmarkStart w:id="0" w:name="_Hlk82812370"/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12958D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(1)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0008A8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rFonts w:hint="eastAsia"/>
                <w:sz w:val="20"/>
                <w:szCs w:val="20"/>
              </w:rPr>
              <w:t>(</w:t>
            </w:r>
            <w:r w:rsidRPr="001B0BD1">
              <w:rPr>
                <w:sz w:val="20"/>
                <w:szCs w:val="20"/>
              </w:rPr>
              <w:t>2)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58E4FA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(3)</w:t>
            </w:r>
          </w:p>
        </w:tc>
      </w:tr>
      <w:bookmarkEnd w:id="0"/>
      <w:tr w:rsidR="00FC1481" w:rsidRPr="001B0BD1" w14:paraId="75C25781" w14:textId="77777777" w:rsidTr="00040CDF">
        <w:trPr>
          <w:trHeight w:val="23"/>
          <w:jc w:val="center"/>
        </w:trPr>
        <w:tc>
          <w:tcPr>
            <w:tcW w:w="3402" w:type="dxa"/>
            <w:tcBorders>
              <w:left w:val="nil"/>
              <w:bottom w:val="single" w:sz="6" w:space="0" w:color="auto"/>
              <w:right w:val="nil"/>
            </w:tcBorders>
          </w:tcPr>
          <w:p w14:paraId="23152366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FBC330" w14:textId="745351E9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rFonts w:hint="eastAsia"/>
                <w:sz w:val="20"/>
                <w:szCs w:val="20"/>
              </w:rPr>
              <w:t>B</w:t>
            </w:r>
            <w:r w:rsidRPr="001B0BD1">
              <w:rPr>
                <w:sz w:val="20"/>
                <w:szCs w:val="20"/>
              </w:rPr>
              <w:t>ypass</w:t>
            </w:r>
            <w:r w:rsidR="000865DB">
              <w:rPr>
                <w:sz w:val="20"/>
                <w:szCs w:val="20"/>
              </w:rPr>
              <w:t>ing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7BFF0C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Self-medicating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F45DE0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rFonts w:hint="eastAsia"/>
                <w:sz w:val="20"/>
                <w:szCs w:val="20"/>
              </w:rPr>
              <w:t>S</w:t>
            </w:r>
            <w:r w:rsidRPr="001B0BD1">
              <w:rPr>
                <w:sz w:val="20"/>
                <w:szCs w:val="20"/>
              </w:rPr>
              <w:t>elf-healing</w:t>
            </w:r>
          </w:p>
        </w:tc>
      </w:tr>
      <w:tr w:rsidR="00FC1481" w:rsidRPr="001B0BD1" w14:paraId="3993C7CC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A3D6E4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b/>
                <w:bCs/>
                <w:i/>
                <w:iCs/>
                <w:sz w:val="20"/>
                <w:szCs w:val="20"/>
              </w:rPr>
              <w:t>Provider characteristics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777B961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0F7BD4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0E59B1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C1481" w:rsidRPr="001B0BD1" w14:paraId="2E9CFED2" w14:textId="77777777" w:rsidTr="00040CDF">
        <w:trPr>
          <w:trHeight w:val="168"/>
          <w:jc w:val="center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</w:tcPr>
          <w:p w14:paraId="604D13CB" w14:textId="77777777" w:rsidR="00FC1481" w:rsidRDefault="00FC1481" w:rsidP="00CC13EF">
            <w:pPr>
              <w:snapToGrid w:val="0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Correct/partially correct medication</w:t>
            </w:r>
          </w:p>
          <w:p w14:paraId="7564B78B" w14:textId="19781BE6" w:rsidR="005267A6" w:rsidRPr="001B0BD1" w:rsidRDefault="005267A6" w:rsidP="00CC13EF">
            <w:pPr>
              <w:snapToGrid w:val="0"/>
              <w:jc w:val="left"/>
              <w:rPr>
                <w:sz w:val="20"/>
                <w:szCs w:val="20"/>
              </w:rPr>
            </w:pPr>
            <w:r w:rsidRPr="00531941">
              <w:rPr>
                <w:sz w:val="20"/>
                <w:szCs w:val="20"/>
              </w:rPr>
              <w:t>for the corresponding symptom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3E258EA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0.016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D79E7F2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-0.008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8C3E7B6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-0.052</w:t>
            </w:r>
          </w:p>
        </w:tc>
      </w:tr>
      <w:tr w:rsidR="00FC1481" w:rsidRPr="001B0BD1" w14:paraId="2F9AAEFB" w14:textId="77777777" w:rsidTr="00040CDF">
        <w:trPr>
          <w:trHeight w:val="113"/>
          <w:jc w:val="center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14:paraId="57E87FA0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D7505F4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(0.074)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D721989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(0.054)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D4A89F0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(0.080)</w:t>
            </w:r>
          </w:p>
        </w:tc>
      </w:tr>
      <w:tr w:rsidR="00FC1481" w:rsidRPr="001B0BD1" w14:paraId="626D0554" w14:textId="77777777" w:rsidTr="00040CDF">
        <w:trPr>
          <w:trHeight w:val="113"/>
          <w:jc w:val="center"/>
        </w:trPr>
        <w:tc>
          <w:tcPr>
            <w:tcW w:w="3402" w:type="dxa"/>
            <w:vMerge w:val="restart"/>
            <w:tcBorders>
              <w:left w:val="nil"/>
              <w:right w:val="nil"/>
            </w:tcBorders>
          </w:tcPr>
          <w:p w14:paraId="5C379126" w14:textId="1CB2ACFB" w:rsidR="00FC1481" w:rsidRPr="001B0BD1" w:rsidRDefault="00FC1481" w:rsidP="00040CDF">
            <w:pPr>
              <w:snapToGrid w:val="0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 xml:space="preserve">Whether the clinician has </w:t>
            </w:r>
            <w:r w:rsidR="001A4163">
              <w:rPr>
                <w:rFonts w:hint="eastAsia"/>
                <w:sz w:val="20"/>
                <w:szCs w:val="20"/>
              </w:rPr>
              <w:t>re</w:t>
            </w:r>
            <w:r w:rsidR="001A4163">
              <w:rPr>
                <w:sz w:val="20"/>
                <w:szCs w:val="20"/>
              </w:rPr>
              <w:t>ceived</w:t>
            </w:r>
            <w:r w:rsidRPr="001B0BD1">
              <w:rPr>
                <w:sz w:val="20"/>
                <w:szCs w:val="20"/>
              </w:rPr>
              <w:t xml:space="preserve"> full-time formal junior college medical education (yes=1)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AC840F6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-0.053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F70F542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-0.160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B7DC14A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-0.242*</w:t>
            </w:r>
          </w:p>
        </w:tc>
      </w:tr>
      <w:tr w:rsidR="00FC1481" w:rsidRPr="001B0BD1" w14:paraId="32663FD4" w14:textId="77777777" w:rsidTr="00040CDF">
        <w:trPr>
          <w:trHeight w:val="113"/>
          <w:jc w:val="center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14:paraId="0B72525E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BCE9460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(0.115)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F1EF180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(0.101)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23B867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(0.146)</w:t>
            </w:r>
          </w:p>
        </w:tc>
      </w:tr>
      <w:tr w:rsidR="00FC1481" w:rsidRPr="001B0BD1" w14:paraId="462BD8EF" w14:textId="77777777" w:rsidTr="00040CDF">
        <w:trPr>
          <w:trHeight w:val="113"/>
          <w:jc w:val="center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</w:tcPr>
          <w:p w14:paraId="17AB7DE3" w14:textId="77777777" w:rsidR="00FC1481" w:rsidRPr="001B0BD1" w:rsidRDefault="00FC1481" w:rsidP="00040CDF">
            <w:pPr>
              <w:snapToGrid w:val="0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 xml:space="preserve">Varieties of </w:t>
            </w:r>
            <w:r>
              <w:rPr>
                <w:sz w:val="20"/>
                <w:szCs w:val="20"/>
              </w:rPr>
              <w:t>W</w:t>
            </w:r>
            <w:r w:rsidRPr="001B0BD1">
              <w:rPr>
                <w:sz w:val="20"/>
                <w:szCs w:val="20"/>
              </w:rPr>
              <w:t xml:space="preserve">estern medicines in stock </w:t>
            </w:r>
            <w:bookmarkStart w:id="1" w:name="OLE_LINK82"/>
            <w:r w:rsidRPr="001B0BD1">
              <w:rPr>
                <w:sz w:val="20"/>
                <w:szCs w:val="20"/>
              </w:rPr>
              <w:t xml:space="preserve">(log) </w:t>
            </w:r>
            <w:bookmarkEnd w:id="1"/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9092716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-0.145***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F2D449E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-0.063*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6AE4221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-0.132**</w:t>
            </w:r>
          </w:p>
        </w:tc>
      </w:tr>
      <w:tr w:rsidR="00FC1481" w:rsidRPr="001B0BD1" w14:paraId="67A50155" w14:textId="77777777" w:rsidTr="00040CDF">
        <w:trPr>
          <w:trHeight w:val="113"/>
          <w:jc w:val="center"/>
        </w:trPr>
        <w:tc>
          <w:tcPr>
            <w:tcW w:w="3402" w:type="dxa"/>
            <w:vMerge/>
            <w:tcBorders>
              <w:left w:val="nil"/>
              <w:right w:val="nil"/>
            </w:tcBorders>
          </w:tcPr>
          <w:p w14:paraId="1B2E26B6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48FDE72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(0.055)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E559C73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(0.035)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55FA3DF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(0.060)</w:t>
            </w:r>
          </w:p>
          <w:p w14:paraId="611E6F69" w14:textId="77777777" w:rsidR="00FC1481" w:rsidRPr="001B0BD1" w:rsidRDefault="00FC1481" w:rsidP="00040CDF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C1481" w:rsidRPr="001B0BD1" w14:paraId="2D3BA6E5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0311330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rFonts w:hint="eastAsia"/>
                <w:sz w:val="20"/>
                <w:szCs w:val="20"/>
              </w:rPr>
              <w:t>P</w:t>
            </w:r>
            <w:r w:rsidRPr="001B0BD1">
              <w:rPr>
                <w:sz w:val="20"/>
                <w:szCs w:val="20"/>
              </w:rPr>
              <w:t>rovider controls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F533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A007A6C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F65535B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</w:tr>
      <w:tr w:rsidR="00FC1481" w:rsidRPr="001B0BD1" w14:paraId="263E0D32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647E7B0D" w14:textId="20917660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Patient controls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9616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A734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4E3C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</w:tr>
      <w:tr w:rsidR="00FC1481" w:rsidRPr="001B0BD1" w14:paraId="61459E4A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358CEFE3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Disease fixed effect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9E32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650CFFC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547DF12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</w:tr>
      <w:tr w:rsidR="00FC1481" w:rsidRPr="001B0BD1" w14:paraId="69BA9EEC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D65453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County fixed effect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CD05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FCA1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6EB9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YES</w:t>
            </w:r>
          </w:p>
        </w:tc>
      </w:tr>
      <w:tr w:rsidR="00FC1481" w:rsidRPr="001B0BD1" w14:paraId="027DF5CC" w14:textId="77777777" w:rsidTr="00040CDF"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6FBD45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CB5E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C40A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AD3E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C1481" w:rsidRPr="001B0BD1" w14:paraId="325E66FD" w14:textId="77777777" w:rsidTr="00040CDF">
        <w:tblPrEx>
          <w:tblBorders>
            <w:bottom w:val="single" w:sz="6" w:space="0" w:color="auto"/>
          </w:tblBorders>
        </w:tblPrEx>
        <w:trPr>
          <w:trHeight w:val="113"/>
          <w:jc w:val="center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4B5785" w14:textId="77777777" w:rsidR="00FC1481" w:rsidRPr="001B0BD1" w:rsidRDefault="00FC1481" w:rsidP="00040CDF">
            <w:pPr>
              <w:snapToGrid w:val="0"/>
              <w:spacing w:line="360" w:lineRule="auto"/>
              <w:jc w:val="left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Observations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695CF1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493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1F48F1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1,288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3E12A7" w14:textId="77777777" w:rsidR="00FC1481" w:rsidRPr="001B0BD1" w:rsidRDefault="00FC1481" w:rsidP="00040CDF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1B0BD1">
              <w:rPr>
                <w:sz w:val="20"/>
                <w:szCs w:val="20"/>
              </w:rPr>
              <w:t>506</w:t>
            </w:r>
          </w:p>
        </w:tc>
      </w:tr>
    </w:tbl>
    <w:p w14:paraId="6AA1B4F9" w14:textId="327DBAD6" w:rsidR="00FC1481" w:rsidRPr="001B0BD1" w:rsidRDefault="00FC1481" w:rsidP="00FC1481">
      <w:pPr>
        <w:ind w:left="700" w:hangingChars="350" w:hanging="700"/>
        <w:rPr>
          <w:rFonts w:eastAsia="等线"/>
        </w:rPr>
      </w:pPr>
      <w:r w:rsidRPr="001B0BD1">
        <w:rPr>
          <w:rFonts w:hint="eastAsia"/>
          <w:sz w:val="20"/>
        </w:rPr>
        <w:t xml:space="preserve"> </w:t>
      </w:r>
      <w:r w:rsidRPr="001B0BD1">
        <w:rPr>
          <w:sz w:val="20"/>
        </w:rPr>
        <w:t xml:space="preserve"> Note</w:t>
      </w:r>
      <w:r w:rsidR="009315CD">
        <w:rPr>
          <w:rFonts w:hint="eastAsia"/>
          <w:sz w:val="20"/>
        </w:rPr>
        <w:t>:</w:t>
      </w:r>
      <w:r w:rsidRPr="001B0BD1">
        <w:rPr>
          <w:rFonts w:eastAsia="等线"/>
        </w:rPr>
        <w:t xml:space="preserve"> Significance level: *** p&lt;0.01, ** p&lt;0.05, * p&lt;0.1. </w:t>
      </w:r>
    </w:p>
    <w:p w14:paraId="58A8B615" w14:textId="77777777" w:rsidR="00FC1481" w:rsidRPr="001B0BD1" w:rsidRDefault="00FC1481" w:rsidP="00FC1481">
      <w:pPr>
        <w:spacing w:line="360" w:lineRule="auto"/>
        <w:ind w:firstLineChars="50" w:firstLine="105"/>
        <w:rPr>
          <w:rFonts w:eastAsia="等线"/>
        </w:rPr>
      </w:pPr>
    </w:p>
    <w:p w14:paraId="5B5E269C" w14:textId="77777777" w:rsidR="00FC1481" w:rsidRPr="001B0BD1" w:rsidRDefault="00FC1481" w:rsidP="00FC1481">
      <w:pPr>
        <w:widowControl/>
        <w:jc w:val="left"/>
        <w:rPr>
          <w:sz w:val="24"/>
        </w:rPr>
      </w:pPr>
      <w:r w:rsidRPr="001B0BD1">
        <w:rPr>
          <w:sz w:val="24"/>
        </w:rPr>
        <w:br w:type="page"/>
      </w:r>
    </w:p>
    <w:p w14:paraId="45FC067D" w14:textId="0DA2D68E" w:rsidR="00FC1481" w:rsidRPr="001B0BD1" w:rsidRDefault="00FC1481" w:rsidP="00FC1481">
      <w:pPr>
        <w:spacing w:line="360" w:lineRule="auto"/>
        <w:rPr>
          <w:sz w:val="24"/>
        </w:rPr>
      </w:pPr>
      <w:bookmarkStart w:id="2" w:name="OLE_LINK94"/>
      <w:bookmarkStart w:id="3" w:name="_Hlk82982236"/>
      <w:r w:rsidRPr="001B0BD1">
        <w:rPr>
          <w:b/>
          <w:sz w:val="24"/>
        </w:rPr>
        <w:lastRenderedPageBreak/>
        <w:t>Table A3.</w:t>
      </w:r>
      <w:r w:rsidRPr="001B0BD1">
        <w:rPr>
          <w:sz w:val="24"/>
        </w:rPr>
        <w:t xml:space="preserve"> </w:t>
      </w:r>
      <w:r w:rsidR="009315CD">
        <w:rPr>
          <w:sz w:val="24"/>
        </w:rPr>
        <w:t>C</w:t>
      </w:r>
      <w:r w:rsidRPr="001B0BD1">
        <w:rPr>
          <w:sz w:val="24"/>
        </w:rPr>
        <w:t xml:space="preserve">orrelation between the observable signal indicator and </w:t>
      </w:r>
      <w:r w:rsidR="00DB26E7">
        <w:rPr>
          <w:sz w:val="24"/>
        </w:rPr>
        <w:t xml:space="preserve">the </w:t>
      </w:r>
      <w:r w:rsidRPr="001B0BD1">
        <w:rPr>
          <w:sz w:val="24"/>
        </w:rPr>
        <w:t>quality indicators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1661"/>
        <w:gridCol w:w="1661"/>
        <w:gridCol w:w="1661"/>
      </w:tblGrid>
      <w:tr w:rsidR="002050A8" w:rsidRPr="001B0BD1" w14:paraId="414C3857" w14:textId="77777777" w:rsidTr="00B326E2">
        <w:trPr>
          <w:jc w:val="center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CE545" w14:textId="77777777" w:rsidR="002050A8" w:rsidRPr="001B0BD1" w:rsidRDefault="002050A8" w:rsidP="002050A8">
            <w:pPr>
              <w:spacing w:line="360" w:lineRule="auto"/>
              <w:jc w:val="distribute"/>
              <w:rPr>
                <w:sz w:val="24"/>
              </w:rPr>
            </w:pPr>
            <w:bookmarkStart w:id="4" w:name="OLE_LINK149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46919" w14:textId="74063481" w:rsidR="002050A8" w:rsidRPr="001B0BD1" w:rsidRDefault="002050A8" w:rsidP="002050A8">
            <w:pPr>
              <w:jc w:val="center"/>
              <w:rPr>
                <w:sz w:val="20"/>
              </w:rPr>
            </w:pPr>
            <w:r w:rsidRPr="001B0BD1">
              <w:rPr>
                <w:sz w:val="20"/>
                <w:szCs w:val="20"/>
              </w:rPr>
              <w:t>(1)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0C68B" w14:textId="2D191B8C" w:rsidR="002050A8" w:rsidRPr="001B0BD1" w:rsidRDefault="002050A8" w:rsidP="002050A8">
            <w:pPr>
              <w:jc w:val="center"/>
              <w:rPr>
                <w:sz w:val="20"/>
              </w:rPr>
            </w:pPr>
            <w:r w:rsidRPr="001B0BD1">
              <w:rPr>
                <w:rFonts w:hint="eastAsia"/>
                <w:sz w:val="20"/>
                <w:szCs w:val="20"/>
              </w:rPr>
              <w:t>(</w:t>
            </w:r>
            <w:r w:rsidRPr="001B0BD1">
              <w:rPr>
                <w:sz w:val="20"/>
                <w:szCs w:val="20"/>
              </w:rPr>
              <w:t>2)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D69B0" w14:textId="374285E1" w:rsidR="002050A8" w:rsidRPr="001B0BD1" w:rsidRDefault="002050A8" w:rsidP="002050A8">
            <w:pPr>
              <w:jc w:val="center"/>
              <w:rPr>
                <w:sz w:val="20"/>
              </w:rPr>
            </w:pPr>
            <w:r w:rsidRPr="001B0BD1">
              <w:rPr>
                <w:sz w:val="20"/>
                <w:szCs w:val="20"/>
              </w:rPr>
              <w:t>(3)</w:t>
            </w:r>
          </w:p>
        </w:tc>
      </w:tr>
      <w:bookmarkEnd w:id="2"/>
      <w:tr w:rsidR="005D1806" w:rsidRPr="001B0BD1" w14:paraId="1172FF6E" w14:textId="597BE5BB" w:rsidTr="00B326E2">
        <w:trPr>
          <w:jc w:val="center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1BEC0" w14:textId="77777777" w:rsidR="005D1806" w:rsidRPr="001B0BD1" w:rsidRDefault="005D1806" w:rsidP="005D1806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FC7AF" w14:textId="77777777" w:rsidR="005D1806" w:rsidRPr="001B0BD1" w:rsidRDefault="005D1806" w:rsidP="005D1806">
            <w:pPr>
              <w:jc w:val="center"/>
              <w:rPr>
                <w:sz w:val="24"/>
              </w:rPr>
            </w:pPr>
            <w:r w:rsidRPr="001B0BD1">
              <w:rPr>
                <w:sz w:val="20"/>
              </w:rPr>
              <w:t>Correct/partially correct medication for the corresponding symptom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C48D5" w14:textId="6F247060" w:rsidR="005D1806" w:rsidRPr="001B0BD1" w:rsidRDefault="005D1806" w:rsidP="005D1806">
            <w:pPr>
              <w:jc w:val="center"/>
              <w:rPr>
                <w:sz w:val="24"/>
              </w:rPr>
            </w:pPr>
            <w:r w:rsidRPr="001B0BD1">
              <w:rPr>
                <w:sz w:val="20"/>
              </w:rPr>
              <w:t xml:space="preserve">Whether the clinician has </w:t>
            </w:r>
            <w:r w:rsidR="004E272E">
              <w:rPr>
                <w:sz w:val="20"/>
              </w:rPr>
              <w:t>received</w:t>
            </w:r>
            <w:r w:rsidR="004E272E" w:rsidRPr="001B0BD1">
              <w:rPr>
                <w:sz w:val="20"/>
              </w:rPr>
              <w:t xml:space="preserve"> </w:t>
            </w:r>
            <w:r w:rsidRPr="001B0BD1">
              <w:rPr>
                <w:sz w:val="20"/>
              </w:rPr>
              <w:t>full-time formal junior college medical education (yes=1)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92B9A" w14:textId="501507C1" w:rsidR="005D1806" w:rsidRPr="001B0BD1" w:rsidRDefault="005D1806" w:rsidP="005D1806">
            <w:pPr>
              <w:jc w:val="center"/>
              <w:rPr>
                <w:sz w:val="20"/>
              </w:rPr>
            </w:pPr>
            <w:r w:rsidRPr="001B0BD1">
              <w:rPr>
                <w:sz w:val="20"/>
              </w:rPr>
              <w:t>Correct/partially correct medication for the corresponding symptom</w:t>
            </w:r>
          </w:p>
        </w:tc>
      </w:tr>
      <w:tr w:rsidR="005D1806" w:rsidRPr="001B0BD1" w14:paraId="6A45F015" w14:textId="237A5F4E" w:rsidTr="00B326E2">
        <w:trPr>
          <w:jc w:val="center"/>
        </w:trPr>
        <w:tc>
          <w:tcPr>
            <w:tcW w:w="2000" w:type="pct"/>
            <w:vMerge w:val="restart"/>
            <w:tcBorders>
              <w:top w:val="nil"/>
            </w:tcBorders>
            <w:shd w:val="clear" w:color="auto" w:fill="auto"/>
          </w:tcPr>
          <w:p w14:paraId="03BDCF98" w14:textId="3D82694A" w:rsidR="005D1806" w:rsidRPr="001B0BD1" w:rsidRDefault="005D1806" w:rsidP="005D1806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>Variet</w:t>
            </w:r>
            <w:r w:rsidR="004E272E">
              <w:rPr>
                <w:sz w:val="20"/>
              </w:rPr>
              <w:t>y</w:t>
            </w:r>
            <w:r w:rsidRPr="001B0BD1">
              <w:rPr>
                <w:sz w:val="20"/>
              </w:rPr>
              <w:t xml:space="preserve"> of </w:t>
            </w:r>
            <w:r>
              <w:rPr>
                <w:sz w:val="20"/>
              </w:rPr>
              <w:t>W</w:t>
            </w:r>
            <w:r w:rsidRPr="001B0BD1">
              <w:rPr>
                <w:sz w:val="20"/>
              </w:rPr>
              <w:t>estern medicine</w:t>
            </w:r>
            <w:r w:rsidR="004E272E">
              <w:rPr>
                <w:sz w:val="20"/>
              </w:rPr>
              <w:t xml:space="preserve"> in </w:t>
            </w:r>
            <w:r w:rsidRPr="001B0BD1">
              <w:rPr>
                <w:sz w:val="20"/>
              </w:rPr>
              <w:t xml:space="preserve">stock </w:t>
            </w:r>
            <w:r w:rsidRPr="001B0BD1">
              <w:rPr>
                <w:sz w:val="20"/>
                <w:szCs w:val="20"/>
              </w:rPr>
              <w:t xml:space="preserve">(log) </w:t>
            </w:r>
            <w:r w:rsidRPr="001B0BD1">
              <w:rPr>
                <w:sz w:val="20"/>
              </w:rPr>
              <w:t xml:space="preserve"> 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</w:tcPr>
          <w:p w14:paraId="23D1A947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0.059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</w:tcPr>
          <w:p w14:paraId="3D57BEF7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-0.040</w:t>
            </w:r>
          </w:p>
        </w:tc>
        <w:tc>
          <w:tcPr>
            <w:tcW w:w="1000" w:type="pct"/>
            <w:tcBorders>
              <w:top w:val="nil"/>
            </w:tcBorders>
          </w:tcPr>
          <w:p w14:paraId="28A6FB32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</w:p>
        </w:tc>
      </w:tr>
      <w:tr w:rsidR="005D1806" w:rsidRPr="001B0BD1" w14:paraId="401F5597" w14:textId="28FF7390" w:rsidTr="00B326E2">
        <w:trPr>
          <w:jc w:val="center"/>
        </w:trPr>
        <w:tc>
          <w:tcPr>
            <w:tcW w:w="2000" w:type="pct"/>
            <w:vMerge/>
            <w:shd w:val="clear" w:color="auto" w:fill="auto"/>
          </w:tcPr>
          <w:p w14:paraId="1818341E" w14:textId="77777777" w:rsidR="005D1806" w:rsidRPr="001B0BD1" w:rsidRDefault="005D1806" w:rsidP="005D1806">
            <w:pPr>
              <w:jc w:val="left"/>
              <w:rPr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394183F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(0.087)</w:t>
            </w:r>
          </w:p>
        </w:tc>
        <w:tc>
          <w:tcPr>
            <w:tcW w:w="1000" w:type="pct"/>
            <w:shd w:val="clear" w:color="auto" w:fill="auto"/>
          </w:tcPr>
          <w:p w14:paraId="13730F51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(0.038)</w:t>
            </w:r>
          </w:p>
        </w:tc>
        <w:tc>
          <w:tcPr>
            <w:tcW w:w="1000" w:type="pct"/>
          </w:tcPr>
          <w:p w14:paraId="6B011498" w14:textId="77777777" w:rsidR="005D1806" w:rsidRPr="00A92BD7" w:rsidRDefault="005D1806" w:rsidP="005D1806">
            <w:pPr>
              <w:jc w:val="center"/>
              <w:rPr>
                <w:sz w:val="20"/>
                <w:szCs w:val="20"/>
              </w:rPr>
            </w:pPr>
          </w:p>
        </w:tc>
      </w:tr>
      <w:tr w:rsidR="00454AD2" w:rsidRPr="001B0BD1" w14:paraId="72FED2D9" w14:textId="237FF309" w:rsidTr="00B326E2">
        <w:trPr>
          <w:jc w:val="center"/>
        </w:trPr>
        <w:tc>
          <w:tcPr>
            <w:tcW w:w="2000" w:type="pct"/>
            <w:vMerge w:val="restart"/>
            <w:shd w:val="clear" w:color="auto" w:fill="auto"/>
          </w:tcPr>
          <w:p w14:paraId="0D23606B" w14:textId="13C13AB4" w:rsidR="00454AD2" w:rsidRPr="001B0BD1" w:rsidRDefault="00454AD2" w:rsidP="00454AD2">
            <w:pPr>
              <w:jc w:val="left"/>
              <w:rPr>
                <w:sz w:val="20"/>
              </w:rPr>
            </w:pPr>
            <w:r w:rsidRPr="001B0BD1">
              <w:rPr>
                <w:sz w:val="20"/>
              </w:rPr>
              <w:t xml:space="preserve">Whether the clinician </w:t>
            </w:r>
            <w:r w:rsidR="001A4163">
              <w:rPr>
                <w:sz w:val="20"/>
              </w:rPr>
              <w:t xml:space="preserve">has </w:t>
            </w:r>
            <w:r w:rsidR="004E272E">
              <w:rPr>
                <w:sz w:val="20"/>
              </w:rPr>
              <w:t>received</w:t>
            </w:r>
            <w:r w:rsidRPr="001B0BD1">
              <w:rPr>
                <w:sz w:val="20"/>
              </w:rPr>
              <w:t xml:space="preserve"> a full-time formal junior college medical </w:t>
            </w:r>
            <w:r w:rsidR="00D10B20">
              <w:rPr>
                <w:sz w:val="20"/>
              </w:rPr>
              <w:t>e</w:t>
            </w:r>
            <w:r w:rsidRPr="001B0BD1">
              <w:rPr>
                <w:sz w:val="20"/>
              </w:rPr>
              <w:t>ducation (yes=1)</w:t>
            </w:r>
          </w:p>
        </w:tc>
        <w:tc>
          <w:tcPr>
            <w:tcW w:w="1000" w:type="pct"/>
            <w:shd w:val="clear" w:color="auto" w:fill="auto"/>
          </w:tcPr>
          <w:p w14:paraId="2136A531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86C04BE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</w:tcPr>
          <w:p w14:paraId="7E9B5A09" w14:textId="1ECF93C3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-0.017</w:t>
            </w:r>
          </w:p>
        </w:tc>
      </w:tr>
      <w:tr w:rsidR="00454AD2" w:rsidRPr="001B0BD1" w14:paraId="2327A2FD" w14:textId="77777777" w:rsidTr="00B326E2">
        <w:trPr>
          <w:jc w:val="center"/>
        </w:trPr>
        <w:tc>
          <w:tcPr>
            <w:tcW w:w="2000" w:type="pct"/>
            <w:vMerge/>
            <w:shd w:val="clear" w:color="auto" w:fill="auto"/>
          </w:tcPr>
          <w:p w14:paraId="24608D53" w14:textId="77777777" w:rsidR="00454AD2" w:rsidRPr="001B0BD1" w:rsidRDefault="00454AD2" w:rsidP="00454AD2">
            <w:pPr>
              <w:jc w:val="left"/>
              <w:rPr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271A688B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3B296999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</w:tcPr>
          <w:p w14:paraId="3EC4E8E6" w14:textId="1C646A65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(0.195)</w:t>
            </w:r>
          </w:p>
        </w:tc>
      </w:tr>
      <w:tr w:rsidR="00454AD2" w:rsidRPr="001B0BD1" w14:paraId="69856FD8" w14:textId="77777777" w:rsidTr="00B326E2">
        <w:trPr>
          <w:jc w:val="center"/>
        </w:trPr>
        <w:tc>
          <w:tcPr>
            <w:tcW w:w="2000" w:type="pct"/>
            <w:shd w:val="clear" w:color="auto" w:fill="auto"/>
          </w:tcPr>
          <w:p w14:paraId="18729789" w14:textId="77777777" w:rsidR="00454AD2" w:rsidRPr="001B0BD1" w:rsidRDefault="00454AD2" w:rsidP="00454AD2">
            <w:pPr>
              <w:jc w:val="left"/>
              <w:rPr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F2C26E0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BDC63D9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</w:tcPr>
          <w:p w14:paraId="30EF5B11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</w:p>
        </w:tc>
      </w:tr>
      <w:tr w:rsidR="00454AD2" w:rsidRPr="001B0BD1" w14:paraId="078B02F3" w14:textId="28DA0D32" w:rsidTr="00B326E2">
        <w:trPr>
          <w:jc w:val="center"/>
        </w:trPr>
        <w:tc>
          <w:tcPr>
            <w:tcW w:w="2000" w:type="pct"/>
            <w:shd w:val="clear" w:color="auto" w:fill="auto"/>
          </w:tcPr>
          <w:p w14:paraId="34EBC944" w14:textId="77777777" w:rsidR="00454AD2" w:rsidRPr="001B0BD1" w:rsidRDefault="00454AD2" w:rsidP="00454AD2">
            <w:pPr>
              <w:rPr>
                <w:sz w:val="20"/>
              </w:rPr>
            </w:pPr>
            <w:r w:rsidRPr="001B0BD1">
              <w:rPr>
                <w:sz w:val="20"/>
              </w:rPr>
              <w:t>Provider controls</w:t>
            </w:r>
          </w:p>
        </w:tc>
        <w:tc>
          <w:tcPr>
            <w:tcW w:w="1000" w:type="pct"/>
            <w:shd w:val="clear" w:color="auto" w:fill="auto"/>
          </w:tcPr>
          <w:p w14:paraId="5495080C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YES</w:t>
            </w:r>
          </w:p>
        </w:tc>
        <w:tc>
          <w:tcPr>
            <w:tcW w:w="1000" w:type="pct"/>
            <w:shd w:val="clear" w:color="auto" w:fill="auto"/>
          </w:tcPr>
          <w:p w14:paraId="7462A619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YES</w:t>
            </w:r>
          </w:p>
        </w:tc>
        <w:tc>
          <w:tcPr>
            <w:tcW w:w="1000" w:type="pct"/>
          </w:tcPr>
          <w:p w14:paraId="50390FCE" w14:textId="1C65E589" w:rsidR="00454AD2" w:rsidRPr="00A92BD7" w:rsidRDefault="00B30312" w:rsidP="00454AD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ES</w:t>
            </w:r>
          </w:p>
        </w:tc>
      </w:tr>
      <w:tr w:rsidR="00454AD2" w:rsidRPr="001B0BD1" w14:paraId="516ABD93" w14:textId="3820271B" w:rsidTr="00B326E2">
        <w:trPr>
          <w:jc w:val="center"/>
        </w:trPr>
        <w:tc>
          <w:tcPr>
            <w:tcW w:w="2000" w:type="pct"/>
            <w:shd w:val="clear" w:color="auto" w:fill="auto"/>
          </w:tcPr>
          <w:p w14:paraId="7AFCCD1C" w14:textId="77777777" w:rsidR="00454AD2" w:rsidRPr="001B0BD1" w:rsidRDefault="00454AD2" w:rsidP="00454AD2">
            <w:pPr>
              <w:rPr>
                <w:sz w:val="20"/>
              </w:rPr>
            </w:pPr>
            <w:r w:rsidRPr="001B0BD1">
              <w:rPr>
                <w:rFonts w:hint="eastAsia"/>
                <w:sz w:val="20"/>
              </w:rPr>
              <w:t>C</w:t>
            </w:r>
            <w:r w:rsidRPr="001B0BD1">
              <w:rPr>
                <w:sz w:val="20"/>
              </w:rPr>
              <w:t>ounty fixed effect</w:t>
            </w:r>
          </w:p>
        </w:tc>
        <w:tc>
          <w:tcPr>
            <w:tcW w:w="1000" w:type="pct"/>
            <w:shd w:val="clear" w:color="auto" w:fill="auto"/>
          </w:tcPr>
          <w:p w14:paraId="4F55AB26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YES</w:t>
            </w:r>
          </w:p>
        </w:tc>
        <w:tc>
          <w:tcPr>
            <w:tcW w:w="1000" w:type="pct"/>
            <w:shd w:val="clear" w:color="auto" w:fill="auto"/>
          </w:tcPr>
          <w:p w14:paraId="2493B3F0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YES</w:t>
            </w:r>
          </w:p>
        </w:tc>
        <w:tc>
          <w:tcPr>
            <w:tcW w:w="1000" w:type="pct"/>
          </w:tcPr>
          <w:p w14:paraId="44890569" w14:textId="5D8B181C" w:rsidR="00454AD2" w:rsidRPr="00A92BD7" w:rsidRDefault="00B30312" w:rsidP="00454AD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ES</w:t>
            </w:r>
          </w:p>
        </w:tc>
      </w:tr>
      <w:tr w:rsidR="00454AD2" w:rsidRPr="001B0BD1" w14:paraId="1E108429" w14:textId="57A15560" w:rsidTr="00B326E2">
        <w:trPr>
          <w:jc w:val="center"/>
        </w:trPr>
        <w:tc>
          <w:tcPr>
            <w:tcW w:w="2000" w:type="pct"/>
            <w:shd w:val="clear" w:color="auto" w:fill="auto"/>
          </w:tcPr>
          <w:p w14:paraId="06F7A3DF" w14:textId="77777777" w:rsidR="00454AD2" w:rsidRPr="001B0BD1" w:rsidRDefault="00454AD2" w:rsidP="00454AD2">
            <w:pPr>
              <w:rPr>
                <w:sz w:val="20"/>
              </w:rPr>
            </w:pPr>
            <w:r w:rsidRPr="001B0BD1">
              <w:rPr>
                <w:sz w:val="20"/>
              </w:rPr>
              <w:t>Observations</w:t>
            </w:r>
          </w:p>
        </w:tc>
        <w:tc>
          <w:tcPr>
            <w:tcW w:w="1000" w:type="pct"/>
            <w:shd w:val="clear" w:color="auto" w:fill="auto"/>
          </w:tcPr>
          <w:p w14:paraId="655651F7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114</w:t>
            </w:r>
          </w:p>
        </w:tc>
        <w:tc>
          <w:tcPr>
            <w:tcW w:w="1000" w:type="pct"/>
            <w:shd w:val="clear" w:color="auto" w:fill="auto"/>
          </w:tcPr>
          <w:p w14:paraId="3B935429" w14:textId="77777777" w:rsidR="00454AD2" w:rsidRPr="00A92BD7" w:rsidRDefault="00454AD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114</w:t>
            </w:r>
          </w:p>
        </w:tc>
        <w:tc>
          <w:tcPr>
            <w:tcW w:w="1000" w:type="pct"/>
          </w:tcPr>
          <w:p w14:paraId="6355219C" w14:textId="55C0EDA5" w:rsidR="00454AD2" w:rsidRPr="00A92BD7" w:rsidRDefault="00B30312" w:rsidP="00454AD2">
            <w:pPr>
              <w:jc w:val="center"/>
              <w:rPr>
                <w:sz w:val="20"/>
                <w:szCs w:val="20"/>
              </w:rPr>
            </w:pPr>
            <w:r w:rsidRPr="00A92BD7">
              <w:rPr>
                <w:sz w:val="20"/>
                <w:szCs w:val="20"/>
              </w:rPr>
              <w:t>114</w:t>
            </w:r>
          </w:p>
        </w:tc>
      </w:tr>
    </w:tbl>
    <w:bookmarkEnd w:id="4"/>
    <w:p w14:paraId="7AAAD582" w14:textId="714A25C0" w:rsidR="00FC1481" w:rsidRPr="001B0BD1" w:rsidRDefault="00FC1481" w:rsidP="00FC1481">
      <w:pPr>
        <w:ind w:left="700" w:hangingChars="350" w:hanging="700"/>
        <w:rPr>
          <w:rFonts w:eastAsia="等线"/>
        </w:rPr>
      </w:pPr>
      <w:r w:rsidRPr="001B0BD1">
        <w:rPr>
          <w:rFonts w:hint="eastAsia"/>
          <w:sz w:val="20"/>
        </w:rPr>
        <w:t xml:space="preserve"> </w:t>
      </w:r>
      <w:r w:rsidRPr="001B0BD1">
        <w:rPr>
          <w:sz w:val="20"/>
        </w:rPr>
        <w:t>Note</w:t>
      </w:r>
      <w:r w:rsidRPr="001B0BD1">
        <w:rPr>
          <w:rFonts w:hint="eastAsia"/>
          <w:sz w:val="20"/>
        </w:rPr>
        <w:t>：</w:t>
      </w:r>
      <w:r w:rsidRPr="001B0BD1">
        <w:rPr>
          <w:rFonts w:eastAsia="等线"/>
        </w:rPr>
        <w:t xml:space="preserve">Significance level: *** p&lt;0.01, ** p&lt;0.05, * p&lt;0.1. </w:t>
      </w:r>
    </w:p>
    <w:bookmarkEnd w:id="3"/>
    <w:p w14:paraId="6097485D" w14:textId="2D28A486" w:rsidR="008B2167" w:rsidRDefault="008B2167"/>
    <w:p w14:paraId="0B3C6E4B" w14:textId="285FDCE8" w:rsidR="00AA6E68" w:rsidRDefault="00AA6E68"/>
    <w:p w14:paraId="00AA89D3" w14:textId="29761974" w:rsidR="00AA6E68" w:rsidRDefault="00AA6E68"/>
    <w:p w14:paraId="32BB3AA7" w14:textId="53C5F0E5" w:rsidR="00AA6E68" w:rsidRDefault="00AA6E68"/>
    <w:p w14:paraId="6BB769AD" w14:textId="765E0A54" w:rsidR="00AA6E68" w:rsidRDefault="00AA6E68"/>
    <w:p w14:paraId="10BF3BB8" w14:textId="1362B76C" w:rsidR="00AA6E68" w:rsidRDefault="00AA6E68"/>
    <w:p w14:paraId="4D2358D7" w14:textId="60140932" w:rsidR="00AA6E68" w:rsidRDefault="00AA6E68"/>
    <w:p w14:paraId="7BB19BE0" w14:textId="67B5E2F9" w:rsidR="00AA6E68" w:rsidRDefault="00AA6E68"/>
    <w:p w14:paraId="47D15B60" w14:textId="45AB4173" w:rsidR="00AA6E68" w:rsidRDefault="00AA6E68"/>
    <w:p w14:paraId="55FAAEDE" w14:textId="0D136F8A" w:rsidR="00AA6E68" w:rsidRDefault="00AA6E68"/>
    <w:p w14:paraId="3DAAC265" w14:textId="5AF07E8C" w:rsidR="00AA6E68" w:rsidRDefault="00AA6E68"/>
    <w:p w14:paraId="5733A33D" w14:textId="730A47F4" w:rsidR="00AA6E68" w:rsidRDefault="00AA6E68"/>
    <w:p w14:paraId="6C7751F3" w14:textId="388FD04A" w:rsidR="00AA6E68" w:rsidRDefault="00AA6E68"/>
    <w:p w14:paraId="003667DA" w14:textId="423AB5D1" w:rsidR="00AA6E68" w:rsidRDefault="00AA6E68"/>
    <w:p w14:paraId="615DDF6D" w14:textId="69515247" w:rsidR="00AA6E68" w:rsidRDefault="00AA6E68"/>
    <w:p w14:paraId="6FCE6D65" w14:textId="5D47A257" w:rsidR="00AA6E68" w:rsidRDefault="00AA6E68"/>
    <w:p w14:paraId="202BDE1E" w14:textId="4DF4D7B3" w:rsidR="00AA6E68" w:rsidRDefault="00AA6E68"/>
    <w:p w14:paraId="4503CDB6" w14:textId="3DF7973C" w:rsidR="00AA6E68" w:rsidRDefault="00AA6E68"/>
    <w:p w14:paraId="5E71A3A6" w14:textId="48A002C0" w:rsidR="00AA6E68" w:rsidRDefault="00AA6E68"/>
    <w:p w14:paraId="3D966BB9" w14:textId="4EAF683B" w:rsidR="00AA6E68" w:rsidRDefault="00AA6E68"/>
    <w:p w14:paraId="3A3E78F9" w14:textId="09B3C49F" w:rsidR="00AA6E68" w:rsidRDefault="00AA6E68"/>
    <w:p w14:paraId="508ACB45" w14:textId="77A50927" w:rsidR="00AA6E68" w:rsidRDefault="00AA6E68"/>
    <w:p w14:paraId="1EC3044C" w14:textId="77777777" w:rsidR="0073069B" w:rsidRPr="006C3F16" w:rsidRDefault="0073069B">
      <w:pPr>
        <w:spacing w:line="360" w:lineRule="auto"/>
      </w:pPr>
    </w:p>
    <w:sectPr w:rsidR="0073069B" w:rsidRPr="006C3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C75B" w14:textId="77777777" w:rsidR="00F1558A" w:rsidRDefault="00F1558A" w:rsidP="00705417">
      <w:r>
        <w:separator/>
      </w:r>
    </w:p>
  </w:endnote>
  <w:endnote w:type="continuationSeparator" w:id="0">
    <w:p w14:paraId="2F94E20D" w14:textId="77777777" w:rsidR="00F1558A" w:rsidRDefault="00F1558A" w:rsidP="007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67685" w14:textId="77777777" w:rsidR="00F1558A" w:rsidRDefault="00F1558A" w:rsidP="00705417">
      <w:r>
        <w:separator/>
      </w:r>
    </w:p>
  </w:footnote>
  <w:footnote w:type="continuationSeparator" w:id="0">
    <w:p w14:paraId="4D3415ED" w14:textId="77777777" w:rsidR="00F1558A" w:rsidRDefault="00F1558A" w:rsidP="00705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81"/>
    <w:rsid w:val="00064E3E"/>
    <w:rsid w:val="000865DB"/>
    <w:rsid w:val="000A00DD"/>
    <w:rsid w:val="000C7F04"/>
    <w:rsid w:val="000D0B7F"/>
    <w:rsid w:val="000E75E8"/>
    <w:rsid w:val="001A4163"/>
    <w:rsid w:val="002050A8"/>
    <w:rsid w:val="00290B0E"/>
    <w:rsid w:val="003633B2"/>
    <w:rsid w:val="00377B6B"/>
    <w:rsid w:val="003868B0"/>
    <w:rsid w:val="00395D0E"/>
    <w:rsid w:val="003A6526"/>
    <w:rsid w:val="003D2161"/>
    <w:rsid w:val="00454AD2"/>
    <w:rsid w:val="00481817"/>
    <w:rsid w:val="004960E9"/>
    <w:rsid w:val="004E272E"/>
    <w:rsid w:val="0050100C"/>
    <w:rsid w:val="005267A6"/>
    <w:rsid w:val="00531941"/>
    <w:rsid w:val="005C22F9"/>
    <w:rsid w:val="005D1806"/>
    <w:rsid w:val="006037BB"/>
    <w:rsid w:val="006B7D71"/>
    <w:rsid w:val="006C3F16"/>
    <w:rsid w:val="00705417"/>
    <w:rsid w:val="0073069B"/>
    <w:rsid w:val="00794CFD"/>
    <w:rsid w:val="007C32B0"/>
    <w:rsid w:val="00825231"/>
    <w:rsid w:val="0084073F"/>
    <w:rsid w:val="008B2167"/>
    <w:rsid w:val="00904C9D"/>
    <w:rsid w:val="009315CD"/>
    <w:rsid w:val="00952D53"/>
    <w:rsid w:val="00A21F51"/>
    <w:rsid w:val="00A31579"/>
    <w:rsid w:val="00A92BD7"/>
    <w:rsid w:val="00AA5026"/>
    <w:rsid w:val="00AA6E68"/>
    <w:rsid w:val="00AD002F"/>
    <w:rsid w:val="00AF270A"/>
    <w:rsid w:val="00B20BA2"/>
    <w:rsid w:val="00B30312"/>
    <w:rsid w:val="00B326E2"/>
    <w:rsid w:val="00B83AD4"/>
    <w:rsid w:val="00BA2C27"/>
    <w:rsid w:val="00C0150F"/>
    <w:rsid w:val="00C07935"/>
    <w:rsid w:val="00CC13EF"/>
    <w:rsid w:val="00D10B20"/>
    <w:rsid w:val="00D14BEB"/>
    <w:rsid w:val="00D57A2F"/>
    <w:rsid w:val="00DA4F33"/>
    <w:rsid w:val="00DB26E7"/>
    <w:rsid w:val="00E11CB3"/>
    <w:rsid w:val="00E6371B"/>
    <w:rsid w:val="00EA7034"/>
    <w:rsid w:val="00EB6AFE"/>
    <w:rsid w:val="00F00C7A"/>
    <w:rsid w:val="00F046C0"/>
    <w:rsid w:val="00F1558A"/>
    <w:rsid w:val="00F72995"/>
    <w:rsid w:val="00F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52D4A"/>
  <w15:chartTrackingRefBased/>
  <w15:docId w15:val="{9AD59B32-A3D2-49C7-B5B4-5E10A87C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41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41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5417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705417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705417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5417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705417"/>
    <w:rPr>
      <w:rFonts w:ascii="Times New Roman" w:eastAsia="宋体" w:hAnsi="Times New Roman" w:cs="Times New Roman"/>
      <w:b/>
      <w:bCs/>
      <w:szCs w:val="24"/>
    </w:rPr>
  </w:style>
  <w:style w:type="character" w:customStyle="1" w:styleId="apple-converted-space">
    <w:name w:val="apple-converted-space"/>
    <w:basedOn w:val="a0"/>
    <w:rsid w:val="00705417"/>
  </w:style>
  <w:style w:type="table" w:styleId="ac">
    <w:name w:val="Table Grid"/>
    <w:basedOn w:val="a1"/>
    <w:uiPriority w:val="39"/>
    <w:rsid w:val="00730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EB6AF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Sihang Rao</dc:creator>
  <cp:keywords/>
  <dc:description/>
  <cp:lastModifiedBy>Sihang Rao</cp:lastModifiedBy>
  <cp:revision>2</cp:revision>
  <dcterms:created xsi:type="dcterms:W3CDTF">2021-10-02T05:44:00Z</dcterms:created>
  <dcterms:modified xsi:type="dcterms:W3CDTF">2021-10-02T05:44:00Z</dcterms:modified>
</cp:coreProperties>
</file>