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86B3C" w:rsidRPr="00086B3C" w:rsidRDefault="00FC4806" w:rsidP="00086B3C">
      <w:pPr>
        <w:ind w:right="-450"/>
        <w:jc w:val="center"/>
        <w:rPr>
          <w:rFonts w:ascii="Times New Roman" w:hAnsi="Times New Roman" w:cs="Times New Roman"/>
          <w:b/>
          <w:sz w:val="24"/>
          <w:szCs w:val="24"/>
          <w:u w:val="single"/>
        </w:rPr>
      </w:pPr>
      <w:r w:rsidRPr="00086B3C">
        <w:rPr>
          <w:rFonts w:ascii="Times New Roman" w:hAnsi="Times New Roman" w:cs="Times New Roman"/>
          <w:b/>
          <w:sz w:val="24"/>
          <w:szCs w:val="24"/>
          <w:u w:val="single"/>
        </w:rPr>
        <w:t>Supplementary file 1</w:t>
      </w:r>
    </w:p>
    <w:p w:rsidR="00FC4806" w:rsidRPr="00721A77" w:rsidRDefault="00E5689A" w:rsidP="008914D2">
      <w:pPr>
        <w:ind w:right="-450"/>
        <w:rPr>
          <w:rFonts w:ascii="Times New Roman" w:hAnsi="Times New Roman" w:cs="Times New Roman"/>
          <w:sz w:val="24"/>
          <w:szCs w:val="24"/>
        </w:rPr>
      </w:pPr>
      <w:r w:rsidRPr="00721A77">
        <w:rPr>
          <w:rFonts w:ascii="Times New Roman" w:hAnsi="Times New Roman" w:cs="Times New Roman"/>
          <w:sz w:val="24"/>
          <w:szCs w:val="24"/>
        </w:rPr>
        <w:t>The pen and paper self-</w:t>
      </w:r>
      <w:r w:rsidR="00695523" w:rsidRPr="00721A77">
        <w:rPr>
          <w:rFonts w:ascii="Times New Roman" w:hAnsi="Times New Roman" w:cs="Times New Roman"/>
          <w:sz w:val="24"/>
          <w:szCs w:val="24"/>
        </w:rPr>
        <w:t>administered</w:t>
      </w:r>
      <w:r w:rsidR="0017170D" w:rsidRPr="00721A77">
        <w:rPr>
          <w:rFonts w:ascii="Times New Roman" w:hAnsi="Times New Roman" w:cs="Times New Roman"/>
          <w:sz w:val="24"/>
          <w:szCs w:val="24"/>
        </w:rPr>
        <w:t xml:space="preserve"> questionnaire consist</w:t>
      </w:r>
      <w:r w:rsidR="00086B3C">
        <w:rPr>
          <w:rFonts w:ascii="Times New Roman" w:hAnsi="Times New Roman" w:cs="Times New Roman"/>
          <w:sz w:val="24"/>
          <w:szCs w:val="24"/>
        </w:rPr>
        <w:t>ed</w:t>
      </w:r>
      <w:r w:rsidR="0017170D" w:rsidRPr="00721A77">
        <w:rPr>
          <w:rFonts w:ascii="Times New Roman" w:hAnsi="Times New Roman" w:cs="Times New Roman"/>
          <w:sz w:val="24"/>
          <w:szCs w:val="24"/>
        </w:rPr>
        <w:t xml:space="preserve"> of 25 section</w:t>
      </w:r>
      <w:r w:rsidR="00695523" w:rsidRPr="00721A77">
        <w:rPr>
          <w:rFonts w:ascii="Times New Roman" w:hAnsi="Times New Roman" w:cs="Times New Roman"/>
          <w:sz w:val="24"/>
          <w:szCs w:val="24"/>
        </w:rPr>
        <w:t>s.</w:t>
      </w:r>
      <w:r w:rsidR="0017170D" w:rsidRPr="00721A77">
        <w:rPr>
          <w:rFonts w:ascii="Times New Roman" w:hAnsi="Times New Roman" w:cs="Times New Roman"/>
          <w:sz w:val="24"/>
          <w:szCs w:val="24"/>
        </w:rPr>
        <w:t xml:space="preserve"> </w:t>
      </w:r>
      <w:r w:rsidR="00695523" w:rsidRPr="00721A77">
        <w:rPr>
          <w:rFonts w:ascii="Times New Roman" w:hAnsi="Times New Roman" w:cs="Times New Roman"/>
          <w:sz w:val="24"/>
          <w:szCs w:val="24"/>
        </w:rPr>
        <w:t>T</w:t>
      </w:r>
      <w:r w:rsidR="0017170D" w:rsidRPr="00721A77">
        <w:rPr>
          <w:rFonts w:ascii="Times New Roman" w:hAnsi="Times New Roman" w:cs="Times New Roman"/>
          <w:sz w:val="24"/>
          <w:szCs w:val="24"/>
        </w:rPr>
        <w:t>hey are,</w:t>
      </w:r>
    </w:p>
    <w:p w:rsidR="00AB4870" w:rsidRPr="00721A77" w:rsidRDefault="00A234E8" w:rsidP="008914D2">
      <w:pPr>
        <w:ind w:right="-450"/>
        <w:rPr>
          <w:rFonts w:ascii="Times New Roman" w:hAnsi="Times New Roman" w:cs="Times New Roman"/>
          <w:sz w:val="24"/>
          <w:szCs w:val="24"/>
        </w:rPr>
      </w:pPr>
      <w:r w:rsidRPr="00721A77">
        <w:rPr>
          <w:rFonts w:ascii="Times New Roman" w:hAnsi="Times New Roman" w:cs="Times New Roman"/>
          <w:sz w:val="24"/>
          <w:szCs w:val="24"/>
        </w:rPr>
        <w:t>S</w:t>
      </w:r>
      <w:r w:rsidR="00143E25" w:rsidRPr="00721A77">
        <w:rPr>
          <w:rFonts w:ascii="Times New Roman" w:hAnsi="Times New Roman" w:cs="Times New Roman"/>
          <w:sz w:val="24"/>
          <w:szCs w:val="24"/>
        </w:rPr>
        <w:t>e</w:t>
      </w:r>
      <w:r w:rsidR="00086B3C">
        <w:rPr>
          <w:rFonts w:ascii="Times New Roman" w:hAnsi="Times New Roman" w:cs="Times New Roman"/>
          <w:sz w:val="24"/>
          <w:szCs w:val="24"/>
        </w:rPr>
        <w:t>ction 1-</w:t>
      </w:r>
      <w:r w:rsidR="00202FFB" w:rsidRPr="00721A77">
        <w:rPr>
          <w:rFonts w:ascii="Times New Roman" w:hAnsi="Times New Roman" w:cs="Times New Roman"/>
          <w:sz w:val="24"/>
          <w:szCs w:val="24"/>
        </w:rPr>
        <w:t xml:space="preserve"> Interview </w:t>
      </w:r>
      <w:r w:rsidR="00E5689A" w:rsidRPr="00721A77">
        <w:rPr>
          <w:rFonts w:ascii="Times New Roman" w:hAnsi="Times New Roman" w:cs="Times New Roman"/>
          <w:sz w:val="24"/>
          <w:szCs w:val="24"/>
        </w:rPr>
        <w:t>information</w:t>
      </w:r>
      <w:r w:rsidR="00086B3C">
        <w:rPr>
          <w:rFonts w:ascii="Times New Roman" w:hAnsi="Times New Roman" w:cs="Times New Roman"/>
          <w:sz w:val="24"/>
          <w:szCs w:val="24"/>
        </w:rPr>
        <w:t>:</w:t>
      </w:r>
      <w:r w:rsidR="00E5689A" w:rsidRPr="00721A77">
        <w:rPr>
          <w:rFonts w:ascii="Times New Roman" w:hAnsi="Times New Roman" w:cs="Times New Roman"/>
          <w:sz w:val="24"/>
          <w:szCs w:val="24"/>
        </w:rPr>
        <w:t xml:space="preserve"> </w:t>
      </w:r>
      <w:r w:rsidR="00086B3C">
        <w:rPr>
          <w:rFonts w:ascii="Times New Roman" w:hAnsi="Times New Roman" w:cs="Times New Roman"/>
          <w:sz w:val="24"/>
          <w:szCs w:val="24"/>
        </w:rPr>
        <w:t xml:space="preserve">This </w:t>
      </w:r>
      <w:r w:rsidR="00E5689A" w:rsidRPr="00721A77">
        <w:rPr>
          <w:rFonts w:ascii="Times New Roman" w:hAnsi="Times New Roman" w:cs="Times New Roman"/>
          <w:sz w:val="24"/>
          <w:szCs w:val="24"/>
        </w:rPr>
        <w:t>i</w:t>
      </w:r>
      <w:r w:rsidR="00143E25" w:rsidRPr="00721A77">
        <w:rPr>
          <w:rFonts w:ascii="Times New Roman" w:hAnsi="Times New Roman" w:cs="Times New Roman"/>
          <w:sz w:val="24"/>
          <w:szCs w:val="24"/>
        </w:rPr>
        <w:t>nclude</w:t>
      </w:r>
      <w:r w:rsidR="00695523" w:rsidRPr="00721A77">
        <w:rPr>
          <w:rFonts w:ascii="Times New Roman" w:hAnsi="Times New Roman" w:cs="Times New Roman"/>
          <w:sz w:val="24"/>
          <w:szCs w:val="24"/>
        </w:rPr>
        <w:t>s</w:t>
      </w:r>
      <w:r w:rsidR="00143E25" w:rsidRPr="00721A77">
        <w:rPr>
          <w:rFonts w:ascii="Times New Roman" w:hAnsi="Times New Roman" w:cs="Times New Roman"/>
          <w:sz w:val="24"/>
          <w:szCs w:val="24"/>
        </w:rPr>
        <w:t xml:space="preserve"> unique study number, name, address, date and </w:t>
      </w:r>
      <w:r w:rsidR="00B801B3" w:rsidRPr="00721A77">
        <w:rPr>
          <w:rFonts w:ascii="Times New Roman" w:hAnsi="Times New Roman" w:cs="Times New Roman"/>
          <w:sz w:val="24"/>
          <w:szCs w:val="24"/>
        </w:rPr>
        <w:t>place</w:t>
      </w:r>
      <w:r w:rsidR="00143E25" w:rsidRPr="00721A77">
        <w:rPr>
          <w:rFonts w:ascii="Times New Roman" w:hAnsi="Times New Roman" w:cs="Times New Roman"/>
          <w:sz w:val="24"/>
          <w:szCs w:val="24"/>
        </w:rPr>
        <w:t xml:space="preserve"> of study along with consent information</w:t>
      </w:r>
    </w:p>
    <w:p w:rsidR="00A234E8" w:rsidRPr="00721A77" w:rsidRDefault="00A234E8" w:rsidP="008914D2">
      <w:pPr>
        <w:ind w:right="-450"/>
        <w:rPr>
          <w:rFonts w:ascii="Times New Roman" w:hAnsi="Times New Roman" w:cs="Times New Roman"/>
          <w:sz w:val="24"/>
          <w:szCs w:val="24"/>
        </w:rPr>
      </w:pPr>
      <w:r w:rsidRPr="00721A77">
        <w:rPr>
          <w:rFonts w:ascii="Times New Roman" w:hAnsi="Times New Roman" w:cs="Times New Roman"/>
          <w:sz w:val="24"/>
          <w:szCs w:val="24"/>
        </w:rPr>
        <w:t>Section 2</w:t>
      </w:r>
      <w:r w:rsidR="00086B3C">
        <w:rPr>
          <w:rFonts w:ascii="Times New Roman" w:hAnsi="Times New Roman" w:cs="Times New Roman"/>
          <w:sz w:val="24"/>
          <w:szCs w:val="24"/>
        </w:rPr>
        <w:t xml:space="preserve"> - </w:t>
      </w:r>
      <w:r w:rsidR="00086B3C" w:rsidRPr="00721A77">
        <w:rPr>
          <w:rFonts w:ascii="Times New Roman" w:hAnsi="Times New Roman" w:cs="Times New Roman"/>
          <w:sz w:val="24"/>
          <w:szCs w:val="24"/>
        </w:rPr>
        <w:t>Editing and data entry</w:t>
      </w:r>
      <w:r w:rsidRPr="00721A77">
        <w:rPr>
          <w:rFonts w:ascii="Times New Roman" w:hAnsi="Times New Roman" w:cs="Times New Roman"/>
          <w:sz w:val="24"/>
          <w:szCs w:val="24"/>
        </w:rPr>
        <w:t xml:space="preserve">: </w:t>
      </w:r>
      <w:r w:rsidR="00E5689A" w:rsidRPr="00721A77">
        <w:rPr>
          <w:rFonts w:ascii="Times New Roman" w:hAnsi="Times New Roman" w:cs="Times New Roman"/>
          <w:sz w:val="24"/>
          <w:szCs w:val="24"/>
        </w:rPr>
        <w:t>c</w:t>
      </w:r>
      <w:r w:rsidR="00143E25" w:rsidRPr="00721A77">
        <w:rPr>
          <w:rFonts w:ascii="Times New Roman" w:hAnsi="Times New Roman" w:cs="Times New Roman"/>
          <w:sz w:val="24"/>
          <w:szCs w:val="24"/>
        </w:rPr>
        <w:t>ontain</w:t>
      </w:r>
      <w:r w:rsidR="00695523" w:rsidRPr="00721A77">
        <w:rPr>
          <w:rFonts w:ascii="Times New Roman" w:hAnsi="Times New Roman" w:cs="Times New Roman"/>
          <w:sz w:val="24"/>
          <w:szCs w:val="24"/>
        </w:rPr>
        <w:t>s</w:t>
      </w:r>
      <w:r w:rsidR="00143E25" w:rsidRPr="00721A77">
        <w:rPr>
          <w:rFonts w:ascii="Times New Roman" w:hAnsi="Times New Roman" w:cs="Times New Roman"/>
          <w:sz w:val="24"/>
          <w:szCs w:val="24"/>
        </w:rPr>
        <w:t xml:space="preserve"> information regarding data entry, name of the supervis</w:t>
      </w:r>
      <w:r w:rsidR="00086B3C">
        <w:rPr>
          <w:rFonts w:ascii="Times New Roman" w:hAnsi="Times New Roman" w:cs="Times New Roman"/>
          <w:sz w:val="24"/>
          <w:szCs w:val="24"/>
        </w:rPr>
        <w:t>or who collected the data, date of data collection</w:t>
      </w:r>
      <w:r w:rsidR="00143E25" w:rsidRPr="00721A77">
        <w:rPr>
          <w:rFonts w:ascii="Times New Roman" w:hAnsi="Times New Roman" w:cs="Times New Roman"/>
          <w:sz w:val="24"/>
          <w:szCs w:val="24"/>
        </w:rPr>
        <w:t xml:space="preserve"> and place of study where the data was collected along with interviewer codes and other related information, in addition to information related to the person who entered data</w:t>
      </w:r>
      <w:r w:rsidR="00086B3C">
        <w:rPr>
          <w:rFonts w:ascii="Times New Roman" w:hAnsi="Times New Roman" w:cs="Times New Roman"/>
          <w:sz w:val="24"/>
          <w:szCs w:val="24"/>
        </w:rPr>
        <w:t xml:space="preserve"> along with</w:t>
      </w:r>
      <w:r w:rsidR="00695523" w:rsidRPr="00721A77">
        <w:rPr>
          <w:rFonts w:ascii="Times New Roman" w:hAnsi="Times New Roman" w:cs="Times New Roman"/>
          <w:sz w:val="24"/>
          <w:szCs w:val="24"/>
        </w:rPr>
        <w:t xml:space="preserve"> time of </w:t>
      </w:r>
      <w:r w:rsidR="00143E25" w:rsidRPr="00721A77">
        <w:rPr>
          <w:rFonts w:ascii="Times New Roman" w:hAnsi="Times New Roman" w:cs="Times New Roman"/>
          <w:sz w:val="24"/>
          <w:szCs w:val="24"/>
        </w:rPr>
        <w:t>data</w:t>
      </w:r>
      <w:r w:rsidR="00695523" w:rsidRPr="00721A77">
        <w:rPr>
          <w:rFonts w:ascii="Times New Roman" w:hAnsi="Times New Roman" w:cs="Times New Roman"/>
          <w:sz w:val="24"/>
          <w:szCs w:val="24"/>
        </w:rPr>
        <w:t xml:space="preserve"> entry</w:t>
      </w:r>
      <w:r w:rsidR="00344805" w:rsidRPr="00721A77">
        <w:rPr>
          <w:rFonts w:ascii="Times New Roman" w:hAnsi="Times New Roman" w:cs="Times New Roman"/>
          <w:sz w:val="24"/>
          <w:szCs w:val="24"/>
        </w:rPr>
        <w:t>.</w:t>
      </w:r>
    </w:p>
    <w:p w:rsidR="00A234E8" w:rsidRPr="00721A77" w:rsidRDefault="00A234E8" w:rsidP="008914D2">
      <w:pPr>
        <w:ind w:right="-450"/>
        <w:rPr>
          <w:rFonts w:ascii="Times New Roman" w:hAnsi="Times New Roman" w:cs="Times New Roman"/>
          <w:sz w:val="24"/>
          <w:szCs w:val="24"/>
        </w:rPr>
      </w:pPr>
      <w:r w:rsidRPr="00721A77">
        <w:rPr>
          <w:rFonts w:ascii="Times New Roman" w:hAnsi="Times New Roman" w:cs="Times New Roman"/>
          <w:sz w:val="24"/>
          <w:szCs w:val="24"/>
        </w:rPr>
        <w:t>Section 3</w:t>
      </w:r>
      <w:r w:rsidR="00731ECD">
        <w:rPr>
          <w:rFonts w:ascii="Times New Roman" w:hAnsi="Times New Roman" w:cs="Times New Roman"/>
          <w:sz w:val="24"/>
          <w:szCs w:val="24"/>
        </w:rPr>
        <w:t xml:space="preserve"> - </w:t>
      </w:r>
      <w:r w:rsidR="00731ECD" w:rsidRPr="00721A77">
        <w:rPr>
          <w:rFonts w:ascii="Times New Roman" w:hAnsi="Times New Roman" w:cs="Times New Roman"/>
          <w:sz w:val="24"/>
          <w:szCs w:val="24"/>
        </w:rPr>
        <w:t>Socio-demographic characteristics</w:t>
      </w:r>
      <w:r w:rsidRPr="00721A77">
        <w:rPr>
          <w:rFonts w:ascii="Times New Roman" w:hAnsi="Times New Roman" w:cs="Times New Roman"/>
          <w:sz w:val="24"/>
          <w:szCs w:val="24"/>
        </w:rPr>
        <w:t>:</w:t>
      </w:r>
      <w:r w:rsidR="00E5689A" w:rsidRPr="00721A77">
        <w:rPr>
          <w:rFonts w:ascii="Times New Roman" w:hAnsi="Times New Roman" w:cs="Times New Roman"/>
          <w:sz w:val="24"/>
          <w:szCs w:val="24"/>
        </w:rPr>
        <w:t xml:space="preserve"> </w:t>
      </w:r>
      <w:r w:rsidR="00086B3C">
        <w:rPr>
          <w:rFonts w:ascii="Times New Roman" w:hAnsi="Times New Roman" w:cs="Times New Roman"/>
          <w:sz w:val="24"/>
          <w:szCs w:val="24"/>
        </w:rPr>
        <w:t>contains information</w:t>
      </w:r>
      <w:r w:rsidR="00E5689A" w:rsidRPr="00721A77">
        <w:rPr>
          <w:rFonts w:ascii="Times New Roman" w:hAnsi="Times New Roman" w:cs="Times New Roman"/>
          <w:sz w:val="24"/>
          <w:szCs w:val="24"/>
        </w:rPr>
        <w:t xml:space="preserve"> on</w:t>
      </w:r>
      <w:r w:rsidR="00344805" w:rsidRPr="00721A77">
        <w:rPr>
          <w:rFonts w:ascii="Times New Roman" w:hAnsi="Times New Roman" w:cs="Times New Roman"/>
          <w:sz w:val="24"/>
          <w:szCs w:val="24"/>
        </w:rPr>
        <w:t xml:space="preserve"> age, </w:t>
      </w:r>
      <w:r w:rsidR="00086B3C">
        <w:rPr>
          <w:rFonts w:ascii="Times New Roman" w:hAnsi="Times New Roman" w:cs="Times New Roman"/>
          <w:sz w:val="24"/>
          <w:szCs w:val="24"/>
        </w:rPr>
        <w:t xml:space="preserve">gender, </w:t>
      </w:r>
      <w:r w:rsidR="00344805" w:rsidRPr="00721A77">
        <w:rPr>
          <w:rFonts w:ascii="Times New Roman" w:hAnsi="Times New Roman" w:cs="Times New Roman"/>
          <w:sz w:val="24"/>
          <w:szCs w:val="24"/>
        </w:rPr>
        <w:t xml:space="preserve">religion, caste/tribe, education qualification and marital status. This section was linked to a household information sheet which had information about number of family members and details </w:t>
      </w:r>
      <w:r w:rsidR="00731ECD">
        <w:rPr>
          <w:rFonts w:ascii="Times New Roman" w:hAnsi="Times New Roman" w:cs="Times New Roman"/>
          <w:sz w:val="24"/>
          <w:szCs w:val="24"/>
        </w:rPr>
        <w:t>regarding their</w:t>
      </w:r>
      <w:r w:rsidR="00344805" w:rsidRPr="00721A77">
        <w:rPr>
          <w:rFonts w:ascii="Times New Roman" w:hAnsi="Times New Roman" w:cs="Times New Roman"/>
          <w:sz w:val="24"/>
          <w:szCs w:val="24"/>
        </w:rPr>
        <w:t xml:space="preserve"> relationship with the respondent, their gender, age, occu</w:t>
      </w:r>
      <w:r w:rsidR="00731ECD">
        <w:rPr>
          <w:rFonts w:ascii="Times New Roman" w:hAnsi="Times New Roman" w:cs="Times New Roman"/>
          <w:sz w:val="24"/>
          <w:szCs w:val="24"/>
        </w:rPr>
        <w:t>pation, education</w:t>
      </w:r>
      <w:r w:rsidR="00344805" w:rsidRPr="00721A77">
        <w:rPr>
          <w:rFonts w:ascii="Times New Roman" w:hAnsi="Times New Roman" w:cs="Times New Roman"/>
          <w:sz w:val="24"/>
          <w:szCs w:val="24"/>
        </w:rPr>
        <w:t xml:space="preserve"> and marital status.</w:t>
      </w:r>
    </w:p>
    <w:p w:rsidR="00A234E8" w:rsidRPr="00721A77" w:rsidRDefault="00A234E8" w:rsidP="008914D2">
      <w:pPr>
        <w:ind w:right="-450"/>
        <w:rPr>
          <w:rFonts w:ascii="Times New Roman" w:hAnsi="Times New Roman" w:cs="Times New Roman"/>
          <w:sz w:val="24"/>
          <w:szCs w:val="24"/>
        </w:rPr>
      </w:pPr>
      <w:r w:rsidRPr="00721A77">
        <w:rPr>
          <w:rFonts w:ascii="Times New Roman" w:hAnsi="Times New Roman" w:cs="Times New Roman"/>
          <w:sz w:val="24"/>
          <w:szCs w:val="24"/>
        </w:rPr>
        <w:t>Section 4</w:t>
      </w:r>
      <w:r w:rsidR="00B42915">
        <w:rPr>
          <w:rFonts w:ascii="Times New Roman" w:hAnsi="Times New Roman" w:cs="Times New Roman"/>
          <w:sz w:val="24"/>
          <w:szCs w:val="24"/>
        </w:rPr>
        <w:t xml:space="preserve"> - </w:t>
      </w:r>
      <w:r w:rsidR="00B42915" w:rsidRPr="00721A77">
        <w:rPr>
          <w:rFonts w:ascii="Times New Roman" w:hAnsi="Times New Roman" w:cs="Times New Roman"/>
          <w:sz w:val="24"/>
          <w:szCs w:val="24"/>
        </w:rPr>
        <w:t>Family environment</w:t>
      </w:r>
      <w:r w:rsidR="00F27564" w:rsidRPr="00721A77">
        <w:rPr>
          <w:rFonts w:ascii="Times New Roman" w:hAnsi="Times New Roman" w:cs="Times New Roman"/>
          <w:sz w:val="24"/>
          <w:szCs w:val="24"/>
        </w:rPr>
        <w:t xml:space="preserve">: </w:t>
      </w:r>
      <w:r w:rsidR="00E5689A" w:rsidRPr="00721A77">
        <w:rPr>
          <w:rFonts w:ascii="Times New Roman" w:hAnsi="Times New Roman" w:cs="Times New Roman"/>
          <w:sz w:val="24"/>
          <w:szCs w:val="24"/>
        </w:rPr>
        <w:t>comprise</w:t>
      </w:r>
      <w:r w:rsidR="00B42915">
        <w:rPr>
          <w:rFonts w:ascii="Times New Roman" w:hAnsi="Times New Roman" w:cs="Times New Roman"/>
          <w:sz w:val="24"/>
          <w:szCs w:val="24"/>
        </w:rPr>
        <w:t>d</w:t>
      </w:r>
      <w:r w:rsidR="00F27564" w:rsidRPr="00721A77">
        <w:rPr>
          <w:rFonts w:ascii="Times New Roman" w:hAnsi="Times New Roman" w:cs="Times New Roman"/>
          <w:sz w:val="24"/>
          <w:szCs w:val="24"/>
        </w:rPr>
        <w:t xml:space="preserve"> information about communication, arguments, and criticisms among family members. </w:t>
      </w:r>
      <w:r w:rsidR="00E103CF">
        <w:rPr>
          <w:rFonts w:ascii="Times New Roman" w:hAnsi="Times New Roman" w:cs="Times New Roman"/>
          <w:sz w:val="24"/>
          <w:szCs w:val="24"/>
        </w:rPr>
        <w:t>Further</w:t>
      </w:r>
      <w:r w:rsidR="00F27564" w:rsidRPr="00721A77">
        <w:rPr>
          <w:rFonts w:ascii="Times New Roman" w:hAnsi="Times New Roman" w:cs="Times New Roman"/>
          <w:sz w:val="24"/>
          <w:szCs w:val="24"/>
        </w:rPr>
        <w:t xml:space="preserve">, it focused on the time spent with family members and decisions made in the </w:t>
      </w:r>
      <w:r w:rsidR="00E103CF" w:rsidRPr="00721A77">
        <w:rPr>
          <w:rFonts w:ascii="Times New Roman" w:hAnsi="Times New Roman" w:cs="Times New Roman"/>
          <w:sz w:val="24"/>
          <w:szCs w:val="24"/>
        </w:rPr>
        <w:t>family</w:t>
      </w:r>
      <w:r w:rsidR="00E103CF">
        <w:rPr>
          <w:rFonts w:ascii="Times New Roman" w:hAnsi="Times New Roman" w:cs="Times New Roman"/>
          <w:sz w:val="24"/>
          <w:szCs w:val="24"/>
        </w:rPr>
        <w:t>;</w:t>
      </w:r>
      <w:r w:rsidR="00F27564" w:rsidRPr="00721A77">
        <w:rPr>
          <w:rFonts w:ascii="Times New Roman" w:hAnsi="Times New Roman" w:cs="Times New Roman"/>
          <w:sz w:val="24"/>
          <w:szCs w:val="24"/>
        </w:rPr>
        <w:t xml:space="preserve"> </w:t>
      </w:r>
      <w:r w:rsidR="00E103CF">
        <w:rPr>
          <w:rFonts w:ascii="Times New Roman" w:hAnsi="Times New Roman" w:cs="Times New Roman"/>
          <w:sz w:val="24"/>
          <w:szCs w:val="24"/>
        </w:rPr>
        <w:t>and i</w:t>
      </w:r>
      <w:r w:rsidR="00F27564" w:rsidRPr="00721A77">
        <w:rPr>
          <w:rFonts w:ascii="Times New Roman" w:hAnsi="Times New Roman" w:cs="Times New Roman"/>
          <w:sz w:val="24"/>
          <w:szCs w:val="24"/>
        </w:rPr>
        <w:t>nformation regarding family support in terms of their perceived level of support from their family members</w:t>
      </w:r>
      <w:r w:rsidR="00170537" w:rsidRPr="00721A77">
        <w:rPr>
          <w:rFonts w:ascii="Times New Roman" w:hAnsi="Times New Roman" w:cs="Times New Roman"/>
          <w:sz w:val="24"/>
          <w:szCs w:val="24"/>
        </w:rPr>
        <w:t>.</w:t>
      </w:r>
    </w:p>
    <w:p w:rsidR="00A234E8" w:rsidRPr="00721A77" w:rsidRDefault="0017462A" w:rsidP="008914D2">
      <w:pPr>
        <w:ind w:right="-450"/>
        <w:rPr>
          <w:rFonts w:ascii="Times New Roman" w:hAnsi="Times New Roman" w:cs="Times New Roman"/>
          <w:sz w:val="24"/>
          <w:szCs w:val="24"/>
        </w:rPr>
      </w:pPr>
      <w:r>
        <w:rPr>
          <w:rFonts w:ascii="Times New Roman" w:hAnsi="Times New Roman" w:cs="Times New Roman"/>
          <w:sz w:val="24"/>
          <w:szCs w:val="24"/>
        </w:rPr>
        <w:t xml:space="preserve">Section 5 - </w:t>
      </w:r>
      <w:r w:rsidR="00A234E8" w:rsidRPr="00721A77">
        <w:rPr>
          <w:rFonts w:ascii="Times New Roman" w:hAnsi="Times New Roman" w:cs="Times New Roman"/>
          <w:sz w:val="24"/>
          <w:szCs w:val="24"/>
        </w:rPr>
        <w:t xml:space="preserve">Socio - </w:t>
      </w:r>
      <w:r>
        <w:rPr>
          <w:rFonts w:ascii="Times New Roman" w:hAnsi="Times New Roman" w:cs="Times New Roman"/>
          <w:sz w:val="24"/>
          <w:szCs w:val="24"/>
        </w:rPr>
        <w:t>e</w:t>
      </w:r>
      <w:r w:rsidR="00A234E8" w:rsidRPr="00721A77">
        <w:rPr>
          <w:rFonts w:ascii="Times New Roman" w:hAnsi="Times New Roman" w:cs="Times New Roman"/>
          <w:sz w:val="24"/>
          <w:szCs w:val="24"/>
        </w:rPr>
        <w:t xml:space="preserve">conomic </w:t>
      </w:r>
      <w:r>
        <w:rPr>
          <w:rFonts w:ascii="Times New Roman" w:hAnsi="Times New Roman" w:cs="Times New Roman"/>
          <w:sz w:val="24"/>
          <w:szCs w:val="24"/>
        </w:rPr>
        <w:t>c</w:t>
      </w:r>
      <w:r w:rsidR="00A234E8" w:rsidRPr="00721A77">
        <w:rPr>
          <w:rFonts w:ascii="Times New Roman" w:hAnsi="Times New Roman" w:cs="Times New Roman"/>
          <w:sz w:val="24"/>
          <w:szCs w:val="24"/>
        </w:rPr>
        <w:t>haracteristics</w:t>
      </w:r>
      <w:r>
        <w:rPr>
          <w:rFonts w:ascii="Times New Roman" w:hAnsi="Times New Roman" w:cs="Times New Roman"/>
          <w:sz w:val="24"/>
          <w:szCs w:val="24"/>
        </w:rPr>
        <w:t>:</w:t>
      </w:r>
      <w:r w:rsidR="00144C4E" w:rsidRPr="00721A77">
        <w:rPr>
          <w:rFonts w:ascii="Times New Roman" w:hAnsi="Times New Roman" w:cs="Times New Roman"/>
          <w:sz w:val="24"/>
          <w:szCs w:val="24"/>
        </w:rPr>
        <w:t xml:space="preserve"> c</w:t>
      </w:r>
      <w:r w:rsidR="006825FF" w:rsidRPr="00721A77">
        <w:rPr>
          <w:rFonts w:ascii="Times New Roman" w:hAnsi="Times New Roman" w:cs="Times New Roman"/>
          <w:sz w:val="24"/>
          <w:szCs w:val="24"/>
        </w:rPr>
        <w:t>o</w:t>
      </w:r>
      <w:r w:rsidR="00906D91" w:rsidRPr="00721A77">
        <w:rPr>
          <w:rFonts w:ascii="Times New Roman" w:hAnsi="Times New Roman" w:cs="Times New Roman"/>
          <w:sz w:val="24"/>
          <w:szCs w:val="24"/>
        </w:rPr>
        <w:t>ntain</w:t>
      </w:r>
      <w:r>
        <w:rPr>
          <w:rFonts w:ascii="Times New Roman" w:hAnsi="Times New Roman" w:cs="Times New Roman"/>
          <w:sz w:val="24"/>
          <w:szCs w:val="24"/>
        </w:rPr>
        <w:t>ed</w:t>
      </w:r>
      <w:r w:rsidR="006825FF" w:rsidRPr="00721A77">
        <w:rPr>
          <w:rFonts w:ascii="Times New Roman" w:hAnsi="Times New Roman" w:cs="Times New Roman"/>
          <w:sz w:val="24"/>
          <w:szCs w:val="24"/>
        </w:rPr>
        <w:t xml:space="preserve"> information about household monthly income, and monthly expenditure was collected.</w:t>
      </w:r>
    </w:p>
    <w:p w:rsidR="00A234E8" w:rsidRPr="00721A77" w:rsidRDefault="00A234E8" w:rsidP="008914D2">
      <w:pPr>
        <w:ind w:right="-450"/>
        <w:rPr>
          <w:rFonts w:ascii="Times New Roman" w:hAnsi="Times New Roman" w:cs="Times New Roman"/>
          <w:sz w:val="24"/>
          <w:szCs w:val="24"/>
        </w:rPr>
      </w:pPr>
      <w:r w:rsidRPr="00721A77">
        <w:rPr>
          <w:rFonts w:ascii="Times New Roman" w:hAnsi="Times New Roman" w:cs="Times New Roman"/>
          <w:sz w:val="24"/>
          <w:szCs w:val="24"/>
        </w:rPr>
        <w:t>Section 6</w:t>
      </w:r>
      <w:r w:rsidR="0017462A">
        <w:rPr>
          <w:rFonts w:ascii="Times New Roman" w:hAnsi="Times New Roman" w:cs="Times New Roman"/>
          <w:sz w:val="24"/>
          <w:szCs w:val="24"/>
        </w:rPr>
        <w:t xml:space="preserve"> - </w:t>
      </w:r>
      <w:r w:rsidR="0017462A" w:rsidRPr="00721A77">
        <w:rPr>
          <w:rFonts w:ascii="Times New Roman" w:hAnsi="Times New Roman" w:cs="Times New Roman"/>
          <w:sz w:val="24"/>
          <w:szCs w:val="24"/>
        </w:rPr>
        <w:t>Personal and family health</w:t>
      </w:r>
      <w:r w:rsidRPr="00721A77">
        <w:rPr>
          <w:rFonts w:ascii="Times New Roman" w:hAnsi="Times New Roman" w:cs="Times New Roman"/>
          <w:sz w:val="24"/>
          <w:szCs w:val="24"/>
        </w:rPr>
        <w:t xml:space="preserve">: </w:t>
      </w:r>
      <w:r w:rsidR="00144C4E" w:rsidRPr="00721A77">
        <w:rPr>
          <w:rFonts w:ascii="Times New Roman" w:hAnsi="Times New Roman" w:cs="Times New Roman"/>
          <w:sz w:val="24"/>
          <w:szCs w:val="24"/>
        </w:rPr>
        <w:t>involve</w:t>
      </w:r>
      <w:r w:rsidR="0017462A">
        <w:rPr>
          <w:rFonts w:ascii="Times New Roman" w:hAnsi="Times New Roman" w:cs="Times New Roman"/>
          <w:sz w:val="24"/>
          <w:szCs w:val="24"/>
        </w:rPr>
        <w:t>d</w:t>
      </w:r>
      <w:r w:rsidR="00144C4E" w:rsidRPr="00721A77">
        <w:rPr>
          <w:rFonts w:ascii="Times New Roman" w:hAnsi="Times New Roman" w:cs="Times New Roman"/>
          <w:sz w:val="24"/>
          <w:szCs w:val="24"/>
        </w:rPr>
        <w:t xml:space="preserve"> </w:t>
      </w:r>
      <w:r w:rsidR="004E32A2" w:rsidRPr="00721A77">
        <w:rPr>
          <w:rFonts w:ascii="Times New Roman" w:hAnsi="Times New Roman" w:cs="Times New Roman"/>
          <w:sz w:val="24"/>
          <w:szCs w:val="24"/>
        </w:rPr>
        <w:t>information on different forms of disease, injuries and hospitalization among self and family members including siblings of the respondents</w:t>
      </w:r>
    </w:p>
    <w:p w:rsidR="00A234E8" w:rsidRPr="00721A77" w:rsidRDefault="0017462A" w:rsidP="008914D2">
      <w:pPr>
        <w:ind w:right="-450"/>
        <w:rPr>
          <w:rFonts w:ascii="Times New Roman" w:hAnsi="Times New Roman" w:cs="Times New Roman"/>
          <w:sz w:val="24"/>
          <w:szCs w:val="24"/>
        </w:rPr>
      </w:pPr>
      <w:r>
        <w:rPr>
          <w:rFonts w:ascii="Times New Roman" w:hAnsi="Times New Roman" w:cs="Times New Roman"/>
          <w:sz w:val="24"/>
          <w:szCs w:val="24"/>
        </w:rPr>
        <w:t>Section 7 -</w:t>
      </w:r>
      <w:r w:rsidR="00A234E8" w:rsidRPr="00721A77">
        <w:rPr>
          <w:rFonts w:ascii="Times New Roman" w:hAnsi="Times New Roman" w:cs="Times New Roman"/>
          <w:sz w:val="24"/>
          <w:szCs w:val="24"/>
        </w:rPr>
        <w:t xml:space="preserve"> Diet and eating habits</w:t>
      </w:r>
      <w:r w:rsidR="0038667B" w:rsidRPr="00721A77">
        <w:rPr>
          <w:rFonts w:ascii="Times New Roman" w:hAnsi="Times New Roman" w:cs="Times New Roman"/>
          <w:sz w:val="24"/>
          <w:szCs w:val="24"/>
        </w:rPr>
        <w:t xml:space="preserve">: </w:t>
      </w:r>
      <w:r w:rsidR="00BF7062" w:rsidRPr="00721A77">
        <w:rPr>
          <w:rFonts w:ascii="Times New Roman" w:hAnsi="Times New Roman" w:cs="Times New Roman"/>
          <w:sz w:val="24"/>
          <w:szCs w:val="24"/>
        </w:rPr>
        <w:t>Contain</w:t>
      </w:r>
      <w:r>
        <w:rPr>
          <w:rFonts w:ascii="Times New Roman" w:hAnsi="Times New Roman" w:cs="Times New Roman"/>
          <w:sz w:val="24"/>
          <w:szCs w:val="24"/>
        </w:rPr>
        <w:t>ed</w:t>
      </w:r>
      <w:r w:rsidR="0038667B" w:rsidRPr="00721A77">
        <w:rPr>
          <w:rFonts w:ascii="Times New Roman" w:hAnsi="Times New Roman" w:cs="Times New Roman"/>
          <w:sz w:val="24"/>
          <w:szCs w:val="24"/>
        </w:rPr>
        <w:t xml:space="preserve"> information regarding type of diet consumed by the respondent along with frequency of consumption of food at home.</w:t>
      </w:r>
    </w:p>
    <w:p w:rsidR="00463363" w:rsidRPr="00721A77" w:rsidRDefault="0016695E" w:rsidP="008914D2">
      <w:pPr>
        <w:ind w:right="-450"/>
        <w:rPr>
          <w:rFonts w:ascii="Times New Roman" w:hAnsi="Times New Roman" w:cs="Times New Roman"/>
          <w:sz w:val="24"/>
          <w:szCs w:val="24"/>
        </w:rPr>
      </w:pPr>
      <w:r w:rsidRPr="00721A77">
        <w:rPr>
          <w:rFonts w:ascii="Times New Roman" w:hAnsi="Times New Roman" w:cs="Times New Roman"/>
          <w:sz w:val="24"/>
          <w:szCs w:val="24"/>
        </w:rPr>
        <w:t xml:space="preserve">There was a separate section consisting of 13 screening questions with one question each to screen for tobacco smoking, chewing, alcohol consumption, </w:t>
      </w:r>
      <w:r w:rsidR="007858F2">
        <w:rPr>
          <w:rFonts w:ascii="Times New Roman" w:hAnsi="Times New Roman" w:cs="Times New Roman"/>
          <w:sz w:val="24"/>
          <w:szCs w:val="24"/>
        </w:rPr>
        <w:t>injecting</w:t>
      </w:r>
      <w:r w:rsidRPr="00721A77">
        <w:rPr>
          <w:rFonts w:ascii="Times New Roman" w:hAnsi="Times New Roman" w:cs="Times New Roman"/>
          <w:sz w:val="24"/>
          <w:szCs w:val="24"/>
        </w:rPr>
        <w:t xml:space="preserve"> or oral drug use, use of sniffing drugs, violence, and injuries. There were two questions each to screen for depression, anxiety, and suicidality. Answering ‘Yes’ to any of these questions lead them to answer the appropriate section for detailed information. Section 8</w:t>
      </w:r>
      <w:r w:rsidR="000B6525" w:rsidRPr="00721A77">
        <w:rPr>
          <w:rFonts w:ascii="Times New Roman" w:hAnsi="Times New Roman" w:cs="Times New Roman"/>
          <w:sz w:val="24"/>
          <w:szCs w:val="24"/>
        </w:rPr>
        <w:t>, 9, 10 and</w:t>
      </w:r>
      <w:r w:rsidR="00463363" w:rsidRPr="00721A77">
        <w:rPr>
          <w:rFonts w:ascii="Times New Roman" w:hAnsi="Times New Roman" w:cs="Times New Roman"/>
          <w:sz w:val="24"/>
          <w:szCs w:val="24"/>
        </w:rPr>
        <w:t xml:space="preserve"> 11</w:t>
      </w:r>
      <w:r w:rsidRPr="00721A77">
        <w:rPr>
          <w:rFonts w:ascii="Times New Roman" w:hAnsi="Times New Roman" w:cs="Times New Roman"/>
          <w:b/>
          <w:sz w:val="24"/>
          <w:szCs w:val="24"/>
        </w:rPr>
        <w:t xml:space="preserve"> </w:t>
      </w:r>
      <w:r w:rsidRPr="00721A77">
        <w:rPr>
          <w:rFonts w:ascii="Times New Roman" w:hAnsi="Times New Roman" w:cs="Times New Roman"/>
          <w:sz w:val="24"/>
          <w:szCs w:val="24"/>
        </w:rPr>
        <w:t>contained information on tobacco smoking, chewing, alcohol consumption, and injecting/sniffing/oral drugs respectively. They contained information on age at start of use, current status of use and questionnaire to assess dependence. Tobacco smoking and injecting/sniffing/oral drug dependence was ass</w:t>
      </w:r>
      <w:r w:rsidR="00463363" w:rsidRPr="00721A77">
        <w:rPr>
          <w:rFonts w:ascii="Times New Roman" w:hAnsi="Times New Roman" w:cs="Times New Roman"/>
          <w:sz w:val="24"/>
          <w:szCs w:val="24"/>
        </w:rPr>
        <w:t>essed using CAGE questionnaire</w:t>
      </w:r>
      <w:r w:rsidR="009F4B88" w:rsidRPr="00721A77">
        <w:rPr>
          <w:rFonts w:ascii="Times New Roman" w:hAnsi="Times New Roman" w:cs="Times New Roman"/>
          <w:sz w:val="24"/>
          <w:szCs w:val="24"/>
        </w:rPr>
        <w:t xml:space="preserve"> (</w:t>
      </w:r>
      <w:r w:rsidR="00D42242" w:rsidRPr="00721A77">
        <w:rPr>
          <w:rFonts w:ascii="Times New Roman" w:hAnsi="Times New Roman" w:cs="Times New Roman"/>
          <w:sz w:val="24"/>
          <w:szCs w:val="24"/>
        </w:rPr>
        <w:t>1</w:t>
      </w:r>
      <w:r w:rsidR="009F4B88" w:rsidRPr="00721A77">
        <w:rPr>
          <w:rFonts w:ascii="Times New Roman" w:hAnsi="Times New Roman" w:cs="Times New Roman"/>
          <w:sz w:val="24"/>
          <w:szCs w:val="24"/>
        </w:rPr>
        <w:t>)</w:t>
      </w:r>
      <w:r w:rsidRPr="00721A77">
        <w:rPr>
          <w:rFonts w:ascii="Times New Roman" w:hAnsi="Times New Roman" w:cs="Times New Roman"/>
          <w:sz w:val="24"/>
          <w:szCs w:val="24"/>
        </w:rPr>
        <w:t>. Tobacco chewing, and alcohol dependence was assessed using mod</w:t>
      </w:r>
      <w:r w:rsidR="00463363" w:rsidRPr="00721A77">
        <w:rPr>
          <w:rFonts w:ascii="Times New Roman" w:hAnsi="Times New Roman" w:cs="Times New Roman"/>
          <w:sz w:val="24"/>
          <w:szCs w:val="24"/>
        </w:rPr>
        <w:t xml:space="preserve">ified Fragerstorm </w:t>
      </w:r>
      <w:r w:rsidR="006E0429" w:rsidRPr="00721A77">
        <w:rPr>
          <w:rFonts w:ascii="Times New Roman" w:hAnsi="Times New Roman" w:cs="Times New Roman"/>
          <w:sz w:val="24"/>
          <w:szCs w:val="24"/>
        </w:rPr>
        <w:t>questionnaire</w:t>
      </w:r>
      <w:r w:rsidR="006E0429">
        <w:rPr>
          <w:rFonts w:ascii="Times New Roman" w:hAnsi="Times New Roman" w:cs="Times New Roman"/>
          <w:sz w:val="24"/>
          <w:szCs w:val="24"/>
        </w:rPr>
        <w:t xml:space="preserve"> (</w:t>
      </w:r>
      <w:r w:rsidR="00D42242" w:rsidRPr="00721A77">
        <w:rPr>
          <w:rFonts w:ascii="Times New Roman" w:hAnsi="Times New Roman" w:cs="Times New Roman"/>
          <w:sz w:val="24"/>
          <w:szCs w:val="24"/>
        </w:rPr>
        <w:t>2</w:t>
      </w:r>
      <w:r w:rsidR="009F4B88" w:rsidRPr="00721A77">
        <w:rPr>
          <w:rFonts w:ascii="Times New Roman" w:hAnsi="Times New Roman" w:cs="Times New Roman"/>
          <w:sz w:val="24"/>
          <w:szCs w:val="24"/>
        </w:rPr>
        <w:t>)</w:t>
      </w:r>
      <w:r w:rsidR="00463363" w:rsidRPr="00721A77">
        <w:rPr>
          <w:rFonts w:ascii="Times New Roman" w:hAnsi="Times New Roman" w:cs="Times New Roman"/>
          <w:sz w:val="24"/>
          <w:szCs w:val="24"/>
        </w:rPr>
        <w:t xml:space="preserve"> and alcohol dependency scale</w:t>
      </w:r>
      <w:r w:rsidR="007858F2">
        <w:rPr>
          <w:rFonts w:ascii="Times New Roman" w:hAnsi="Times New Roman" w:cs="Times New Roman"/>
          <w:sz w:val="24"/>
          <w:szCs w:val="24"/>
        </w:rPr>
        <w:t xml:space="preserve"> </w:t>
      </w:r>
      <w:r w:rsidR="00D42242" w:rsidRPr="00721A77">
        <w:rPr>
          <w:rFonts w:ascii="Times New Roman" w:hAnsi="Times New Roman" w:cs="Times New Roman"/>
          <w:sz w:val="24"/>
          <w:szCs w:val="24"/>
        </w:rPr>
        <w:t>(</w:t>
      </w:r>
      <w:r w:rsidR="00F81CC9" w:rsidRPr="00721A77">
        <w:rPr>
          <w:rFonts w:ascii="Times New Roman" w:hAnsi="Times New Roman" w:cs="Times New Roman"/>
          <w:sz w:val="24"/>
          <w:szCs w:val="24"/>
        </w:rPr>
        <w:t>3</w:t>
      </w:r>
      <w:r w:rsidR="00D42242" w:rsidRPr="00721A77">
        <w:rPr>
          <w:rFonts w:ascii="Times New Roman" w:hAnsi="Times New Roman" w:cs="Times New Roman"/>
          <w:sz w:val="24"/>
          <w:szCs w:val="24"/>
        </w:rPr>
        <w:t>)</w:t>
      </w:r>
      <w:r w:rsidR="000B6525" w:rsidRPr="00721A77">
        <w:rPr>
          <w:rFonts w:ascii="Times New Roman" w:hAnsi="Times New Roman" w:cs="Times New Roman"/>
          <w:sz w:val="24"/>
          <w:szCs w:val="24"/>
        </w:rPr>
        <w:t>.</w:t>
      </w:r>
    </w:p>
    <w:p w:rsidR="00A234E8" w:rsidRPr="00721A77" w:rsidRDefault="00A234E8" w:rsidP="008914D2">
      <w:pPr>
        <w:ind w:right="-450"/>
        <w:rPr>
          <w:rFonts w:ascii="Times New Roman" w:hAnsi="Times New Roman" w:cs="Times New Roman"/>
          <w:sz w:val="24"/>
          <w:szCs w:val="24"/>
        </w:rPr>
      </w:pPr>
      <w:r w:rsidRPr="00721A77">
        <w:rPr>
          <w:rFonts w:ascii="Times New Roman" w:hAnsi="Times New Roman" w:cs="Times New Roman"/>
          <w:sz w:val="24"/>
          <w:szCs w:val="24"/>
        </w:rPr>
        <w:t>Section 12</w:t>
      </w:r>
      <w:r w:rsidR="00F972F4">
        <w:rPr>
          <w:rFonts w:ascii="Times New Roman" w:hAnsi="Times New Roman" w:cs="Times New Roman"/>
          <w:sz w:val="24"/>
          <w:szCs w:val="24"/>
        </w:rPr>
        <w:t xml:space="preserve"> -</w:t>
      </w:r>
      <w:r w:rsidRPr="00721A77">
        <w:rPr>
          <w:rFonts w:ascii="Times New Roman" w:hAnsi="Times New Roman" w:cs="Times New Roman"/>
          <w:sz w:val="24"/>
          <w:szCs w:val="24"/>
        </w:rPr>
        <w:t xml:space="preserve"> Violence related information</w:t>
      </w:r>
      <w:r w:rsidR="004A5EF2" w:rsidRPr="00721A77">
        <w:rPr>
          <w:rFonts w:ascii="Times New Roman" w:hAnsi="Times New Roman" w:cs="Times New Roman"/>
          <w:sz w:val="24"/>
          <w:szCs w:val="24"/>
        </w:rPr>
        <w:t xml:space="preserve">: </w:t>
      </w:r>
      <w:r w:rsidR="000B6525" w:rsidRPr="00721A77">
        <w:rPr>
          <w:rFonts w:ascii="Times New Roman" w:hAnsi="Times New Roman" w:cs="Times New Roman"/>
          <w:sz w:val="24"/>
          <w:szCs w:val="24"/>
        </w:rPr>
        <w:t xml:space="preserve">this </w:t>
      </w:r>
      <w:r w:rsidR="001726CD">
        <w:rPr>
          <w:rFonts w:ascii="Times New Roman" w:hAnsi="Times New Roman" w:cs="Times New Roman"/>
          <w:sz w:val="24"/>
          <w:szCs w:val="24"/>
        </w:rPr>
        <w:t xml:space="preserve">section </w:t>
      </w:r>
      <w:r w:rsidR="00F972F4">
        <w:rPr>
          <w:rFonts w:ascii="Times New Roman" w:hAnsi="Times New Roman" w:cs="Times New Roman"/>
          <w:sz w:val="24"/>
          <w:szCs w:val="24"/>
        </w:rPr>
        <w:t xml:space="preserve">consisted </w:t>
      </w:r>
      <w:r w:rsidR="004A5EF2" w:rsidRPr="00721A77">
        <w:rPr>
          <w:rFonts w:ascii="Times New Roman" w:hAnsi="Times New Roman" w:cs="Times New Roman"/>
          <w:sz w:val="24"/>
          <w:szCs w:val="24"/>
        </w:rPr>
        <w:t>information on different forms of violence experienced by respondent, its frequency, the person who inflicted violence, hospitalization due to injuries and information on violence inflicted by the respondent to others</w:t>
      </w:r>
    </w:p>
    <w:p w:rsidR="00A234E8" w:rsidRPr="00721A77" w:rsidRDefault="003E547C" w:rsidP="008914D2">
      <w:pPr>
        <w:ind w:right="-450"/>
        <w:rPr>
          <w:rFonts w:ascii="Times New Roman" w:hAnsi="Times New Roman" w:cs="Times New Roman"/>
          <w:sz w:val="24"/>
          <w:szCs w:val="24"/>
        </w:rPr>
      </w:pPr>
      <w:r>
        <w:rPr>
          <w:rFonts w:ascii="Times New Roman" w:hAnsi="Times New Roman" w:cs="Times New Roman"/>
          <w:sz w:val="24"/>
          <w:szCs w:val="24"/>
        </w:rPr>
        <w:t>Section 13 -</w:t>
      </w:r>
      <w:r w:rsidR="00A234E8" w:rsidRPr="00721A77">
        <w:rPr>
          <w:rFonts w:ascii="Times New Roman" w:hAnsi="Times New Roman" w:cs="Times New Roman"/>
          <w:sz w:val="24"/>
          <w:szCs w:val="24"/>
        </w:rPr>
        <w:t xml:space="preserve"> Depression</w:t>
      </w:r>
      <w:r w:rsidR="004A5EF2" w:rsidRPr="00721A77">
        <w:rPr>
          <w:rFonts w:ascii="Times New Roman" w:hAnsi="Times New Roman" w:cs="Times New Roman"/>
          <w:sz w:val="24"/>
          <w:szCs w:val="24"/>
        </w:rPr>
        <w:t xml:space="preserve">: </w:t>
      </w:r>
      <w:r w:rsidR="002538E3" w:rsidRPr="00721A77">
        <w:rPr>
          <w:rFonts w:ascii="Times New Roman" w:hAnsi="Times New Roman" w:cs="Times New Roman"/>
          <w:sz w:val="24"/>
          <w:szCs w:val="24"/>
        </w:rPr>
        <w:t xml:space="preserve">This </w:t>
      </w:r>
      <w:r w:rsidR="0044150F">
        <w:rPr>
          <w:rFonts w:ascii="Times New Roman" w:hAnsi="Times New Roman" w:cs="Times New Roman"/>
          <w:sz w:val="24"/>
          <w:szCs w:val="24"/>
        </w:rPr>
        <w:t xml:space="preserve">contained general questions looking at screening for </w:t>
      </w:r>
      <w:r w:rsidR="004A5EF2" w:rsidRPr="00721A77">
        <w:rPr>
          <w:rFonts w:ascii="Times New Roman" w:hAnsi="Times New Roman" w:cs="Times New Roman"/>
          <w:sz w:val="24"/>
          <w:szCs w:val="24"/>
        </w:rPr>
        <w:t xml:space="preserve">depression in which the questions were asked to seek information on symptoms of depression in the last 15 days like loss of </w:t>
      </w:r>
      <w:r w:rsidR="004A5EF2" w:rsidRPr="00721A77">
        <w:rPr>
          <w:rFonts w:ascii="Times New Roman" w:hAnsi="Times New Roman" w:cs="Times New Roman"/>
          <w:sz w:val="24"/>
          <w:szCs w:val="24"/>
        </w:rPr>
        <w:lastRenderedPageBreak/>
        <w:t>appetite, sleep disturbance, fee</w:t>
      </w:r>
      <w:r w:rsidR="00DF73E1" w:rsidRPr="00721A77">
        <w:rPr>
          <w:rFonts w:ascii="Times New Roman" w:hAnsi="Times New Roman" w:cs="Times New Roman"/>
          <w:sz w:val="24"/>
          <w:szCs w:val="24"/>
        </w:rPr>
        <w:t>ling apathy, feeling worthless,</w:t>
      </w:r>
      <w:r w:rsidR="00BF7062" w:rsidRPr="00721A77">
        <w:rPr>
          <w:rFonts w:ascii="Times New Roman" w:hAnsi="Times New Roman" w:cs="Times New Roman"/>
          <w:sz w:val="24"/>
          <w:szCs w:val="24"/>
        </w:rPr>
        <w:t xml:space="preserve"> </w:t>
      </w:r>
      <w:r w:rsidR="00DF73E1" w:rsidRPr="00721A77">
        <w:rPr>
          <w:rFonts w:ascii="Times New Roman" w:hAnsi="Times New Roman" w:cs="Times New Roman"/>
          <w:sz w:val="24"/>
          <w:szCs w:val="24"/>
        </w:rPr>
        <w:t>lack</w:t>
      </w:r>
      <w:r w:rsidR="004A5EF2" w:rsidRPr="00721A77">
        <w:rPr>
          <w:rFonts w:ascii="Times New Roman" w:hAnsi="Times New Roman" w:cs="Times New Roman"/>
          <w:sz w:val="24"/>
          <w:szCs w:val="24"/>
        </w:rPr>
        <w:t xml:space="preserve"> of interest in daily activities and at work.</w:t>
      </w:r>
    </w:p>
    <w:p w:rsidR="00A234E8" w:rsidRPr="00721A77" w:rsidRDefault="003E547C" w:rsidP="008914D2">
      <w:pPr>
        <w:ind w:right="-450"/>
        <w:rPr>
          <w:rFonts w:ascii="Times New Roman" w:hAnsi="Times New Roman" w:cs="Times New Roman"/>
          <w:sz w:val="24"/>
          <w:szCs w:val="24"/>
        </w:rPr>
      </w:pPr>
      <w:r>
        <w:rPr>
          <w:rFonts w:ascii="Times New Roman" w:hAnsi="Times New Roman" w:cs="Times New Roman"/>
          <w:sz w:val="24"/>
          <w:szCs w:val="24"/>
        </w:rPr>
        <w:t>Section 14 -</w:t>
      </w:r>
      <w:r w:rsidR="00A234E8" w:rsidRPr="00721A77">
        <w:rPr>
          <w:rFonts w:ascii="Times New Roman" w:hAnsi="Times New Roman" w:cs="Times New Roman"/>
          <w:sz w:val="24"/>
          <w:szCs w:val="24"/>
        </w:rPr>
        <w:t xml:space="preserve"> Generalized anxiety disorder</w:t>
      </w:r>
      <w:r w:rsidR="008A2E41" w:rsidRPr="00721A77">
        <w:rPr>
          <w:rFonts w:ascii="Times New Roman" w:hAnsi="Times New Roman" w:cs="Times New Roman"/>
          <w:sz w:val="24"/>
          <w:szCs w:val="24"/>
        </w:rPr>
        <w:t xml:space="preserve">: </w:t>
      </w:r>
      <w:r>
        <w:rPr>
          <w:rFonts w:ascii="Times New Roman" w:hAnsi="Times New Roman" w:cs="Times New Roman"/>
          <w:sz w:val="24"/>
          <w:szCs w:val="24"/>
        </w:rPr>
        <w:t>had</w:t>
      </w:r>
      <w:r w:rsidR="002538E3" w:rsidRPr="00721A77">
        <w:rPr>
          <w:rFonts w:ascii="Times New Roman" w:hAnsi="Times New Roman" w:cs="Times New Roman"/>
          <w:sz w:val="24"/>
          <w:szCs w:val="24"/>
        </w:rPr>
        <w:t xml:space="preserve"> </w:t>
      </w:r>
      <w:r w:rsidR="008A2E41" w:rsidRPr="00721A77">
        <w:rPr>
          <w:rFonts w:ascii="Times New Roman" w:hAnsi="Times New Roman" w:cs="Times New Roman"/>
          <w:sz w:val="24"/>
          <w:szCs w:val="24"/>
        </w:rPr>
        <w:t xml:space="preserve">information on symptoms of anxiety like consistently being worried, feeling restless, irritable, and inability to concentrate on work </w:t>
      </w:r>
    </w:p>
    <w:p w:rsidR="00A234E8" w:rsidRPr="00721A77" w:rsidRDefault="003E547C" w:rsidP="008914D2">
      <w:pPr>
        <w:ind w:right="-450"/>
        <w:rPr>
          <w:rFonts w:ascii="Times New Roman" w:hAnsi="Times New Roman" w:cs="Times New Roman"/>
          <w:sz w:val="24"/>
          <w:szCs w:val="24"/>
        </w:rPr>
      </w:pPr>
      <w:r>
        <w:rPr>
          <w:rFonts w:ascii="Times New Roman" w:hAnsi="Times New Roman" w:cs="Times New Roman"/>
          <w:sz w:val="24"/>
          <w:szCs w:val="24"/>
        </w:rPr>
        <w:t xml:space="preserve">Section 15 - </w:t>
      </w:r>
      <w:r w:rsidR="00A234E8" w:rsidRPr="00721A77">
        <w:rPr>
          <w:rFonts w:ascii="Times New Roman" w:hAnsi="Times New Roman" w:cs="Times New Roman"/>
          <w:sz w:val="24"/>
          <w:szCs w:val="24"/>
        </w:rPr>
        <w:t>Suicidality</w:t>
      </w:r>
      <w:r w:rsidR="00F46C73" w:rsidRPr="00721A77">
        <w:rPr>
          <w:rFonts w:ascii="Times New Roman" w:hAnsi="Times New Roman" w:cs="Times New Roman"/>
          <w:sz w:val="24"/>
          <w:szCs w:val="24"/>
        </w:rPr>
        <w:t xml:space="preserve">: </w:t>
      </w:r>
      <w:r w:rsidR="00BF7062" w:rsidRPr="00721A77">
        <w:rPr>
          <w:rFonts w:ascii="Times New Roman" w:hAnsi="Times New Roman" w:cs="Times New Roman"/>
          <w:sz w:val="24"/>
          <w:szCs w:val="24"/>
        </w:rPr>
        <w:t>h</w:t>
      </w:r>
      <w:r>
        <w:rPr>
          <w:rFonts w:ascii="Times New Roman" w:hAnsi="Times New Roman" w:cs="Times New Roman"/>
          <w:sz w:val="24"/>
          <w:szCs w:val="24"/>
        </w:rPr>
        <w:t>ad</w:t>
      </w:r>
      <w:r w:rsidR="00F46C73" w:rsidRPr="00721A77">
        <w:rPr>
          <w:rFonts w:ascii="Times New Roman" w:hAnsi="Times New Roman" w:cs="Times New Roman"/>
          <w:sz w:val="24"/>
          <w:szCs w:val="24"/>
        </w:rPr>
        <w:t xml:space="preserve"> information </w:t>
      </w:r>
      <w:r>
        <w:rPr>
          <w:rFonts w:ascii="Times New Roman" w:hAnsi="Times New Roman" w:cs="Times New Roman"/>
          <w:sz w:val="24"/>
          <w:szCs w:val="24"/>
        </w:rPr>
        <w:t xml:space="preserve">related to </w:t>
      </w:r>
      <w:r w:rsidR="00F46C73" w:rsidRPr="00721A77">
        <w:rPr>
          <w:rFonts w:ascii="Times New Roman" w:hAnsi="Times New Roman" w:cs="Times New Roman"/>
          <w:sz w:val="24"/>
          <w:szCs w:val="24"/>
        </w:rPr>
        <w:t>having thoughts of committing self-harm or suicide, frequency, and intensity of such thoughts, ever attempted to commit suicide, and ability to control such impulses</w:t>
      </w:r>
    </w:p>
    <w:p w:rsidR="00A234E8" w:rsidRPr="00721A77" w:rsidRDefault="00A234E8" w:rsidP="008914D2">
      <w:pPr>
        <w:ind w:right="-450"/>
        <w:rPr>
          <w:rFonts w:ascii="Times New Roman" w:hAnsi="Times New Roman" w:cs="Times New Roman"/>
          <w:sz w:val="24"/>
          <w:szCs w:val="24"/>
        </w:rPr>
      </w:pPr>
      <w:r w:rsidRPr="00721A77">
        <w:rPr>
          <w:rFonts w:ascii="Times New Roman" w:hAnsi="Times New Roman" w:cs="Times New Roman"/>
          <w:sz w:val="24"/>
          <w:szCs w:val="24"/>
        </w:rPr>
        <w:t>S</w:t>
      </w:r>
      <w:r w:rsidR="00E628C0">
        <w:rPr>
          <w:rFonts w:ascii="Times New Roman" w:hAnsi="Times New Roman" w:cs="Times New Roman"/>
          <w:sz w:val="24"/>
          <w:szCs w:val="24"/>
        </w:rPr>
        <w:t>ection 16 -</w:t>
      </w:r>
      <w:r w:rsidRPr="00721A77">
        <w:rPr>
          <w:rFonts w:ascii="Times New Roman" w:hAnsi="Times New Roman" w:cs="Times New Roman"/>
          <w:sz w:val="24"/>
          <w:szCs w:val="24"/>
        </w:rPr>
        <w:t xml:space="preserve"> Injuries and related</w:t>
      </w:r>
      <w:r w:rsidR="00F46C73" w:rsidRPr="00721A77">
        <w:rPr>
          <w:rFonts w:ascii="Times New Roman" w:hAnsi="Times New Roman" w:cs="Times New Roman"/>
          <w:sz w:val="24"/>
          <w:szCs w:val="24"/>
        </w:rPr>
        <w:t>:</w:t>
      </w:r>
      <w:r w:rsidR="00BF7062" w:rsidRPr="00721A77">
        <w:rPr>
          <w:rFonts w:ascii="Times New Roman" w:hAnsi="Times New Roman" w:cs="Times New Roman"/>
          <w:sz w:val="24"/>
          <w:szCs w:val="24"/>
        </w:rPr>
        <w:t xml:space="preserve"> </w:t>
      </w:r>
      <w:r w:rsidR="00F46C73" w:rsidRPr="00721A77">
        <w:rPr>
          <w:rFonts w:ascii="Times New Roman" w:hAnsi="Times New Roman" w:cs="Times New Roman"/>
          <w:sz w:val="24"/>
          <w:szCs w:val="24"/>
        </w:rPr>
        <w:t>information on different forms of injuries and hospitalization due to the same. Injuries like road traffic accidents, falls, burns, animal bites, drowning and poisoning were included</w:t>
      </w:r>
      <w:r w:rsidR="00E628C0">
        <w:rPr>
          <w:rFonts w:ascii="Times New Roman" w:hAnsi="Times New Roman" w:cs="Times New Roman"/>
          <w:sz w:val="24"/>
          <w:szCs w:val="24"/>
        </w:rPr>
        <w:t xml:space="preserve"> in this section</w:t>
      </w:r>
    </w:p>
    <w:p w:rsidR="00A234E8" w:rsidRPr="00721A77" w:rsidRDefault="00A234E8" w:rsidP="008914D2">
      <w:pPr>
        <w:ind w:right="-450"/>
        <w:rPr>
          <w:rFonts w:ascii="Times New Roman" w:hAnsi="Times New Roman" w:cs="Times New Roman"/>
          <w:sz w:val="24"/>
          <w:szCs w:val="24"/>
        </w:rPr>
      </w:pPr>
      <w:r w:rsidRPr="00721A77">
        <w:rPr>
          <w:rFonts w:ascii="Times New Roman" w:hAnsi="Times New Roman" w:cs="Times New Roman"/>
          <w:sz w:val="24"/>
          <w:szCs w:val="24"/>
        </w:rPr>
        <w:t>Section 17</w:t>
      </w:r>
      <w:r w:rsidR="00E6314E">
        <w:rPr>
          <w:rFonts w:ascii="Times New Roman" w:hAnsi="Times New Roman" w:cs="Times New Roman"/>
          <w:sz w:val="24"/>
          <w:szCs w:val="24"/>
        </w:rPr>
        <w:t xml:space="preserve"> -</w:t>
      </w:r>
      <w:r w:rsidRPr="00721A77">
        <w:rPr>
          <w:rFonts w:ascii="Times New Roman" w:hAnsi="Times New Roman" w:cs="Times New Roman"/>
          <w:sz w:val="24"/>
          <w:szCs w:val="24"/>
        </w:rPr>
        <w:t xml:space="preserve"> Physical activity</w:t>
      </w:r>
      <w:r w:rsidR="00B801B3" w:rsidRPr="00721A77">
        <w:rPr>
          <w:rFonts w:ascii="Times New Roman" w:hAnsi="Times New Roman" w:cs="Times New Roman"/>
          <w:sz w:val="24"/>
          <w:szCs w:val="24"/>
        </w:rPr>
        <w:t xml:space="preserve">: </w:t>
      </w:r>
      <w:r w:rsidR="00E6314E">
        <w:rPr>
          <w:rFonts w:ascii="Times New Roman" w:hAnsi="Times New Roman" w:cs="Times New Roman"/>
          <w:sz w:val="24"/>
          <w:szCs w:val="24"/>
        </w:rPr>
        <w:t>this section f</w:t>
      </w:r>
      <w:r w:rsidR="00B801B3" w:rsidRPr="00721A77">
        <w:rPr>
          <w:rFonts w:ascii="Times New Roman" w:hAnsi="Times New Roman" w:cs="Times New Roman"/>
          <w:sz w:val="24"/>
          <w:szCs w:val="24"/>
        </w:rPr>
        <w:t>ocused on time spent on different types of physical activities in a typical week. Activities were divided into vigorous, moderate, and sedentary</w:t>
      </w:r>
      <w:r w:rsidR="00E6314E">
        <w:rPr>
          <w:rFonts w:ascii="Times New Roman" w:hAnsi="Times New Roman" w:cs="Times New Roman"/>
          <w:sz w:val="24"/>
          <w:szCs w:val="24"/>
        </w:rPr>
        <w:t xml:space="preserve"> physical activities based on WHO guidelines</w:t>
      </w:r>
      <w:r w:rsidR="001C5204">
        <w:rPr>
          <w:rFonts w:ascii="Times New Roman" w:hAnsi="Times New Roman" w:cs="Times New Roman"/>
          <w:sz w:val="24"/>
          <w:szCs w:val="24"/>
        </w:rPr>
        <w:t xml:space="preserve"> (</w:t>
      </w:r>
      <w:r w:rsidR="00C43329">
        <w:rPr>
          <w:rFonts w:ascii="Times New Roman" w:hAnsi="Times New Roman" w:cs="Times New Roman"/>
          <w:sz w:val="24"/>
          <w:szCs w:val="24"/>
        </w:rPr>
        <w:t>4</w:t>
      </w:r>
      <w:r w:rsidR="001C5204">
        <w:rPr>
          <w:rFonts w:ascii="Times New Roman" w:hAnsi="Times New Roman" w:cs="Times New Roman"/>
          <w:sz w:val="24"/>
          <w:szCs w:val="24"/>
        </w:rPr>
        <w:t>)</w:t>
      </w:r>
    </w:p>
    <w:p w:rsidR="00A234E8" w:rsidRPr="00721A77" w:rsidRDefault="00A234E8" w:rsidP="008914D2">
      <w:pPr>
        <w:tabs>
          <w:tab w:val="left" w:pos="0"/>
        </w:tabs>
        <w:ind w:right="-450"/>
        <w:rPr>
          <w:rFonts w:ascii="Times New Roman" w:hAnsi="Times New Roman" w:cs="Times New Roman"/>
          <w:sz w:val="24"/>
          <w:szCs w:val="24"/>
        </w:rPr>
      </w:pPr>
      <w:r w:rsidRPr="00721A77">
        <w:rPr>
          <w:rFonts w:ascii="Times New Roman" w:hAnsi="Times New Roman" w:cs="Times New Roman"/>
          <w:sz w:val="24"/>
          <w:szCs w:val="24"/>
        </w:rPr>
        <w:t>Section 18</w:t>
      </w:r>
      <w:r w:rsidR="001C5204">
        <w:rPr>
          <w:rFonts w:ascii="Times New Roman" w:hAnsi="Times New Roman" w:cs="Times New Roman"/>
          <w:sz w:val="24"/>
          <w:szCs w:val="24"/>
        </w:rPr>
        <w:t xml:space="preserve"> -</w:t>
      </w:r>
      <w:r w:rsidRPr="00721A77">
        <w:rPr>
          <w:rFonts w:ascii="Times New Roman" w:hAnsi="Times New Roman" w:cs="Times New Roman"/>
          <w:sz w:val="24"/>
          <w:szCs w:val="24"/>
        </w:rPr>
        <w:t xml:space="preserve"> Sexual practice</w:t>
      </w:r>
      <w:r w:rsidR="00B801B3" w:rsidRPr="00721A77">
        <w:rPr>
          <w:rFonts w:ascii="Times New Roman" w:hAnsi="Times New Roman" w:cs="Times New Roman"/>
          <w:sz w:val="24"/>
          <w:szCs w:val="24"/>
        </w:rPr>
        <w:t xml:space="preserve">: </w:t>
      </w:r>
      <w:r w:rsidR="00BF7062" w:rsidRPr="00721A77">
        <w:rPr>
          <w:rFonts w:ascii="Times New Roman" w:hAnsi="Times New Roman" w:cs="Times New Roman"/>
          <w:sz w:val="24"/>
          <w:szCs w:val="24"/>
        </w:rPr>
        <w:t xml:space="preserve">here </w:t>
      </w:r>
      <w:r w:rsidR="00B801B3" w:rsidRPr="00721A77">
        <w:rPr>
          <w:rFonts w:ascii="Times New Roman" w:hAnsi="Times New Roman" w:cs="Times New Roman"/>
          <w:sz w:val="24"/>
          <w:szCs w:val="24"/>
        </w:rPr>
        <w:t>questions</w:t>
      </w:r>
      <w:r w:rsidR="00BF7062" w:rsidRPr="00721A77">
        <w:rPr>
          <w:rFonts w:ascii="Times New Roman" w:hAnsi="Times New Roman" w:cs="Times New Roman"/>
          <w:sz w:val="24"/>
          <w:szCs w:val="24"/>
        </w:rPr>
        <w:t xml:space="preserve"> </w:t>
      </w:r>
      <w:r w:rsidR="001C5204">
        <w:rPr>
          <w:rFonts w:ascii="Times New Roman" w:hAnsi="Times New Roman" w:cs="Times New Roman"/>
          <w:sz w:val="24"/>
          <w:szCs w:val="24"/>
        </w:rPr>
        <w:t>we</w:t>
      </w:r>
      <w:r w:rsidR="00BF7062" w:rsidRPr="00721A77">
        <w:rPr>
          <w:rFonts w:ascii="Times New Roman" w:hAnsi="Times New Roman" w:cs="Times New Roman"/>
          <w:sz w:val="24"/>
          <w:szCs w:val="24"/>
        </w:rPr>
        <w:t>re</w:t>
      </w:r>
      <w:r w:rsidR="00B801B3" w:rsidRPr="00721A77">
        <w:rPr>
          <w:rFonts w:ascii="Times New Roman" w:hAnsi="Times New Roman" w:cs="Times New Roman"/>
          <w:sz w:val="24"/>
          <w:szCs w:val="24"/>
        </w:rPr>
        <w:t xml:space="preserve"> related to </w:t>
      </w:r>
      <w:r w:rsidR="001C5204">
        <w:rPr>
          <w:rFonts w:ascii="Times New Roman" w:hAnsi="Times New Roman" w:cs="Times New Roman"/>
          <w:sz w:val="24"/>
          <w:szCs w:val="24"/>
        </w:rPr>
        <w:t>participant’s</w:t>
      </w:r>
      <w:r w:rsidR="00B801B3" w:rsidRPr="00721A77">
        <w:rPr>
          <w:rFonts w:ascii="Times New Roman" w:hAnsi="Times New Roman" w:cs="Times New Roman"/>
          <w:sz w:val="24"/>
          <w:szCs w:val="24"/>
        </w:rPr>
        <w:t xml:space="preserve"> sexual behavior including sexual practices, information on sexual activity, number of partners, use of condoms during first and the last time the person had sex. </w:t>
      </w:r>
    </w:p>
    <w:p w:rsidR="00A234E8" w:rsidRPr="00721A77" w:rsidRDefault="00464C14" w:rsidP="008914D2">
      <w:pPr>
        <w:ind w:right="-450"/>
        <w:rPr>
          <w:rFonts w:ascii="Times New Roman" w:hAnsi="Times New Roman" w:cs="Times New Roman"/>
          <w:sz w:val="24"/>
          <w:szCs w:val="24"/>
        </w:rPr>
      </w:pPr>
      <w:r>
        <w:rPr>
          <w:rFonts w:ascii="Times New Roman" w:hAnsi="Times New Roman" w:cs="Times New Roman"/>
          <w:sz w:val="24"/>
          <w:szCs w:val="24"/>
        </w:rPr>
        <w:t xml:space="preserve">Section 19 - </w:t>
      </w:r>
      <w:r w:rsidR="000D3A4E" w:rsidRPr="00721A77">
        <w:rPr>
          <w:rFonts w:ascii="Times New Roman" w:hAnsi="Times New Roman" w:cs="Times New Roman"/>
          <w:sz w:val="24"/>
          <w:szCs w:val="24"/>
        </w:rPr>
        <w:t>Work environment &amp; Job satisfaction</w:t>
      </w:r>
      <w:r w:rsidR="00B801B3" w:rsidRPr="00721A77">
        <w:rPr>
          <w:rFonts w:ascii="Times New Roman" w:hAnsi="Times New Roman" w:cs="Times New Roman"/>
          <w:sz w:val="24"/>
          <w:szCs w:val="24"/>
        </w:rPr>
        <w:t xml:space="preserve">: </w:t>
      </w:r>
      <w:r>
        <w:rPr>
          <w:rFonts w:ascii="Times New Roman" w:hAnsi="Times New Roman" w:cs="Times New Roman"/>
          <w:sz w:val="24"/>
          <w:szCs w:val="24"/>
        </w:rPr>
        <w:t>consisted of information related to</w:t>
      </w:r>
      <w:r w:rsidR="00BF7062" w:rsidRPr="00721A77">
        <w:rPr>
          <w:rFonts w:ascii="Times New Roman" w:hAnsi="Times New Roman" w:cs="Times New Roman"/>
          <w:sz w:val="24"/>
          <w:szCs w:val="24"/>
        </w:rPr>
        <w:t xml:space="preserve"> </w:t>
      </w:r>
      <w:r w:rsidR="00B801B3" w:rsidRPr="00721A77">
        <w:rPr>
          <w:rFonts w:ascii="Times New Roman" w:hAnsi="Times New Roman" w:cs="Times New Roman"/>
          <w:sz w:val="24"/>
          <w:szCs w:val="24"/>
        </w:rPr>
        <w:t>work environment and job satisfaction</w:t>
      </w:r>
      <w:r>
        <w:rPr>
          <w:rFonts w:ascii="Times New Roman" w:hAnsi="Times New Roman" w:cs="Times New Roman"/>
          <w:sz w:val="24"/>
          <w:szCs w:val="24"/>
        </w:rPr>
        <w:t>,</w:t>
      </w:r>
      <w:r w:rsidR="00B801B3" w:rsidRPr="00721A77">
        <w:rPr>
          <w:rFonts w:ascii="Times New Roman" w:hAnsi="Times New Roman" w:cs="Times New Roman"/>
          <w:sz w:val="24"/>
          <w:szCs w:val="24"/>
        </w:rPr>
        <w:t xml:space="preserve"> work related factors like current organization, change in job, work experience.</w:t>
      </w:r>
    </w:p>
    <w:p w:rsidR="000D3A4E" w:rsidRPr="00721A77" w:rsidRDefault="002F0EB3" w:rsidP="008914D2">
      <w:pPr>
        <w:ind w:right="-450"/>
        <w:rPr>
          <w:rFonts w:ascii="Times New Roman" w:hAnsi="Times New Roman" w:cs="Times New Roman"/>
          <w:sz w:val="24"/>
          <w:szCs w:val="24"/>
        </w:rPr>
      </w:pPr>
      <w:r>
        <w:rPr>
          <w:rFonts w:ascii="Times New Roman" w:hAnsi="Times New Roman" w:cs="Times New Roman"/>
          <w:sz w:val="24"/>
          <w:szCs w:val="24"/>
        </w:rPr>
        <w:t>Section 20 -</w:t>
      </w:r>
      <w:r w:rsidR="000D3A4E" w:rsidRPr="00721A77">
        <w:rPr>
          <w:rFonts w:ascii="Times New Roman" w:hAnsi="Times New Roman" w:cs="Times New Roman"/>
          <w:sz w:val="24"/>
          <w:szCs w:val="24"/>
        </w:rPr>
        <w:t xml:space="preserve"> Teaching factors</w:t>
      </w:r>
      <w:r w:rsidR="00B801B3" w:rsidRPr="00721A77">
        <w:rPr>
          <w:rFonts w:ascii="Times New Roman" w:hAnsi="Times New Roman" w:cs="Times New Roman"/>
          <w:sz w:val="24"/>
          <w:szCs w:val="24"/>
        </w:rPr>
        <w:t>: factors related to their teaching</w:t>
      </w:r>
      <w:r w:rsidR="00B801B3" w:rsidRPr="00721A77">
        <w:rPr>
          <w:rFonts w:ascii="Times New Roman" w:hAnsi="Times New Roman" w:cs="Times New Roman"/>
          <w:b/>
          <w:sz w:val="24"/>
          <w:szCs w:val="24"/>
        </w:rPr>
        <w:t xml:space="preserve"> </w:t>
      </w:r>
      <w:r>
        <w:rPr>
          <w:rFonts w:ascii="Times New Roman" w:hAnsi="Times New Roman" w:cs="Times New Roman"/>
          <w:sz w:val="24"/>
          <w:szCs w:val="24"/>
        </w:rPr>
        <w:t>like</w:t>
      </w:r>
      <w:r w:rsidR="00B801B3" w:rsidRPr="00721A77">
        <w:rPr>
          <w:rFonts w:ascii="Times New Roman" w:hAnsi="Times New Roman" w:cs="Times New Roman"/>
          <w:sz w:val="24"/>
          <w:szCs w:val="24"/>
        </w:rPr>
        <w:t xml:space="preserve"> participant</w:t>
      </w:r>
      <w:r>
        <w:rPr>
          <w:rFonts w:ascii="Times New Roman" w:hAnsi="Times New Roman" w:cs="Times New Roman"/>
          <w:sz w:val="24"/>
          <w:szCs w:val="24"/>
        </w:rPr>
        <w:t>’</w:t>
      </w:r>
      <w:r w:rsidR="00B801B3" w:rsidRPr="00721A77">
        <w:rPr>
          <w:rFonts w:ascii="Times New Roman" w:hAnsi="Times New Roman" w:cs="Times New Roman"/>
          <w:sz w:val="24"/>
          <w:szCs w:val="24"/>
        </w:rPr>
        <w:t>s usual mode of teaching, preferred mode of teaching, perception about their teaching abilities, knowledge and technology assisted teaching</w:t>
      </w:r>
    </w:p>
    <w:p w:rsidR="000D3A4E" w:rsidRPr="00721A77" w:rsidRDefault="00456CA2" w:rsidP="008914D2">
      <w:pPr>
        <w:ind w:right="-450"/>
        <w:rPr>
          <w:rFonts w:ascii="Times New Roman" w:hAnsi="Times New Roman" w:cs="Times New Roman"/>
          <w:sz w:val="24"/>
          <w:szCs w:val="24"/>
        </w:rPr>
      </w:pPr>
      <w:r>
        <w:rPr>
          <w:rFonts w:ascii="Times New Roman" w:hAnsi="Times New Roman" w:cs="Times New Roman"/>
          <w:sz w:val="24"/>
          <w:szCs w:val="24"/>
        </w:rPr>
        <w:t xml:space="preserve">Section 21 - </w:t>
      </w:r>
      <w:r w:rsidR="000D3A4E" w:rsidRPr="00721A77">
        <w:rPr>
          <w:rFonts w:ascii="Times New Roman" w:hAnsi="Times New Roman" w:cs="Times New Roman"/>
          <w:sz w:val="24"/>
          <w:szCs w:val="24"/>
        </w:rPr>
        <w:t>Peer group and social capital</w:t>
      </w:r>
      <w:r w:rsidR="00B801B3" w:rsidRPr="00721A77">
        <w:rPr>
          <w:rFonts w:ascii="Times New Roman" w:hAnsi="Times New Roman" w:cs="Times New Roman"/>
          <w:sz w:val="24"/>
          <w:szCs w:val="24"/>
        </w:rPr>
        <w:t xml:space="preserve">: </w:t>
      </w:r>
      <w:r w:rsidR="00BF7062" w:rsidRPr="00721A77">
        <w:rPr>
          <w:rFonts w:ascii="Times New Roman" w:hAnsi="Times New Roman" w:cs="Times New Roman"/>
          <w:sz w:val="24"/>
          <w:szCs w:val="24"/>
        </w:rPr>
        <w:t>this section include</w:t>
      </w:r>
      <w:r>
        <w:rPr>
          <w:rFonts w:ascii="Times New Roman" w:hAnsi="Times New Roman" w:cs="Times New Roman"/>
          <w:sz w:val="24"/>
          <w:szCs w:val="24"/>
        </w:rPr>
        <w:t>d</w:t>
      </w:r>
      <w:r w:rsidR="00BF7062" w:rsidRPr="00721A77">
        <w:rPr>
          <w:rFonts w:ascii="Times New Roman" w:hAnsi="Times New Roman" w:cs="Times New Roman"/>
          <w:sz w:val="24"/>
          <w:szCs w:val="24"/>
        </w:rPr>
        <w:t xml:space="preserve"> </w:t>
      </w:r>
      <w:r w:rsidR="00B801B3" w:rsidRPr="00721A77">
        <w:rPr>
          <w:rFonts w:ascii="Times New Roman" w:hAnsi="Times New Roman" w:cs="Times New Roman"/>
          <w:sz w:val="24"/>
          <w:szCs w:val="24"/>
        </w:rPr>
        <w:t>inf</w:t>
      </w:r>
      <w:r>
        <w:rPr>
          <w:rFonts w:ascii="Times New Roman" w:hAnsi="Times New Roman" w:cs="Times New Roman"/>
          <w:sz w:val="24"/>
          <w:szCs w:val="24"/>
        </w:rPr>
        <w:t>ormation on number of peers the participant</w:t>
      </w:r>
      <w:r w:rsidR="00B801B3" w:rsidRPr="00721A77">
        <w:rPr>
          <w:rFonts w:ascii="Times New Roman" w:hAnsi="Times New Roman" w:cs="Times New Roman"/>
          <w:sz w:val="24"/>
          <w:szCs w:val="24"/>
        </w:rPr>
        <w:t xml:space="preserve"> ha</w:t>
      </w:r>
      <w:r>
        <w:rPr>
          <w:rFonts w:ascii="Times New Roman" w:hAnsi="Times New Roman" w:cs="Times New Roman"/>
          <w:sz w:val="24"/>
          <w:szCs w:val="24"/>
        </w:rPr>
        <w:t>d</w:t>
      </w:r>
      <w:r w:rsidR="00B801B3" w:rsidRPr="00721A77">
        <w:rPr>
          <w:rFonts w:ascii="Times New Roman" w:hAnsi="Times New Roman" w:cs="Times New Roman"/>
          <w:sz w:val="24"/>
          <w:szCs w:val="24"/>
        </w:rPr>
        <w:t>, activities they do with peers and information on peer characteristics.</w:t>
      </w:r>
    </w:p>
    <w:p w:rsidR="00BF7062" w:rsidRPr="00721A77" w:rsidRDefault="00456CA2" w:rsidP="008914D2">
      <w:pPr>
        <w:ind w:right="-450"/>
        <w:rPr>
          <w:rFonts w:ascii="Times New Roman" w:hAnsi="Times New Roman" w:cs="Times New Roman"/>
          <w:sz w:val="24"/>
          <w:szCs w:val="24"/>
        </w:rPr>
      </w:pPr>
      <w:r>
        <w:rPr>
          <w:rFonts w:ascii="Times New Roman" w:hAnsi="Times New Roman" w:cs="Times New Roman"/>
          <w:sz w:val="24"/>
          <w:szCs w:val="24"/>
        </w:rPr>
        <w:t>Section 22 -</w:t>
      </w:r>
      <w:r w:rsidR="000D3A4E" w:rsidRPr="00721A77">
        <w:rPr>
          <w:rFonts w:ascii="Times New Roman" w:hAnsi="Times New Roman" w:cs="Times New Roman"/>
          <w:sz w:val="24"/>
          <w:szCs w:val="24"/>
        </w:rPr>
        <w:t xml:space="preserve"> Behavioral factors</w:t>
      </w:r>
      <w:r w:rsidR="00B801B3" w:rsidRPr="00721A77">
        <w:rPr>
          <w:rFonts w:ascii="Times New Roman" w:hAnsi="Times New Roman" w:cs="Times New Roman"/>
          <w:sz w:val="24"/>
          <w:szCs w:val="24"/>
        </w:rPr>
        <w:t xml:space="preserve">: information on self-talk, crisis (social, family, work related, financial, psychological, health related) in subjects’ life, and psychological factors. Also, </w:t>
      </w:r>
      <w:r>
        <w:rPr>
          <w:rFonts w:ascii="Times New Roman" w:hAnsi="Times New Roman" w:cs="Times New Roman"/>
          <w:sz w:val="24"/>
          <w:szCs w:val="24"/>
        </w:rPr>
        <w:t xml:space="preserve">Big Five Inventory- </w:t>
      </w:r>
      <w:r w:rsidR="00B801B3" w:rsidRPr="00721A77">
        <w:rPr>
          <w:rFonts w:ascii="Times New Roman" w:hAnsi="Times New Roman" w:cs="Times New Roman"/>
          <w:sz w:val="24"/>
          <w:szCs w:val="24"/>
        </w:rPr>
        <w:t>10</w:t>
      </w:r>
      <w:r>
        <w:rPr>
          <w:rFonts w:ascii="Times New Roman" w:hAnsi="Times New Roman" w:cs="Times New Roman"/>
          <w:sz w:val="24"/>
          <w:szCs w:val="24"/>
        </w:rPr>
        <w:t xml:space="preserve"> (BFI-10)</w:t>
      </w:r>
      <w:r w:rsidR="00B801B3" w:rsidRPr="00721A77">
        <w:rPr>
          <w:rFonts w:ascii="Times New Roman" w:hAnsi="Times New Roman" w:cs="Times New Roman"/>
          <w:sz w:val="24"/>
          <w:szCs w:val="24"/>
        </w:rPr>
        <w:t xml:space="preserve"> questions were asked to assess the personality type of the subject within this section. </w:t>
      </w:r>
      <w:r w:rsidR="00F84A1B">
        <w:rPr>
          <w:rFonts w:ascii="Times New Roman" w:hAnsi="Times New Roman" w:cs="Times New Roman"/>
          <w:sz w:val="24"/>
          <w:szCs w:val="24"/>
        </w:rPr>
        <w:t>(5</w:t>
      </w:r>
      <w:r w:rsidR="00631C55" w:rsidRPr="00721A77">
        <w:rPr>
          <w:rFonts w:ascii="Times New Roman" w:hAnsi="Times New Roman" w:cs="Times New Roman"/>
          <w:sz w:val="24"/>
          <w:szCs w:val="24"/>
        </w:rPr>
        <w:t>)</w:t>
      </w:r>
    </w:p>
    <w:p w:rsidR="00717560" w:rsidRPr="00721A77" w:rsidRDefault="001B0A62" w:rsidP="008914D2">
      <w:pPr>
        <w:ind w:right="-450"/>
        <w:rPr>
          <w:rFonts w:ascii="Times New Roman" w:hAnsi="Times New Roman" w:cs="Times New Roman"/>
          <w:sz w:val="24"/>
          <w:szCs w:val="24"/>
        </w:rPr>
      </w:pPr>
      <w:r>
        <w:rPr>
          <w:rFonts w:ascii="Times New Roman" w:hAnsi="Times New Roman" w:cs="Times New Roman"/>
          <w:sz w:val="24"/>
          <w:szCs w:val="24"/>
        </w:rPr>
        <w:t>Section 23 -</w:t>
      </w:r>
      <w:r w:rsidR="00717560" w:rsidRPr="00721A77">
        <w:rPr>
          <w:rFonts w:ascii="Times New Roman" w:hAnsi="Times New Roman" w:cs="Times New Roman"/>
          <w:sz w:val="24"/>
          <w:szCs w:val="24"/>
        </w:rPr>
        <w:t xml:space="preserve"> Life skills</w:t>
      </w:r>
      <w:r w:rsidR="00B801B3" w:rsidRPr="00721A77">
        <w:rPr>
          <w:rFonts w:ascii="Times New Roman" w:hAnsi="Times New Roman" w:cs="Times New Roman"/>
          <w:sz w:val="24"/>
          <w:szCs w:val="24"/>
        </w:rPr>
        <w:t xml:space="preserve">: There were 115 questions related to life skills </w:t>
      </w:r>
      <w:r w:rsidR="00A9336C">
        <w:rPr>
          <w:rFonts w:ascii="Times New Roman" w:hAnsi="Times New Roman" w:cs="Times New Roman"/>
          <w:sz w:val="24"/>
          <w:szCs w:val="24"/>
        </w:rPr>
        <w:t>measured on a 5-point likert rating scale including all the 10 domains of life skills as prescribed by WHO (</w:t>
      </w:r>
      <w:r w:rsidR="00F84A1B">
        <w:rPr>
          <w:rFonts w:ascii="Times New Roman" w:hAnsi="Times New Roman" w:cs="Times New Roman"/>
          <w:sz w:val="24"/>
          <w:szCs w:val="24"/>
        </w:rPr>
        <w:t>6</w:t>
      </w:r>
      <w:r w:rsidR="00A9336C">
        <w:rPr>
          <w:rFonts w:ascii="Times New Roman" w:hAnsi="Times New Roman" w:cs="Times New Roman"/>
          <w:sz w:val="24"/>
          <w:szCs w:val="24"/>
        </w:rPr>
        <w:t>)</w:t>
      </w:r>
      <w:r w:rsidR="00B801B3" w:rsidRPr="00721A77">
        <w:rPr>
          <w:rFonts w:ascii="Times New Roman" w:hAnsi="Times New Roman" w:cs="Times New Roman"/>
          <w:sz w:val="24"/>
          <w:szCs w:val="24"/>
        </w:rPr>
        <w:t>.</w:t>
      </w:r>
    </w:p>
    <w:p w:rsidR="008914D2" w:rsidRPr="00721A77" w:rsidRDefault="001B0A62" w:rsidP="008914D2">
      <w:pPr>
        <w:ind w:right="-450"/>
        <w:rPr>
          <w:rFonts w:ascii="Times New Roman" w:hAnsi="Times New Roman" w:cs="Times New Roman"/>
          <w:sz w:val="24"/>
          <w:szCs w:val="24"/>
        </w:rPr>
      </w:pPr>
      <w:r>
        <w:rPr>
          <w:rFonts w:ascii="Times New Roman" w:hAnsi="Times New Roman" w:cs="Times New Roman"/>
          <w:sz w:val="24"/>
          <w:szCs w:val="24"/>
        </w:rPr>
        <w:t>Section 24 -</w:t>
      </w:r>
      <w:r w:rsidR="00717560" w:rsidRPr="00721A77">
        <w:rPr>
          <w:rFonts w:ascii="Times New Roman" w:hAnsi="Times New Roman" w:cs="Times New Roman"/>
          <w:sz w:val="24"/>
          <w:szCs w:val="24"/>
        </w:rPr>
        <w:t xml:space="preserve"> Quality of life</w:t>
      </w:r>
      <w:r w:rsidR="00B801B3" w:rsidRPr="00721A77">
        <w:rPr>
          <w:rFonts w:ascii="Times New Roman" w:hAnsi="Times New Roman" w:cs="Times New Roman"/>
          <w:sz w:val="24"/>
          <w:szCs w:val="24"/>
        </w:rPr>
        <w:t xml:space="preserve">: </w:t>
      </w:r>
      <w:r w:rsidR="004D2E8A" w:rsidRPr="00721A77">
        <w:rPr>
          <w:rFonts w:ascii="Times New Roman" w:hAnsi="Times New Roman" w:cs="Times New Roman"/>
          <w:sz w:val="24"/>
          <w:szCs w:val="24"/>
        </w:rPr>
        <w:t>Q</w:t>
      </w:r>
      <w:r w:rsidR="00B801B3" w:rsidRPr="00721A77">
        <w:rPr>
          <w:rFonts w:ascii="Times New Roman" w:hAnsi="Times New Roman" w:cs="Times New Roman"/>
          <w:sz w:val="24"/>
          <w:szCs w:val="24"/>
        </w:rPr>
        <w:t xml:space="preserve">uestions regarding </w:t>
      </w:r>
      <w:r w:rsidR="004D2E8A" w:rsidRPr="00721A77">
        <w:rPr>
          <w:rFonts w:ascii="Times New Roman" w:hAnsi="Times New Roman" w:cs="Times New Roman"/>
          <w:sz w:val="24"/>
          <w:szCs w:val="24"/>
        </w:rPr>
        <w:t>this section</w:t>
      </w:r>
      <w:r w:rsidR="00B801B3" w:rsidRPr="00721A77">
        <w:rPr>
          <w:rFonts w:ascii="Times New Roman" w:hAnsi="Times New Roman" w:cs="Times New Roman"/>
          <w:sz w:val="24"/>
          <w:szCs w:val="24"/>
        </w:rPr>
        <w:t xml:space="preserve"> was measured by WHOQOL-BREF (</w:t>
      </w:r>
      <w:r w:rsidR="0037395C">
        <w:rPr>
          <w:rFonts w:ascii="Times New Roman" w:hAnsi="Times New Roman" w:cs="Times New Roman"/>
          <w:sz w:val="24"/>
          <w:szCs w:val="24"/>
        </w:rPr>
        <w:t>7</w:t>
      </w:r>
      <w:r w:rsidR="00B801B3" w:rsidRPr="00721A77">
        <w:rPr>
          <w:rFonts w:ascii="Times New Roman" w:hAnsi="Times New Roman" w:cs="Times New Roman"/>
          <w:sz w:val="24"/>
          <w:szCs w:val="24"/>
        </w:rPr>
        <w:t>). It is an abbreviated 26 item version of the WHOQOL-100. The WHOQOL-BREF contains one item from each of the 24 facets of QOL included in the WHOQOL-100, plus two ‘benchmark’ items from the general facet of overall QOL and general health. The reliability, internal consistency, validity of th</w:t>
      </w:r>
      <w:r w:rsidR="001502A3" w:rsidRPr="00721A77">
        <w:rPr>
          <w:rFonts w:ascii="Times New Roman" w:hAnsi="Times New Roman" w:cs="Times New Roman"/>
          <w:sz w:val="24"/>
          <w:szCs w:val="24"/>
        </w:rPr>
        <w:t>e questionnaires was very good</w:t>
      </w:r>
    </w:p>
    <w:p w:rsidR="00A234E8" w:rsidRPr="00721A77" w:rsidRDefault="001B0A62" w:rsidP="008914D2">
      <w:pPr>
        <w:ind w:right="-450"/>
        <w:rPr>
          <w:rFonts w:ascii="Times New Roman" w:hAnsi="Times New Roman" w:cs="Times New Roman"/>
          <w:sz w:val="24"/>
          <w:szCs w:val="24"/>
        </w:rPr>
      </w:pPr>
      <w:r>
        <w:rPr>
          <w:rFonts w:ascii="Times New Roman" w:hAnsi="Times New Roman" w:cs="Times New Roman"/>
          <w:sz w:val="24"/>
          <w:szCs w:val="24"/>
        </w:rPr>
        <w:t>Section 25 -</w:t>
      </w:r>
      <w:r w:rsidR="00717560" w:rsidRPr="00721A77">
        <w:rPr>
          <w:rFonts w:ascii="Times New Roman" w:hAnsi="Times New Roman" w:cs="Times New Roman"/>
          <w:sz w:val="24"/>
          <w:szCs w:val="24"/>
        </w:rPr>
        <w:t xml:space="preserve"> </w:t>
      </w:r>
      <w:r w:rsidR="00845498" w:rsidRPr="00721A77">
        <w:rPr>
          <w:rFonts w:ascii="Times New Roman" w:hAnsi="Times New Roman" w:cs="Times New Roman"/>
          <w:sz w:val="24"/>
          <w:szCs w:val="24"/>
        </w:rPr>
        <w:t>Exposure to media and related</w:t>
      </w:r>
      <w:r w:rsidR="00B801B3" w:rsidRPr="00721A77">
        <w:rPr>
          <w:rFonts w:ascii="Times New Roman" w:hAnsi="Times New Roman" w:cs="Times New Roman"/>
          <w:sz w:val="24"/>
          <w:szCs w:val="24"/>
        </w:rPr>
        <w:t xml:space="preserve">: </w:t>
      </w:r>
      <w:r w:rsidR="00AF5764" w:rsidRPr="00721A77">
        <w:rPr>
          <w:rFonts w:ascii="Times New Roman" w:hAnsi="Times New Roman" w:cs="Times New Roman"/>
          <w:sz w:val="24"/>
          <w:szCs w:val="24"/>
        </w:rPr>
        <w:t xml:space="preserve">This section </w:t>
      </w:r>
      <w:r>
        <w:rPr>
          <w:rFonts w:ascii="Times New Roman" w:hAnsi="Times New Roman" w:cs="Times New Roman"/>
          <w:sz w:val="24"/>
          <w:szCs w:val="24"/>
        </w:rPr>
        <w:t xml:space="preserve">contained </w:t>
      </w:r>
      <w:r w:rsidR="00B801B3" w:rsidRPr="00721A77">
        <w:rPr>
          <w:rFonts w:ascii="Times New Roman" w:hAnsi="Times New Roman" w:cs="Times New Roman"/>
          <w:sz w:val="24"/>
          <w:szCs w:val="24"/>
        </w:rPr>
        <w:t xml:space="preserve">information with respect to television, internet, video tapes, video games, and mobile technology usage, with number of hours spent </w:t>
      </w:r>
      <w:r w:rsidR="00B801B3" w:rsidRPr="00721A77">
        <w:rPr>
          <w:rFonts w:ascii="Times New Roman" w:hAnsi="Times New Roman" w:cs="Times New Roman"/>
          <w:sz w:val="24"/>
          <w:szCs w:val="24"/>
        </w:rPr>
        <w:lastRenderedPageBreak/>
        <w:t>on them, type of use and kind of programs they watch</w:t>
      </w:r>
      <w:r w:rsidR="00AF5764" w:rsidRPr="00721A77">
        <w:rPr>
          <w:rFonts w:ascii="Times New Roman" w:hAnsi="Times New Roman" w:cs="Times New Roman"/>
          <w:sz w:val="24"/>
          <w:szCs w:val="24"/>
        </w:rPr>
        <w:t xml:space="preserve"> </w:t>
      </w:r>
      <w:r>
        <w:rPr>
          <w:rFonts w:ascii="Times New Roman" w:hAnsi="Times New Roman" w:cs="Times New Roman"/>
          <w:sz w:val="24"/>
          <w:szCs w:val="24"/>
        </w:rPr>
        <w:t xml:space="preserve">in addition to the NIMHANS Centre for Well being scale to assess </w:t>
      </w:r>
      <w:r w:rsidR="00AF5764" w:rsidRPr="00721A77">
        <w:rPr>
          <w:rFonts w:ascii="Times New Roman" w:hAnsi="Times New Roman" w:cs="Times New Roman"/>
          <w:sz w:val="24"/>
          <w:szCs w:val="24"/>
        </w:rPr>
        <w:t xml:space="preserve">risk of cell phone addiction </w:t>
      </w:r>
      <w:r w:rsidR="009271C3">
        <w:rPr>
          <w:rFonts w:ascii="Times New Roman" w:hAnsi="Times New Roman" w:cs="Times New Roman"/>
          <w:sz w:val="24"/>
          <w:szCs w:val="24"/>
        </w:rPr>
        <w:t>(8</w:t>
      </w:r>
      <w:r>
        <w:rPr>
          <w:rFonts w:ascii="Times New Roman" w:hAnsi="Times New Roman" w:cs="Times New Roman"/>
          <w:sz w:val="24"/>
          <w:szCs w:val="24"/>
        </w:rPr>
        <w:t>)</w:t>
      </w:r>
    </w:p>
    <w:p w:rsidR="009F4B88" w:rsidRPr="00721A77" w:rsidRDefault="009F4B88" w:rsidP="008914D2">
      <w:pPr>
        <w:ind w:right="-450"/>
        <w:rPr>
          <w:rFonts w:ascii="Times New Roman" w:hAnsi="Times New Roman" w:cs="Times New Roman"/>
          <w:sz w:val="24"/>
          <w:szCs w:val="24"/>
        </w:rPr>
      </w:pPr>
      <w:r w:rsidRPr="00721A77">
        <w:rPr>
          <w:rFonts w:ascii="Times New Roman" w:hAnsi="Times New Roman" w:cs="Times New Roman"/>
          <w:sz w:val="24"/>
          <w:szCs w:val="24"/>
        </w:rPr>
        <w:t>Reference:</w:t>
      </w:r>
    </w:p>
    <w:p w:rsidR="001502A3" w:rsidRPr="00721A77" w:rsidRDefault="004C244A" w:rsidP="009F4B88">
      <w:pPr>
        <w:pStyle w:val="ListParagraph"/>
        <w:numPr>
          <w:ilvl w:val="0"/>
          <w:numId w:val="1"/>
        </w:numPr>
        <w:ind w:right="-450"/>
        <w:rPr>
          <w:rFonts w:ascii="Times New Roman" w:hAnsi="Times New Roman" w:cs="Times New Roman"/>
          <w:sz w:val="24"/>
          <w:szCs w:val="24"/>
        </w:rPr>
      </w:pPr>
      <w:r w:rsidRPr="00721A77">
        <w:rPr>
          <w:rFonts w:ascii="Times New Roman" w:hAnsi="Times New Roman" w:cs="Times New Roman"/>
          <w:color w:val="222222"/>
          <w:sz w:val="24"/>
          <w:szCs w:val="24"/>
          <w:shd w:val="clear" w:color="auto" w:fill="FFFFFF"/>
        </w:rPr>
        <w:t>Ewing JA. Detecting alcoholism: the CAGE questionnaire. Jama. 1984 Oct 12;252(14):1905-7.</w:t>
      </w:r>
    </w:p>
    <w:p w:rsidR="00721A77" w:rsidRPr="00721A77" w:rsidRDefault="00D42242" w:rsidP="00F81CC9">
      <w:pPr>
        <w:pStyle w:val="ListParagraph"/>
        <w:numPr>
          <w:ilvl w:val="0"/>
          <w:numId w:val="1"/>
        </w:numPr>
        <w:shd w:val="clear" w:color="auto" w:fill="FFFFFF"/>
        <w:spacing w:before="100" w:beforeAutospacing="1" w:after="100" w:afterAutospacing="1" w:line="240" w:lineRule="auto"/>
        <w:ind w:right="-450"/>
        <w:rPr>
          <w:rFonts w:ascii="Times New Roman" w:eastAsia="Times New Roman" w:hAnsi="Times New Roman" w:cs="Times New Roman"/>
          <w:color w:val="000000" w:themeColor="text1"/>
          <w:sz w:val="24"/>
          <w:szCs w:val="24"/>
        </w:rPr>
      </w:pPr>
      <w:r w:rsidRPr="00721A77">
        <w:rPr>
          <w:rFonts w:ascii="Times New Roman" w:hAnsi="Times New Roman" w:cs="Times New Roman"/>
          <w:color w:val="222222"/>
          <w:sz w:val="24"/>
          <w:szCs w:val="24"/>
          <w:shd w:val="clear" w:color="auto" w:fill="FFFFFF"/>
        </w:rPr>
        <w:t xml:space="preserve">Heatherton TF, Kozlowski LT, Frecker </w:t>
      </w:r>
      <w:r w:rsidR="00671596">
        <w:rPr>
          <w:rFonts w:ascii="Times New Roman" w:hAnsi="Times New Roman" w:cs="Times New Roman"/>
          <w:color w:val="222222"/>
          <w:sz w:val="24"/>
          <w:szCs w:val="24"/>
          <w:shd w:val="clear" w:color="auto" w:fill="FFFFFF"/>
        </w:rPr>
        <w:t>RC, Fagerstrom KO. The Fagerstro</w:t>
      </w:r>
      <w:r w:rsidRPr="00721A77">
        <w:rPr>
          <w:rFonts w:ascii="Times New Roman" w:hAnsi="Times New Roman" w:cs="Times New Roman"/>
          <w:color w:val="222222"/>
          <w:sz w:val="24"/>
          <w:szCs w:val="24"/>
          <w:shd w:val="clear" w:color="auto" w:fill="FFFFFF"/>
        </w:rPr>
        <w:t>m test for nicotine dependence: a revision of the Fagerstrom Tolerance Questionnaire. British journal of addiction. 1991 Sep</w:t>
      </w:r>
      <w:r w:rsidR="00671596" w:rsidRPr="00721A77">
        <w:rPr>
          <w:rFonts w:ascii="Times New Roman" w:hAnsi="Times New Roman" w:cs="Times New Roman"/>
          <w:color w:val="222222"/>
          <w:sz w:val="24"/>
          <w:szCs w:val="24"/>
          <w:shd w:val="clear" w:color="auto" w:fill="FFFFFF"/>
        </w:rPr>
        <w:t>; 86</w:t>
      </w:r>
      <w:r w:rsidRPr="00721A77">
        <w:rPr>
          <w:rFonts w:ascii="Times New Roman" w:hAnsi="Times New Roman" w:cs="Times New Roman"/>
          <w:color w:val="222222"/>
          <w:sz w:val="24"/>
          <w:szCs w:val="24"/>
          <w:shd w:val="clear" w:color="auto" w:fill="FFFFFF"/>
        </w:rPr>
        <w:t>(9):1119-27.</w:t>
      </w:r>
    </w:p>
    <w:p w:rsidR="00F81CC9" w:rsidRDefault="00F81CC9" w:rsidP="00F81CC9">
      <w:pPr>
        <w:pStyle w:val="ListParagraph"/>
        <w:numPr>
          <w:ilvl w:val="0"/>
          <w:numId w:val="1"/>
        </w:numPr>
        <w:shd w:val="clear" w:color="auto" w:fill="FFFFFF"/>
        <w:spacing w:before="100" w:beforeAutospacing="1" w:after="100" w:afterAutospacing="1" w:line="240" w:lineRule="auto"/>
        <w:ind w:right="-450"/>
        <w:rPr>
          <w:rFonts w:ascii="Times New Roman" w:eastAsia="Times New Roman" w:hAnsi="Times New Roman" w:cs="Times New Roman"/>
          <w:color w:val="000000" w:themeColor="text1"/>
          <w:sz w:val="24"/>
          <w:szCs w:val="24"/>
        </w:rPr>
      </w:pPr>
      <w:r w:rsidRPr="00F81CC9">
        <w:rPr>
          <w:rFonts w:ascii="Times New Roman" w:eastAsia="Times New Roman" w:hAnsi="Times New Roman" w:cs="Times New Roman"/>
          <w:color w:val="000000" w:themeColor="text1"/>
          <w:sz w:val="24"/>
          <w:szCs w:val="24"/>
        </w:rPr>
        <w:t>D. Sheehan JJ, Baker R, Harnett-Sheehan K, Knapp E, Sheehan M. Mini international neuropsychiatric interview (M.I.N.I.) English Version 6.0.0 ICD-10 USA: University of South Florida.</w:t>
      </w:r>
    </w:p>
    <w:p w:rsidR="006C07D9" w:rsidRPr="006C07D9" w:rsidRDefault="006C07D9" w:rsidP="00F81CC9">
      <w:pPr>
        <w:pStyle w:val="ListParagraph"/>
        <w:numPr>
          <w:ilvl w:val="0"/>
          <w:numId w:val="1"/>
        </w:numPr>
        <w:shd w:val="clear" w:color="auto" w:fill="FFFFFF"/>
        <w:spacing w:before="100" w:beforeAutospacing="1" w:after="100" w:afterAutospacing="1" w:line="240" w:lineRule="auto"/>
        <w:ind w:right="-450"/>
        <w:rPr>
          <w:rFonts w:ascii="Times New Roman" w:eastAsia="Times New Roman" w:hAnsi="Times New Roman" w:cs="Times New Roman"/>
          <w:color w:val="000000" w:themeColor="text1"/>
          <w:sz w:val="24"/>
          <w:szCs w:val="24"/>
        </w:rPr>
      </w:pPr>
      <w:r w:rsidRPr="006C07D9">
        <w:rPr>
          <w:rFonts w:ascii="Times New Roman" w:hAnsi="Times New Roman" w:cs="Times New Roman"/>
          <w:color w:val="222222"/>
          <w:sz w:val="24"/>
          <w:szCs w:val="24"/>
          <w:shd w:val="clear" w:color="auto" w:fill="FFFFFF"/>
        </w:rPr>
        <w:t>WHO W. Global recommendations on physical activity for health. Geneva World Heal Organ. 2010 Apr;60.</w:t>
      </w:r>
    </w:p>
    <w:p w:rsidR="00881976" w:rsidRPr="006E0429" w:rsidRDefault="006E0429" w:rsidP="006E0429">
      <w:pPr>
        <w:numPr>
          <w:ilvl w:val="0"/>
          <w:numId w:val="1"/>
        </w:numPr>
        <w:shd w:val="clear" w:color="auto" w:fill="FFFFFF"/>
        <w:spacing w:before="100" w:beforeAutospacing="1" w:after="100" w:afterAutospacing="1" w:line="240" w:lineRule="auto"/>
        <w:rPr>
          <w:rFonts w:ascii="Times New Roman" w:eastAsia="Times New Roman" w:hAnsi="Times New Roman" w:cs="Times New Roman"/>
          <w:color w:val="000000" w:themeColor="text1"/>
          <w:sz w:val="24"/>
          <w:szCs w:val="24"/>
        </w:rPr>
      </w:pPr>
      <w:r w:rsidRPr="006E0429">
        <w:rPr>
          <w:rFonts w:ascii="Times New Roman" w:eastAsia="Times New Roman" w:hAnsi="Times New Roman" w:cs="Times New Roman"/>
          <w:color w:val="000000" w:themeColor="text1"/>
          <w:sz w:val="24"/>
          <w:szCs w:val="24"/>
        </w:rPr>
        <w:t>Rammstedt, B. &amp; John, O. P. (2007). Measuring personality in one minute or less: A 10-item short</w:t>
      </w:r>
      <w:r>
        <w:rPr>
          <w:rFonts w:ascii="Times New Roman" w:eastAsia="Times New Roman" w:hAnsi="Times New Roman" w:cs="Times New Roman"/>
          <w:color w:val="000000" w:themeColor="text1"/>
          <w:sz w:val="24"/>
          <w:szCs w:val="24"/>
        </w:rPr>
        <w:t xml:space="preserve"> </w:t>
      </w:r>
      <w:r w:rsidRPr="006E0429">
        <w:rPr>
          <w:rFonts w:ascii="Times New Roman" w:eastAsia="Times New Roman" w:hAnsi="Times New Roman" w:cs="Times New Roman"/>
          <w:color w:val="000000" w:themeColor="text1"/>
          <w:sz w:val="24"/>
          <w:szCs w:val="24"/>
        </w:rPr>
        <w:t>version of the Big Five Inventory in English and German. Journal of Research in Personality,</w:t>
      </w:r>
      <w:r>
        <w:rPr>
          <w:rFonts w:ascii="Times New Roman" w:eastAsia="Times New Roman" w:hAnsi="Times New Roman" w:cs="Times New Roman"/>
          <w:color w:val="000000" w:themeColor="text1"/>
          <w:sz w:val="24"/>
          <w:szCs w:val="24"/>
        </w:rPr>
        <w:t xml:space="preserve"> </w:t>
      </w:r>
      <w:r w:rsidRPr="006E0429">
        <w:rPr>
          <w:rFonts w:ascii="Times New Roman" w:eastAsia="Times New Roman" w:hAnsi="Times New Roman" w:cs="Times New Roman"/>
          <w:color w:val="000000" w:themeColor="text1"/>
          <w:sz w:val="24"/>
          <w:szCs w:val="24"/>
        </w:rPr>
        <w:t>41, 203-212.</w:t>
      </w:r>
    </w:p>
    <w:p w:rsidR="001502A3" w:rsidRPr="00721A77" w:rsidRDefault="00CB2C99" w:rsidP="00CB2C99">
      <w:pPr>
        <w:pStyle w:val="ListParagraph"/>
        <w:numPr>
          <w:ilvl w:val="0"/>
          <w:numId w:val="1"/>
        </w:numPr>
        <w:ind w:right="-450"/>
        <w:rPr>
          <w:rFonts w:ascii="Times New Roman" w:hAnsi="Times New Roman" w:cs="Times New Roman"/>
          <w:sz w:val="24"/>
          <w:szCs w:val="24"/>
        </w:rPr>
      </w:pPr>
      <w:r w:rsidRPr="00721A77">
        <w:rPr>
          <w:rFonts w:ascii="Times New Roman" w:hAnsi="Times New Roman" w:cs="Times New Roman"/>
          <w:color w:val="222222"/>
          <w:sz w:val="24"/>
          <w:szCs w:val="24"/>
          <w:shd w:val="clear" w:color="auto" w:fill="FFFFFF"/>
        </w:rPr>
        <w:t>Vranda MN. Development and standardization of life skills scale. Indian Journal of Social Psychiatry. 2009;25(1/2):17-28.</w:t>
      </w:r>
    </w:p>
    <w:p w:rsidR="009F4B88" w:rsidRPr="006C07D9" w:rsidRDefault="001502A3" w:rsidP="009F4B88">
      <w:pPr>
        <w:pStyle w:val="ListParagraph"/>
        <w:numPr>
          <w:ilvl w:val="0"/>
          <w:numId w:val="1"/>
        </w:numPr>
        <w:ind w:right="-450"/>
        <w:rPr>
          <w:rFonts w:ascii="Times New Roman" w:hAnsi="Times New Roman" w:cs="Times New Roman"/>
          <w:sz w:val="24"/>
          <w:szCs w:val="24"/>
        </w:rPr>
      </w:pPr>
      <w:r w:rsidRPr="00721A77">
        <w:rPr>
          <w:rFonts w:ascii="Times New Roman" w:hAnsi="Times New Roman" w:cs="Times New Roman"/>
          <w:color w:val="222222"/>
          <w:sz w:val="24"/>
          <w:szCs w:val="24"/>
          <w:shd w:val="clear" w:color="auto" w:fill="FFFFFF"/>
        </w:rPr>
        <w:t>Whoqol Group. Development of the World Health Organization WHOQOL-BREF quality of life assessment. Psychological medicine. 1998 May;28(3):551-8.</w:t>
      </w:r>
    </w:p>
    <w:p w:rsidR="006C07D9" w:rsidRPr="00721A77" w:rsidRDefault="003E0725" w:rsidP="009F4B88">
      <w:pPr>
        <w:pStyle w:val="ListParagraph"/>
        <w:numPr>
          <w:ilvl w:val="0"/>
          <w:numId w:val="1"/>
        </w:numPr>
        <w:ind w:right="-450"/>
        <w:rPr>
          <w:rFonts w:ascii="Times New Roman" w:hAnsi="Times New Roman" w:cs="Times New Roman"/>
          <w:sz w:val="24"/>
          <w:szCs w:val="24"/>
        </w:rPr>
      </w:pPr>
      <w:r>
        <w:rPr>
          <w:rFonts w:ascii="Times New Roman" w:hAnsi="Times New Roman" w:cs="Times New Roman"/>
          <w:sz w:val="24"/>
          <w:szCs w:val="24"/>
        </w:rPr>
        <w:t>NIMHANS Cent</w:t>
      </w:r>
      <w:r w:rsidR="00DA0677" w:rsidRPr="001A48FF">
        <w:rPr>
          <w:rFonts w:ascii="Times New Roman" w:hAnsi="Times New Roman" w:cs="Times New Roman"/>
          <w:sz w:val="24"/>
          <w:szCs w:val="24"/>
        </w:rPr>
        <w:t>r</w:t>
      </w:r>
      <w:r>
        <w:rPr>
          <w:rFonts w:ascii="Times New Roman" w:hAnsi="Times New Roman" w:cs="Times New Roman"/>
          <w:sz w:val="24"/>
          <w:szCs w:val="24"/>
        </w:rPr>
        <w:t>e for Well-</w:t>
      </w:r>
      <w:bookmarkStart w:id="0" w:name="_GoBack"/>
      <w:bookmarkEnd w:id="0"/>
      <w:r w:rsidR="00DA0677" w:rsidRPr="001A48FF">
        <w:rPr>
          <w:rFonts w:ascii="Times New Roman" w:hAnsi="Times New Roman" w:cs="Times New Roman"/>
          <w:sz w:val="24"/>
          <w:szCs w:val="24"/>
        </w:rPr>
        <w:t xml:space="preserve">Being. Cell phone over use and addiction [available from: </w:t>
      </w:r>
      <w:hyperlink r:id="rId8" w:history="1">
        <w:r w:rsidR="00DA0677" w:rsidRPr="001A48FF">
          <w:rPr>
            <w:rStyle w:val="Hyperlink"/>
            <w:rFonts w:ascii="Times New Roman" w:hAnsi="Times New Roman" w:cs="Times New Roman"/>
            <w:sz w:val="24"/>
            <w:szCs w:val="24"/>
          </w:rPr>
          <w:t>https://nimhans.ac.in/wp-content/uploads/2019/02/Cell-phone-overuse-and-addiction.pdf</w:t>
        </w:r>
      </w:hyperlink>
      <w:r w:rsidR="00DA0677" w:rsidRPr="001A48FF">
        <w:rPr>
          <w:rFonts w:ascii="Times New Roman" w:hAnsi="Times New Roman" w:cs="Times New Roman"/>
          <w:sz w:val="24"/>
          <w:szCs w:val="24"/>
        </w:rPr>
        <w:t>. Accessed on Feb – 2019</w:t>
      </w:r>
    </w:p>
    <w:sectPr w:rsidR="006C07D9" w:rsidRPr="00721A77" w:rsidSect="008914D2">
      <w:pgSz w:w="12240" w:h="15840"/>
      <w:pgMar w:top="720" w:right="1440" w:bottom="1080" w:left="117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D1A6D" w:rsidRDefault="00BD1A6D" w:rsidP="009F4B88">
      <w:pPr>
        <w:spacing w:after="0" w:line="240" w:lineRule="auto"/>
      </w:pPr>
      <w:r>
        <w:separator/>
      </w:r>
    </w:p>
  </w:endnote>
  <w:endnote w:type="continuationSeparator" w:id="0">
    <w:p w:rsidR="00BD1A6D" w:rsidRDefault="00BD1A6D" w:rsidP="009F4B8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D1A6D" w:rsidRDefault="00BD1A6D" w:rsidP="009F4B88">
      <w:pPr>
        <w:spacing w:after="0" w:line="240" w:lineRule="auto"/>
      </w:pPr>
      <w:r>
        <w:separator/>
      </w:r>
    </w:p>
  </w:footnote>
  <w:footnote w:type="continuationSeparator" w:id="0">
    <w:p w:rsidR="00BD1A6D" w:rsidRDefault="00BD1A6D" w:rsidP="009F4B88">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00C7652"/>
    <w:multiLevelType w:val="hybridMultilevel"/>
    <w:tmpl w:val="04D4A4F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43234FE1"/>
    <w:multiLevelType w:val="multilevel"/>
    <w:tmpl w:val="42225D3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8"/>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C1276"/>
    <w:rsid w:val="00086B3C"/>
    <w:rsid w:val="000A67E0"/>
    <w:rsid w:val="000B6525"/>
    <w:rsid w:val="000D3A4E"/>
    <w:rsid w:val="00143E25"/>
    <w:rsid w:val="00144C4E"/>
    <w:rsid w:val="001502A3"/>
    <w:rsid w:val="0016695E"/>
    <w:rsid w:val="00170537"/>
    <w:rsid w:val="0017170D"/>
    <w:rsid w:val="001726CD"/>
    <w:rsid w:val="0017462A"/>
    <w:rsid w:val="001B0A62"/>
    <w:rsid w:val="001C5204"/>
    <w:rsid w:val="00202FFB"/>
    <w:rsid w:val="00204C3E"/>
    <w:rsid w:val="0025065F"/>
    <w:rsid w:val="002538E3"/>
    <w:rsid w:val="002F0EB3"/>
    <w:rsid w:val="00344805"/>
    <w:rsid w:val="0037395C"/>
    <w:rsid w:val="0038667B"/>
    <w:rsid w:val="003E0725"/>
    <w:rsid w:val="003E547C"/>
    <w:rsid w:val="003E7B0C"/>
    <w:rsid w:val="003F42AE"/>
    <w:rsid w:val="0044150F"/>
    <w:rsid w:val="00447AB1"/>
    <w:rsid w:val="00456CA2"/>
    <w:rsid w:val="00460A6B"/>
    <w:rsid w:val="00463363"/>
    <w:rsid w:val="00464C14"/>
    <w:rsid w:val="004A5EF2"/>
    <w:rsid w:val="004B7537"/>
    <w:rsid w:val="004C244A"/>
    <w:rsid w:val="004C360B"/>
    <w:rsid w:val="004D2E8A"/>
    <w:rsid w:val="004E32A2"/>
    <w:rsid w:val="00586794"/>
    <w:rsid w:val="00631C55"/>
    <w:rsid w:val="00671596"/>
    <w:rsid w:val="006825FF"/>
    <w:rsid w:val="00695523"/>
    <w:rsid w:val="006C07D9"/>
    <w:rsid w:val="006C1276"/>
    <w:rsid w:val="006E0429"/>
    <w:rsid w:val="00705002"/>
    <w:rsid w:val="00717560"/>
    <w:rsid w:val="00721A77"/>
    <w:rsid w:val="00731ECD"/>
    <w:rsid w:val="007858F2"/>
    <w:rsid w:val="00845498"/>
    <w:rsid w:val="00881976"/>
    <w:rsid w:val="008914D2"/>
    <w:rsid w:val="008A2E41"/>
    <w:rsid w:val="008A5545"/>
    <w:rsid w:val="008D6C99"/>
    <w:rsid w:val="00906D91"/>
    <w:rsid w:val="009271C3"/>
    <w:rsid w:val="00960F18"/>
    <w:rsid w:val="009F4B88"/>
    <w:rsid w:val="00A234E8"/>
    <w:rsid w:val="00A9336C"/>
    <w:rsid w:val="00AB4870"/>
    <w:rsid w:val="00AE63DB"/>
    <w:rsid w:val="00AF5764"/>
    <w:rsid w:val="00B407A1"/>
    <w:rsid w:val="00B42915"/>
    <w:rsid w:val="00B801B3"/>
    <w:rsid w:val="00BD1A6D"/>
    <w:rsid w:val="00BF7062"/>
    <w:rsid w:val="00C43329"/>
    <w:rsid w:val="00C57FFA"/>
    <w:rsid w:val="00CB0654"/>
    <w:rsid w:val="00CB2C99"/>
    <w:rsid w:val="00CB4201"/>
    <w:rsid w:val="00CF4721"/>
    <w:rsid w:val="00D3653F"/>
    <w:rsid w:val="00D42242"/>
    <w:rsid w:val="00D80B72"/>
    <w:rsid w:val="00DA0677"/>
    <w:rsid w:val="00DC6248"/>
    <w:rsid w:val="00DF73E1"/>
    <w:rsid w:val="00E103CF"/>
    <w:rsid w:val="00E5689A"/>
    <w:rsid w:val="00E628C0"/>
    <w:rsid w:val="00E6314E"/>
    <w:rsid w:val="00E736E6"/>
    <w:rsid w:val="00E95AA7"/>
    <w:rsid w:val="00F27564"/>
    <w:rsid w:val="00F46C73"/>
    <w:rsid w:val="00F81CC9"/>
    <w:rsid w:val="00F84A1B"/>
    <w:rsid w:val="00F90CCD"/>
    <w:rsid w:val="00F972F4"/>
    <w:rsid w:val="00FC4806"/>
    <w:rsid w:val="00FD3E4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9F4B88"/>
    <w:pPr>
      <w:tabs>
        <w:tab w:val="center" w:pos="4680"/>
        <w:tab w:val="right" w:pos="9360"/>
      </w:tabs>
      <w:spacing w:after="0" w:line="240" w:lineRule="auto"/>
    </w:pPr>
  </w:style>
  <w:style w:type="character" w:customStyle="1" w:styleId="HeaderChar">
    <w:name w:val="Header Char"/>
    <w:basedOn w:val="DefaultParagraphFont"/>
    <w:link w:val="Header"/>
    <w:uiPriority w:val="99"/>
    <w:rsid w:val="009F4B88"/>
  </w:style>
  <w:style w:type="paragraph" w:styleId="Footer">
    <w:name w:val="footer"/>
    <w:basedOn w:val="Normal"/>
    <w:link w:val="FooterChar"/>
    <w:uiPriority w:val="99"/>
    <w:unhideWhenUsed/>
    <w:rsid w:val="009F4B88"/>
    <w:pPr>
      <w:tabs>
        <w:tab w:val="center" w:pos="4680"/>
        <w:tab w:val="right" w:pos="9360"/>
      </w:tabs>
      <w:spacing w:after="0" w:line="240" w:lineRule="auto"/>
    </w:pPr>
  </w:style>
  <w:style w:type="character" w:customStyle="1" w:styleId="FooterChar">
    <w:name w:val="Footer Char"/>
    <w:basedOn w:val="DefaultParagraphFont"/>
    <w:link w:val="Footer"/>
    <w:uiPriority w:val="99"/>
    <w:rsid w:val="009F4B88"/>
  </w:style>
  <w:style w:type="paragraph" w:styleId="ListParagraph">
    <w:name w:val="List Paragraph"/>
    <w:basedOn w:val="Normal"/>
    <w:uiPriority w:val="34"/>
    <w:qFormat/>
    <w:rsid w:val="009F4B88"/>
    <w:pPr>
      <w:ind w:left="720"/>
      <w:contextualSpacing/>
    </w:pPr>
  </w:style>
  <w:style w:type="character" w:styleId="Hyperlink">
    <w:name w:val="Hyperlink"/>
    <w:basedOn w:val="DefaultParagraphFont"/>
    <w:uiPriority w:val="99"/>
    <w:unhideWhenUsed/>
    <w:rsid w:val="00DA0677"/>
    <w:rPr>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9F4B88"/>
    <w:pPr>
      <w:tabs>
        <w:tab w:val="center" w:pos="4680"/>
        <w:tab w:val="right" w:pos="9360"/>
      </w:tabs>
      <w:spacing w:after="0" w:line="240" w:lineRule="auto"/>
    </w:pPr>
  </w:style>
  <w:style w:type="character" w:customStyle="1" w:styleId="HeaderChar">
    <w:name w:val="Header Char"/>
    <w:basedOn w:val="DefaultParagraphFont"/>
    <w:link w:val="Header"/>
    <w:uiPriority w:val="99"/>
    <w:rsid w:val="009F4B88"/>
  </w:style>
  <w:style w:type="paragraph" w:styleId="Footer">
    <w:name w:val="footer"/>
    <w:basedOn w:val="Normal"/>
    <w:link w:val="FooterChar"/>
    <w:uiPriority w:val="99"/>
    <w:unhideWhenUsed/>
    <w:rsid w:val="009F4B88"/>
    <w:pPr>
      <w:tabs>
        <w:tab w:val="center" w:pos="4680"/>
        <w:tab w:val="right" w:pos="9360"/>
      </w:tabs>
      <w:spacing w:after="0" w:line="240" w:lineRule="auto"/>
    </w:pPr>
  </w:style>
  <w:style w:type="character" w:customStyle="1" w:styleId="FooterChar">
    <w:name w:val="Footer Char"/>
    <w:basedOn w:val="DefaultParagraphFont"/>
    <w:link w:val="Footer"/>
    <w:uiPriority w:val="99"/>
    <w:rsid w:val="009F4B88"/>
  </w:style>
  <w:style w:type="paragraph" w:styleId="ListParagraph">
    <w:name w:val="List Paragraph"/>
    <w:basedOn w:val="Normal"/>
    <w:uiPriority w:val="34"/>
    <w:qFormat/>
    <w:rsid w:val="009F4B88"/>
    <w:pPr>
      <w:ind w:left="720"/>
      <w:contextualSpacing/>
    </w:pPr>
  </w:style>
  <w:style w:type="character" w:styleId="Hyperlink">
    <w:name w:val="Hyperlink"/>
    <w:basedOn w:val="DefaultParagraphFont"/>
    <w:uiPriority w:val="99"/>
    <w:unhideWhenUsed/>
    <w:rsid w:val="00DA0677"/>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62053008">
      <w:bodyDiv w:val="1"/>
      <w:marLeft w:val="0"/>
      <w:marRight w:val="0"/>
      <w:marTop w:val="0"/>
      <w:marBottom w:val="0"/>
      <w:divBdr>
        <w:top w:val="none" w:sz="0" w:space="0" w:color="auto"/>
        <w:left w:val="none" w:sz="0" w:space="0" w:color="auto"/>
        <w:bottom w:val="none" w:sz="0" w:space="0" w:color="auto"/>
        <w:right w:val="none" w:sz="0" w:space="0" w:color="auto"/>
      </w:divBdr>
    </w:div>
    <w:div w:id="13410098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nimhans.ac.in/wp-content/uploads/2019/02/Cell-phone-overuse-and-addiction.pdf" TargetMode="Externa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378</TotalTime>
  <Pages>3</Pages>
  <Words>1145</Words>
  <Characters>6528</Characters>
  <Application>Microsoft Office Word</Application>
  <DocSecurity>0</DocSecurity>
  <Lines>54</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7658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Windows User</cp:lastModifiedBy>
  <cp:revision>84</cp:revision>
  <dcterms:created xsi:type="dcterms:W3CDTF">2021-02-08T11:49:00Z</dcterms:created>
  <dcterms:modified xsi:type="dcterms:W3CDTF">2021-03-22T04:24:00Z</dcterms:modified>
</cp:coreProperties>
</file>