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806" w:rsidRPr="004328EC" w:rsidRDefault="00570806" w:rsidP="00570806">
      <w:pPr>
        <w:rPr>
          <w:rFonts w:ascii="Arial" w:hAnsi="Arial" w:cs="Arial"/>
          <w:sz w:val="24"/>
        </w:rPr>
      </w:pPr>
      <w:bookmarkStart w:id="0" w:name="_GoBack"/>
      <w:bookmarkEnd w:id="0"/>
      <w:proofErr w:type="gramStart"/>
      <w:r w:rsidRPr="005239FD">
        <w:rPr>
          <w:rFonts w:ascii="Arial" w:hAnsi="Arial" w:cs="Arial"/>
          <w:b/>
          <w:sz w:val="24"/>
        </w:rPr>
        <w:t>Supplemental Table</w:t>
      </w:r>
      <w:r>
        <w:rPr>
          <w:rFonts w:ascii="Arial" w:hAnsi="Arial" w:cs="Arial"/>
          <w:b/>
          <w:sz w:val="24"/>
        </w:rPr>
        <w:t xml:space="preserve"> 1</w:t>
      </w:r>
      <w:r w:rsidRPr="005239FD">
        <w:rPr>
          <w:rFonts w:ascii="Arial" w:hAnsi="Arial" w:cs="Arial"/>
          <w:b/>
          <w:sz w:val="24"/>
        </w:rPr>
        <w:t>.</w:t>
      </w:r>
      <w:proofErr w:type="gramEnd"/>
      <w:r w:rsidRPr="005239FD">
        <w:rPr>
          <w:rFonts w:ascii="Arial" w:hAnsi="Arial" w:cs="Arial"/>
          <w:sz w:val="24"/>
        </w:rPr>
        <w:t xml:space="preserve"> </w:t>
      </w:r>
      <w:proofErr w:type="spellStart"/>
      <w:r w:rsidRPr="005239FD">
        <w:rPr>
          <w:rFonts w:ascii="Arial" w:hAnsi="Arial" w:cs="Arial"/>
          <w:sz w:val="24"/>
        </w:rPr>
        <w:t>Multicollinearity</w:t>
      </w:r>
      <w:proofErr w:type="spellEnd"/>
      <w:r w:rsidRPr="005239FD">
        <w:rPr>
          <w:rFonts w:ascii="Arial" w:hAnsi="Arial" w:cs="Arial"/>
          <w:sz w:val="24"/>
        </w:rPr>
        <w:t xml:space="preserve"> test for independent variables measured by the variance infl</w:t>
      </w:r>
      <w:r>
        <w:rPr>
          <w:rFonts w:ascii="Arial" w:hAnsi="Arial" w:cs="Arial"/>
          <w:sz w:val="24"/>
        </w:rPr>
        <w:t xml:space="preserve">ation factor for the variables used to investigate the association of secondhand smoke exposure with </w:t>
      </w:r>
      <w:proofErr w:type="spellStart"/>
      <w:r>
        <w:rPr>
          <w:rFonts w:ascii="Arial" w:hAnsi="Arial" w:cs="Arial"/>
          <w:sz w:val="24"/>
        </w:rPr>
        <w:t>cardiometabolic</w:t>
      </w:r>
      <w:proofErr w:type="spellEnd"/>
      <w:r>
        <w:rPr>
          <w:rFonts w:ascii="Arial" w:hAnsi="Arial" w:cs="Arial"/>
          <w:sz w:val="24"/>
        </w:rPr>
        <w:t xml:space="preserve"> health among never-smoking adult cancer survivors in the Korea National Health and Nutrition Examination Survey, 2013-2018</w:t>
      </w:r>
    </w:p>
    <w:tbl>
      <w:tblPr>
        <w:tblStyle w:val="TableGrid"/>
        <w:tblW w:w="10329" w:type="dxa"/>
        <w:tblLook w:val="04A0" w:firstRow="1" w:lastRow="0" w:firstColumn="1" w:lastColumn="0" w:noHBand="0" w:noVBand="1"/>
      </w:tblPr>
      <w:tblGrid>
        <w:gridCol w:w="5903"/>
        <w:gridCol w:w="4426"/>
      </w:tblGrid>
      <w:tr w:rsidR="00570806" w:rsidTr="008A32FD">
        <w:trPr>
          <w:trHeight w:val="329"/>
        </w:trPr>
        <w:tc>
          <w:tcPr>
            <w:tcW w:w="5903" w:type="dxa"/>
            <w:shd w:val="clear" w:color="auto" w:fill="F2F2F2" w:themeFill="background1" w:themeFillShade="F2"/>
          </w:tcPr>
          <w:p w:rsidR="00570806" w:rsidRPr="004328EC" w:rsidRDefault="00570806" w:rsidP="008A32FD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4328EC">
              <w:rPr>
                <w:rFonts w:ascii="Arial" w:hAnsi="Arial" w:cs="Arial" w:hint="eastAsia"/>
                <w:b/>
                <w:szCs w:val="20"/>
              </w:rPr>
              <w:t>Variable</w:t>
            </w:r>
          </w:p>
        </w:tc>
        <w:tc>
          <w:tcPr>
            <w:tcW w:w="4426" w:type="dxa"/>
            <w:shd w:val="clear" w:color="auto" w:fill="F2F2F2" w:themeFill="background1" w:themeFillShade="F2"/>
          </w:tcPr>
          <w:p w:rsidR="00570806" w:rsidRPr="005239FD" w:rsidRDefault="00570806" w:rsidP="008A32FD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5239FD">
              <w:rPr>
                <w:rFonts w:ascii="Arial" w:hAnsi="Arial" w:cs="Arial"/>
                <w:b/>
                <w:szCs w:val="20"/>
              </w:rPr>
              <w:t>Variance Influence Factor</w:t>
            </w:r>
          </w:p>
        </w:tc>
      </w:tr>
      <w:tr w:rsidR="00570806" w:rsidTr="008A32FD">
        <w:trPr>
          <w:trHeight w:val="197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Age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1.915</w:t>
            </w:r>
          </w:p>
        </w:tc>
      </w:tr>
      <w:tr w:rsidR="00570806" w:rsidTr="008A32FD">
        <w:trPr>
          <w:trHeight w:val="197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Sex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1.130</w:t>
            </w:r>
          </w:p>
        </w:tc>
      </w:tr>
      <w:tr w:rsidR="00570806" w:rsidTr="008A32FD">
        <w:trPr>
          <w:trHeight w:val="260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Education level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1.798</w:t>
            </w:r>
          </w:p>
        </w:tc>
      </w:tr>
      <w:tr w:rsidR="00570806" w:rsidTr="008A32FD">
        <w:trPr>
          <w:trHeight w:val="147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Household income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tabs>
                <w:tab w:val="left" w:pos="2911"/>
              </w:tabs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1.508</w:t>
            </w:r>
          </w:p>
        </w:tc>
      </w:tr>
      <w:tr w:rsidR="00570806" w:rsidTr="008A32FD">
        <w:trPr>
          <w:trHeight w:val="197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Marital status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1.053</w:t>
            </w:r>
          </w:p>
        </w:tc>
      </w:tr>
      <w:tr w:rsidR="00570806" w:rsidTr="008A32FD">
        <w:trPr>
          <w:trHeight w:val="197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Insurance type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1.017</w:t>
            </w:r>
          </w:p>
        </w:tc>
      </w:tr>
      <w:tr w:rsidR="00570806" w:rsidTr="008A32FD">
        <w:trPr>
          <w:trHeight w:val="127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Occupation type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1.206</w:t>
            </w:r>
          </w:p>
        </w:tc>
      </w:tr>
      <w:tr w:rsidR="00570806" w:rsidTr="008A32FD">
        <w:trPr>
          <w:trHeight w:val="176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Residential area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1.103</w:t>
            </w:r>
          </w:p>
        </w:tc>
      </w:tr>
      <w:tr w:rsidR="00570806" w:rsidTr="008A32FD">
        <w:trPr>
          <w:trHeight w:val="77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Aerobic exercise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1.101</w:t>
            </w:r>
          </w:p>
        </w:tc>
      </w:tr>
      <w:tr w:rsidR="00570806" w:rsidTr="008A32FD">
        <w:trPr>
          <w:trHeight w:val="124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Muscle strengthening exercise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1.074</w:t>
            </w:r>
          </w:p>
        </w:tc>
      </w:tr>
      <w:tr w:rsidR="00570806" w:rsidTr="008A32FD">
        <w:trPr>
          <w:trHeight w:val="55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Total energy intake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1.028</w:t>
            </w:r>
          </w:p>
        </w:tc>
      </w:tr>
      <w:tr w:rsidR="00570806" w:rsidTr="008A32FD">
        <w:trPr>
          <w:trHeight w:val="59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>Alcohol consumption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1.114</w:t>
            </w:r>
          </w:p>
        </w:tc>
      </w:tr>
      <w:tr w:rsidR="00570806" w:rsidTr="008A32FD">
        <w:trPr>
          <w:trHeight w:val="228"/>
        </w:trPr>
        <w:tc>
          <w:tcPr>
            <w:tcW w:w="5903" w:type="dxa"/>
          </w:tcPr>
          <w:p w:rsidR="00570806" w:rsidRPr="005239FD" w:rsidRDefault="00570806" w:rsidP="008A32FD">
            <w:pPr>
              <w:rPr>
                <w:rFonts w:ascii="Arial" w:hAnsi="Arial" w:cs="Arial"/>
                <w:szCs w:val="20"/>
              </w:rPr>
            </w:pPr>
            <w:r w:rsidRPr="005239FD">
              <w:rPr>
                <w:rFonts w:ascii="Arial" w:hAnsi="Arial" w:cs="Arial"/>
                <w:szCs w:val="20"/>
              </w:rPr>
              <w:t xml:space="preserve">Family history of cardiovascular disease </w:t>
            </w:r>
          </w:p>
        </w:tc>
        <w:tc>
          <w:tcPr>
            <w:tcW w:w="4426" w:type="dxa"/>
            <w:vAlign w:val="bottom"/>
          </w:tcPr>
          <w:p w:rsidR="00570806" w:rsidRPr="004B0CF8" w:rsidRDefault="00570806" w:rsidP="008A32FD">
            <w:pPr>
              <w:ind w:firstLineChars="850" w:firstLine="1870"/>
              <w:rPr>
                <w:rFonts w:ascii="Arial" w:hAnsi="Arial" w:cs="Arial"/>
                <w:color w:val="000000" w:themeColor="text1"/>
                <w:szCs w:val="20"/>
              </w:rPr>
            </w:pPr>
            <w:r w:rsidRPr="004B0CF8">
              <w:rPr>
                <w:rFonts w:ascii="Arial" w:eastAsia="Malgun Gothic" w:hAnsi="Arial" w:cs="Arial"/>
                <w:color w:val="000000" w:themeColor="text1"/>
                <w:sz w:val="22"/>
              </w:rPr>
              <w:t>1.02</w:t>
            </w:r>
          </w:p>
        </w:tc>
      </w:tr>
    </w:tbl>
    <w:p w:rsidR="00570806" w:rsidRDefault="00570806" w:rsidP="00570806">
      <w:pPr>
        <w:rPr>
          <w:rFonts w:ascii="Times New Roman" w:hAnsi="Times New Roman" w:cs="Times New Roman"/>
          <w:sz w:val="24"/>
        </w:rPr>
      </w:pPr>
    </w:p>
    <w:p w:rsidR="00570806" w:rsidRDefault="00570806" w:rsidP="00570806">
      <w:pPr>
        <w:rPr>
          <w:rFonts w:ascii="Times New Roman" w:hAnsi="Times New Roman" w:cs="Times New Roman"/>
          <w:sz w:val="24"/>
        </w:rPr>
      </w:pPr>
    </w:p>
    <w:p w:rsidR="00570806" w:rsidRDefault="00570806" w:rsidP="00570806">
      <w:pPr>
        <w:rPr>
          <w:rFonts w:ascii="Times New Roman" w:hAnsi="Times New Roman" w:cs="Times New Roman"/>
          <w:sz w:val="24"/>
        </w:rPr>
      </w:pPr>
    </w:p>
    <w:p w:rsidR="00570806" w:rsidRDefault="00570806" w:rsidP="00570806">
      <w:pPr>
        <w:rPr>
          <w:rFonts w:ascii="Times New Roman" w:hAnsi="Times New Roman" w:cs="Times New Roman"/>
          <w:sz w:val="24"/>
        </w:rPr>
      </w:pPr>
    </w:p>
    <w:p w:rsidR="00570806" w:rsidRDefault="00570806" w:rsidP="00570806">
      <w:pPr>
        <w:rPr>
          <w:rFonts w:ascii="Times New Roman" w:hAnsi="Times New Roman" w:cs="Times New Roman"/>
          <w:sz w:val="24"/>
        </w:rPr>
      </w:pPr>
    </w:p>
    <w:p w:rsidR="00570806" w:rsidRDefault="00570806" w:rsidP="00570806">
      <w:pPr>
        <w:rPr>
          <w:rFonts w:ascii="Times New Roman" w:hAnsi="Times New Roman" w:cs="Times New Roman"/>
          <w:sz w:val="24"/>
        </w:rPr>
      </w:pPr>
    </w:p>
    <w:p w:rsidR="000D5C9E" w:rsidRDefault="000D5C9E"/>
    <w:sectPr w:rsidR="000D5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806"/>
    <w:rsid w:val="00035187"/>
    <w:rsid w:val="0003600E"/>
    <w:rsid w:val="00061E68"/>
    <w:rsid w:val="00065BA6"/>
    <w:rsid w:val="000A546E"/>
    <w:rsid w:val="000B6685"/>
    <w:rsid w:val="000C120B"/>
    <w:rsid w:val="000D0FFC"/>
    <w:rsid w:val="000D5C9E"/>
    <w:rsid w:val="000D5E68"/>
    <w:rsid w:val="000F09E2"/>
    <w:rsid w:val="0012475E"/>
    <w:rsid w:val="00140F2D"/>
    <w:rsid w:val="00157125"/>
    <w:rsid w:val="001B3D5A"/>
    <w:rsid w:val="001D0C4B"/>
    <w:rsid w:val="001E4535"/>
    <w:rsid w:val="001F3A2E"/>
    <w:rsid w:val="001F499B"/>
    <w:rsid w:val="001F5678"/>
    <w:rsid w:val="001F6CC8"/>
    <w:rsid w:val="002051C2"/>
    <w:rsid w:val="00216196"/>
    <w:rsid w:val="002224A2"/>
    <w:rsid w:val="00222E72"/>
    <w:rsid w:val="00237588"/>
    <w:rsid w:val="00252AD2"/>
    <w:rsid w:val="002717A9"/>
    <w:rsid w:val="00274568"/>
    <w:rsid w:val="00287D20"/>
    <w:rsid w:val="00292A31"/>
    <w:rsid w:val="0029505D"/>
    <w:rsid w:val="002A3758"/>
    <w:rsid w:val="002D0769"/>
    <w:rsid w:val="003000F4"/>
    <w:rsid w:val="0034790F"/>
    <w:rsid w:val="003549F7"/>
    <w:rsid w:val="003600F8"/>
    <w:rsid w:val="00360AF3"/>
    <w:rsid w:val="003618A4"/>
    <w:rsid w:val="00384735"/>
    <w:rsid w:val="003974DF"/>
    <w:rsid w:val="003C0ED8"/>
    <w:rsid w:val="003C704E"/>
    <w:rsid w:val="003C79CF"/>
    <w:rsid w:val="003D24CD"/>
    <w:rsid w:val="003F11E3"/>
    <w:rsid w:val="003F1581"/>
    <w:rsid w:val="003F2ABA"/>
    <w:rsid w:val="004057B1"/>
    <w:rsid w:val="00431AA5"/>
    <w:rsid w:val="0043331D"/>
    <w:rsid w:val="00453DC4"/>
    <w:rsid w:val="00473947"/>
    <w:rsid w:val="00496DF0"/>
    <w:rsid w:val="004D0D87"/>
    <w:rsid w:val="004E7F3C"/>
    <w:rsid w:val="00570806"/>
    <w:rsid w:val="00587B95"/>
    <w:rsid w:val="005B517E"/>
    <w:rsid w:val="005F7BFB"/>
    <w:rsid w:val="00602241"/>
    <w:rsid w:val="00615B68"/>
    <w:rsid w:val="00630062"/>
    <w:rsid w:val="006359D7"/>
    <w:rsid w:val="00636A16"/>
    <w:rsid w:val="00665955"/>
    <w:rsid w:val="006A6A74"/>
    <w:rsid w:val="006E5446"/>
    <w:rsid w:val="0070023A"/>
    <w:rsid w:val="00704B17"/>
    <w:rsid w:val="00727EFE"/>
    <w:rsid w:val="007329BF"/>
    <w:rsid w:val="007519CD"/>
    <w:rsid w:val="00752E2E"/>
    <w:rsid w:val="007833FA"/>
    <w:rsid w:val="00795DF4"/>
    <w:rsid w:val="007B41BC"/>
    <w:rsid w:val="007C7653"/>
    <w:rsid w:val="007E1D61"/>
    <w:rsid w:val="007F0F68"/>
    <w:rsid w:val="007F4E30"/>
    <w:rsid w:val="0080458B"/>
    <w:rsid w:val="00804C87"/>
    <w:rsid w:val="00823071"/>
    <w:rsid w:val="00826880"/>
    <w:rsid w:val="00870A28"/>
    <w:rsid w:val="008725C9"/>
    <w:rsid w:val="00883BEA"/>
    <w:rsid w:val="0088481B"/>
    <w:rsid w:val="0088705A"/>
    <w:rsid w:val="008B22DA"/>
    <w:rsid w:val="008C09F2"/>
    <w:rsid w:val="008D7E01"/>
    <w:rsid w:val="008F1E90"/>
    <w:rsid w:val="008F30B6"/>
    <w:rsid w:val="00915A15"/>
    <w:rsid w:val="00964AD2"/>
    <w:rsid w:val="00982381"/>
    <w:rsid w:val="00987243"/>
    <w:rsid w:val="009953D8"/>
    <w:rsid w:val="009977DC"/>
    <w:rsid w:val="009A271B"/>
    <w:rsid w:val="009D1EB6"/>
    <w:rsid w:val="009D1EDF"/>
    <w:rsid w:val="009E0648"/>
    <w:rsid w:val="00A1705B"/>
    <w:rsid w:val="00A22CDA"/>
    <w:rsid w:val="00A234D0"/>
    <w:rsid w:val="00A27E13"/>
    <w:rsid w:val="00A3720F"/>
    <w:rsid w:val="00A73B53"/>
    <w:rsid w:val="00A80D41"/>
    <w:rsid w:val="00A84D08"/>
    <w:rsid w:val="00AF4A36"/>
    <w:rsid w:val="00B32711"/>
    <w:rsid w:val="00B35388"/>
    <w:rsid w:val="00B83FF8"/>
    <w:rsid w:val="00BB1071"/>
    <w:rsid w:val="00BC14DC"/>
    <w:rsid w:val="00BC1DAB"/>
    <w:rsid w:val="00BD2D87"/>
    <w:rsid w:val="00BD5C5A"/>
    <w:rsid w:val="00BE3478"/>
    <w:rsid w:val="00BF0EDC"/>
    <w:rsid w:val="00BF563D"/>
    <w:rsid w:val="00C0003D"/>
    <w:rsid w:val="00C0494B"/>
    <w:rsid w:val="00C16155"/>
    <w:rsid w:val="00C42EAD"/>
    <w:rsid w:val="00C55C98"/>
    <w:rsid w:val="00C6062A"/>
    <w:rsid w:val="00C61280"/>
    <w:rsid w:val="00C97BF3"/>
    <w:rsid w:val="00CA0276"/>
    <w:rsid w:val="00CA181D"/>
    <w:rsid w:val="00CA1DD0"/>
    <w:rsid w:val="00CA4E96"/>
    <w:rsid w:val="00CB581B"/>
    <w:rsid w:val="00CC43DB"/>
    <w:rsid w:val="00CE3EC3"/>
    <w:rsid w:val="00D32511"/>
    <w:rsid w:val="00D42804"/>
    <w:rsid w:val="00D54C17"/>
    <w:rsid w:val="00D60DB1"/>
    <w:rsid w:val="00DD612A"/>
    <w:rsid w:val="00DD6AAC"/>
    <w:rsid w:val="00E141AD"/>
    <w:rsid w:val="00E15AB1"/>
    <w:rsid w:val="00E2330E"/>
    <w:rsid w:val="00E408CB"/>
    <w:rsid w:val="00E71CEB"/>
    <w:rsid w:val="00E75569"/>
    <w:rsid w:val="00EB3809"/>
    <w:rsid w:val="00EC4329"/>
    <w:rsid w:val="00ED1B2A"/>
    <w:rsid w:val="00ED7CE4"/>
    <w:rsid w:val="00F07B20"/>
    <w:rsid w:val="00F10A99"/>
    <w:rsid w:val="00F316C8"/>
    <w:rsid w:val="00F51847"/>
    <w:rsid w:val="00F86120"/>
    <w:rsid w:val="00FA0CEE"/>
    <w:rsid w:val="00FA774F"/>
    <w:rsid w:val="00FB4F3D"/>
    <w:rsid w:val="00FD5795"/>
    <w:rsid w:val="00FE3EEA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806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0806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806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0806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E754049</dc:creator>
  <cp:lastModifiedBy>E754049</cp:lastModifiedBy>
  <cp:revision>1</cp:revision>
  <dcterms:created xsi:type="dcterms:W3CDTF">2022-03-15T03:21:00Z</dcterms:created>
  <dcterms:modified xsi:type="dcterms:W3CDTF">2022-03-15T03:22:00Z</dcterms:modified>
</cp:coreProperties>
</file>