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leGrid"/>
        <w:tblpPr w:leftFromText="180" w:rightFromText="180" w:vertAnchor="page" w:horzAnchor="margin" w:tblpY="2615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3827"/>
      </w:tblGrid>
      <w:tr w:rsidRPr="00D96B2D" w:rsidR="00D91955" w:rsidTr="00D96B2D" w14:paraId="3243E94C" w14:textId="77777777">
        <w:tc>
          <w:tcPr>
            <w:tcW w:w="1980" w:type="dxa"/>
            <w:vAlign w:val="center"/>
          </w:tcPr>
          <w:p w:rsidRPr="00D96B2D" w:rsidR="00D91955" w:rsidP="00D96B2D" w:rsidRDefault="00D91955" w14:paraId="637C11B6" w14:textId="4119AEFA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96B2D">
              <w:rPr>
                <w:rFonts w:asciiTheme="minorHAnsi" w:hAnsiTheme="minorHAnsi" w:cstheme="minorHAnsi"/>
                <w:b/>
                <w:bCs/>
                <w:color w:val="000000"/>
              </w:rPr>
              <w:t>Author and Year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29C0622A" w14:textId="78CD09B1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96B2D">
              <w:rPr>
                <w:rFonts w:asciiTheme="minorHAnsi" w:hAnsiTheme="minorHAnsi" w:cstheme="minorHAnsi"/>
                <w:b/>
                <w:bCs/>
                <w:color w:val="000000"/>
              </w:rPr>
              <w:t>Trial name</w:t>
            </w:r>
          </w:p>
        </w:tc>
        <w:tc>
          <w:tcPr>
            <w:tcW w:w="3827" w:type="dxa"/>
          </w:tcPr>
          <w:p w:rsidRPr="00D96B2D" w:rsidR="00D91955" w:rsidP="00D96B2D" w:rsidRDefault="00D91955" w14:paraId="5482A013" w14:textId="44E43DC3">
            <w:pPr>
              <w:rPr>
                <w:rFonts w:asciiTheme="minorHAnsi" w:hAnsiTheme="minorHAnsi" w:cstheme="minorHAnsi"/>
                <w:b/>
                <w:bCs/>
              </w:rPr>
            </w:pPr>
            <w:r w:rsidRPr="00D96B2D">
              <w:rPr>
                <w:rFonts w:asciiTheme="minorHAnsi" w:hAnsiTheme="minorHAnsi" w:cstheme="minorHAnsi"/>
                <w:b/>
                <w:bCs/>
              </w:rPr>
              <w:t xml:space="preserve">Reason </w:t>
            </w:r>
          </w:p>
        </w:tc>
      </w:tr>
      <w:tr w:rsidRPr="00D96B2D" w:rsidR="00D91955" w:rsidTr="00D96B2D" w14:paraId="201450C3" w14:textId="77777777">
        <w:tc>
          <w:tcPr>
            <w:tcW w:w="1980" w:type="dxa"/>
            <w:vAlign w:val="center"/>
          </w:tcPr>
          <w:p w:rsidRPr="00D96B2D" w:rsidR="00D91955" w:rsidP="00D96B2D" w:rsidRDefault="00D91955" w14:paraId="7CB00A19" w14:textId="16464ECA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Botvin 2015 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08804F15" w14:textId="2213BFD4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Botvin 12</w:t>
            </w:r>
          </w:p>
        </w:tc>
        <w:tc>
          <w:tcPr>
            <w:tcW w:w="3827" w:type="dxa"/>
            <w:vAlign w:val="bottom"/>
          </w:tcPr>
          <w:p w:rsidRPr="00D96B2D" w:rsidR="00D91955" w:rsidP="00D96B2D" w:rsidRDefault="004D4316" w14:paraId="3D667E9E" w14:textId="243912FE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color w:val="000000"/>
              </w:rPr>
              <w:t>P</w:t>
            </w:r>
            <w:r w:rsidRPr="00D96B2D" w:rsidR="00D91955">
              <w:rPr>
                <w:rFonts w:asciiTheme="minorHAnsi" w:hAnsiTheme="minorHAnsi" w:cstheme="minorHAnsi"/>
                <w:color w:val="000000"/>
              </w:rPr>
              <w:t>olysubstance use</w:t>
            </w:r>
          </w:p>
        </w:tc>
      </w:tr>
      <w:tr w:rsidRPr="00D96B2D" w:rsidR="00D91955" w:rsidTr="00D96B2D" w14:paraId="31A272D8" w14:textId="77777777">
        <w:tc>
          <w:tcPr>
            <w:tcW w:w="1980" w:type="dxa"/>
            <w:vAlign w:val="bottom"/>
          </w:tcPr>
          <w:p w:rsidRPr="00D96B2D" w:rsidR="00D91955" w:rsidP="00D96B2D" w:rsidRDefault="00D91955" w14:paraId="466B08C1" w14:textId="04301CF8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 xml:space="preserve">Byrnes 2012 </w:t>
            </w:r>
          </w:p>
        </w:tc>
        <w:tc>
          <w:tcPr>
            <w:tcW w:w="4961" w:type="dxa"/>
            <w:vAlign w:val="bottom"/>
          </w:tcPr>
          <w:p w:rsidRPr="00D96B2D" w:rsidR="00D91955" w:rsidP="00D96B2D" w:rsidRDefault="00D91955" w14:paraId="133BABA2" w14:textId="6C1C711D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Family matters vs SFP </w:t>
            </w:r>
          </w:p>
        </w:tc>
        <w:tc>
          <w:tcPr>
            <w:tcW w:w="3827" w:type="dxa"/>
            <w:vAlign w:val="bottom"/>
          </w:tcPr>
          <w:p w:rsidRPr="00D96B2D" w:rsidR="00D91955" w:rsidP="00D96B2D" w:rsidRDefault="00D91955" w14:paraId="73341F52" w14:textId="09B36D40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  <w:tr w:rsidRPr="00D96B2D" w:rsidR="00D91955" w:rsidTr="00D96B2D" w14:paraId="2EF52035" w14:textId="77777777">
        <w:tc>
          <w:tcPr>
            <w:tcW w:w="1980" w:type="dxa"/>
            <w:vAlign w:val="center"/>
          </w:tcPr>
          <w:p w:rsidRPr="00D96B2D" w:rsidR="00D91955" w:rsidP="00D96B2D" w:rsidRDefault="00D91955" w14:paraId="1AFE5695" w14:textId="1D85AEC2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 xml:space="preserve">Evers 2012 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2A4C5232" w14:textId="272EA6CA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Your decisions count</w:t>
            </w:r>
          </w:p>
        </w:tc>
        <w:tc>
          <w:tcPr>
            <w:tcW w:w="3827" w:type="dxa"/>
            <w:vAlign w:val="bottom"/>
          </w:tcPr>
          <w:p w:rsidRPr="00D96B2D" w:rsidR="00D91955" w:rsidP="00D96B2D" w:rsidRDefault="00D91955" w14:paraId="4CFA0741" w14:textId="2843F781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  <w:tr w:rsidRPr="00D96B2D" w:rsidR="00D91955" w:rsidTr="00D96B2D" w14:paraId="76B86171" w14:textId="77777777">
        <w:tc>
          <w:tcPr>
            <w:tcW w:w="1980" w:type="dxa"/>
            <w:vAlign w:val="center"/>
          </w:tcPr>
          <w:p w:rsidRPr="00D96B2D" w:rsidR="00D91955" w:rsidP="00D96B2D" w:rsidRDefault="00D91955" w14:paraId="3E763334" w14:textId="52F79882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Huang 2013 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579720F0" w14:textId="14383217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Life Skills + TPD Taiwan - Huang 2013</w:t>
            </w:r>
          </w:p>
        </w:tc>
        <w:tc>
          <w:tcPr>
            <w:tcW w:w="3827" w:type="dxa"/>
          </w:tcPr>
          <w:p w:rsidRPr="00D96B2D" w:rsidR="00D91955" w:rsidP="00D96B2D" w:rsidRDefault="00D91955" w14:paraId="5BD7893A" w14:textId="4E76064E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  <w:tr w:rsidRPr="00D96B2D" w:rsidR="00740600" w:rsidTr="00D96B2D" w14:paraId="12818972" w14:textId="77777777">
        <w:tc>
          <w:tcPr>
            <w:tcW w:w="1980" w:type="dxa"/>
            <w:vAlign w:val="center"/>
          </w:tcPr>
          <w:p w:rsidRPr="00D96B2D" w:rsidR="00740600" w:rsidP="00D96B2D" w:rsidRDefault="00740600" w14:paraId="6E40987D" w14:textId="58A6D5B4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Marsiglia 2015</w:t>
            </w:r>
          </w:p>
        </w:tc>
        <w:tc>
          <w:tcPr>
            <w:tcW w:w="4961" w:type="dxa"/>
            <w:vAlign w:val="center"/>
          </w:tcPr>
          <w:p w:rsidRPr="00D96B2D" w:rsidR="00740600" w:rsidP="00D96B2D" w:rsidRDefault="00740600" w14:paraId="3F26E4ED" w14:textId="771FD3FB">
            <w:pPr>
              <w:rPr>
                <w:rFonts w:asciiTheme="minorHAnsi" w:hAnsiTheme="minorHAnsi" w:cstheme="minorHAnsi"/>
                <w:color w:val="000000"/>
              </w:rPr>
            </w:pPr>
            <w:r w:rsidRPr="001C3C32">
              <w:rPr>
                <w:rFonts w:asciiTheme="minorHAnsi" w:hAnsiTheme="minorHAnsi" w:cstheme="minorHAnsi"/>
                <w:color w:val="000000"/>
              </w:rPr>
              <w:t>Keepin it Real (Mexico)</w:t>
            </w:r>
          </w:p>
        </w:tc>
        <w:tc>
          <w:tcPr>
            <w:tcW w:w="3827" w:type="dxa"/>
          </w:tcPr>
          <w:p w:rsidRPr="00D96B2D" w:rsidR="00740600" w:rsidP="00D96B2D" w:rsidRDefault="001C3C32" w14:paraId="52293921" w14:textId="781D040A">
            <w:pPr>
              <w:rPr>
                <w:rFonts w:asciiTheme="minorHAnsi" w:hAnsiTheme="minorHAnsi" w:cstheme="minorHAns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  <w:tr w:rsidRPr="00D96B2D" w:rsidR="00D91955" w:rsidTr="00D96B2D" w14:paraId="6298FADA" w14:textId="77777777">
        <w:tc>
          <w:tcPr>
            <w:tcW w:w="1980" w:type="dxa"/>
            <w:vAlign w:val="center"/>
          </w:tcPr>
          <w:p w:rsidRPr="00D96B2D" w:rsidR="00D91955" w:rsidP="00D96B2D" w:rsidRDefault="00D91955" w14:paraId="478433E5" w14:textId="5D91CB55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 xml:space="preserve">Moskowitz 1984 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35C7AA04" w14:textId="17ACE492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Drug education program 1980 (The Napa Project)</w:t>
            </w:r>
          </w:p>
        </w:tc>
        <w:tc>
          <w:tcPr>
            <w:tcW w:w="3827" w:type="dxa"/>
          </w:tcPr>
          <w:p w:rsidRPr="00D96B2D" w:rsidR="00D91955" w:rsidP="00D96B2D" w:rsidRDefault="00343B3A" w14:paraId="47D21C6A" w14:textId="513E893D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</w:t>
            </w:r>
          </w:p>
        </w:tc>
      </w:tr>
      <w:tr w:rsidRPr="00D96B2D" w:rsidR="00D91955" w:rsidTr="00D96B2D" w14:paraId="19759A81" w14:textId="77777777">
        <w:tc>
          <w:tcPr>
            <w:tcW w:w="1980" w:type="dxa"/>
            <w:vAlign w:val="bottom"/>
          </w:tcPr>
          <w:p w:rsidRPr="00D96B2D" w:rsidR="00D91955" w:rsidP="00D96B2D" w:rsidRDefault="00D91955" w14:paraId="21DC7010" w14:textId="1ED57366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Schaps 1982</w:t>
            </w:r>
          </w:p>
        </w:tc>
        <w:tc>
          <w:tcPr>
            <w:tcW w:w="4961" w:type="dxa"/>
            <w:vAlign w:val="bottom"/>
          </w:tcPr>
          <w:p w:rsidRPr="00D96B2D" w:rsidR="00D91955" w:rsidP="00D96B2D" w:rsidRDefault="00D91955" w14:paraId="20C3DAC0" w14:textId="7DB8C566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Drug education program </w:t>
            </w:r>
          </w:p>
        </w:tc>
        <w:tc>
          <w:tcPr>
            <w:tcW w:w="3827" w:type="dxa"/>
          </w:tcPr>
          <w:p w:rsidRPr="00D96B2D" w:rsidR="00D91955" w:rsidP="00D96B2D" w:rsidRDefault="004D4316" w14:paraId="14ABAF6D" w14:textId="64698CBC">
            <w:pPr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Polysubstance use</w:t>
            </w:r>
          </w:p>
        </w:tc>
      </w:tr>
      <w:tr w:rsidRPr="00D96B2D" w:rsidR="00D91955" w:rsidTr="00D96B2D" w14:paraId="03D2B48A" w14:textId="77777777">
        <w:tc>
          <w:tcPr>
            <w:tcW w:w="1980" w:type="dxa"/>
            <w:vAlign w:val="center"/>
          </w:tcPr>
          <w:p w:rsidRPr="00D96B2D" w:rsidR="00D91955" w:rsidP="00D96B2D" w:rsidRDefault="00D91955" w14:paraId="4FB4F94A" w14:textId="5483549D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Seal 2006 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6CCC6F16" w14:textId="4399D1FF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LST - Seal 2006</w:t>
            </w:r>
          </w:p>
        </w:tc>
        <w:tc>
          <w:tcPr>
            <w:tcW w:w="3827" w:type="dxa"/>
          </w:tcPr>
          <w:p w:rsidRPr="00D96B2D" w:rsidR="00D91955" w:rsidP="00D96B2D" w:rsidRDefault="004D4316" w14:paraId="79CE8BB6" w14:textId="4B9BB666">
            <w:pPr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Polysubstance use</w:t>
            </w:r>
          </w:p>
        </w:tc>
      </w:tr>
      <w:tr w:rsidRPr="00D96B2D" w:rsidR="00D91955" w:rsidTr="00D96B2D" w14:paraId="469B4231" w14:textId="77777777">
        <w:tc>
          <w:tcPr>
            <w:tcW w:w="1980" w:type="dxa"/>
            <w:vAlign w:val="bottom"/>
          </w:tcPr>
          <w:p w:rsidRPr="00D96B2D" w:rsidR="00D91955" w:rsidP="00D96B2D" w:rsidRDefault="00D91955" w14:paraId="4564C981" w14:textId="2CA81108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Skeer 2016 </w:t>
            </w:r>
          </w:p>
        </w:tc>
        <w:tc>
          <w:tcPr>
            <w:tcW w:w="4961" w:type="dxa"/>
            <w:vAlign w:val="bottom"/>
          </w:tcPr>
          <w:p w:rsidRPr="00D96B2D" w:rsidR="00D91955" w:rsidP="00D96B2D" w:rsidRDefault="00D91955" w14:paraId="46933C9E" w14:textId="23D31AD9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SUPPER </w:t>
            </w:r>
          </w:p>
        </w:tc>
        <w:tc>
          <w:tcPr>
            <w:tcW w:w="3827" w:type="dxa"/>
          </w:tcPr>
          <w:p w:rsidRPr="00D96B2D" w:rsidR="00D91955" w:rsidP="00D96B2D" w:rsidRDefault="00343B3A" w14:paraId="198962AD" w14:textId="3CF3EFCC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  <w:tr w:rsidRPr="00D96B2D" w:rsidR="00D91955" w:rsidTr="00D96B2D" w14:paraId="2D5EA735" w14:textId="77777777">
        <w:tc>
          <w:tcPr>
            <w:tcW w:w="1980" w:type="dxa"/>
            <w:vAlign w:val="center"/>
          </w:tcPr>
          <w:p w:rsidRPr="00D96B2D" w:rsidR="00D91955" w:rsidP="00D96B2D" w:rsidRDefault="00D91955" w14:paraId="4D47263F" w14:textId="68B508F8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 xml:space="preserve">Vogl 2014 </w:t>
            </w:r>
          </w:p>
        </w:tc>
        <w:tc>
          <w:tcPr>
            <w:tcW w:w="4961" w:type="dxa"/>
            <w:vAlign w:val="center"/>
          </w:tcPr>
          <w:p w:rsidRPr="00D96B2D" w:rsidR="00D91955" w:rsidP="00D96B2D" w:rsidRDefault="00D91955" w14:paraId="3D930D90" w14:textId="5E296FCA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Climate schools</w:t>
            </w:r>
          </w:p>
        </w:tc>
        <w:tc>
          <w:tcPr>
            <w:tcW w:w="3827" w:type="dxa"/>
          </w:tcPr>
          <w:p w:rsidRPr="00D96B2D" w:rsidR="00D91955" w:rsidP="00D96B2D" w:rsidRDefault="00343B3A" w14:paraId="4D7C1C83" w14:textId="2E4613CC">
            <w:pPr>
              <w:rPr>
                <w:rFonts w:asciiTheme="minorHAnsi" w:hAnsiTheme="minorHAnsi" w:cstheme="minorHAnsi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No substance use</w:t>
            </w:r>
          </w:p>
        </w:tc>
      </w:tr>
    </w:tbl>
    <w:p w:rsidRPr="00D96B2D" w:rsidR="00D96B2D" w:rsidP="6E8DFD65" w:rsidRDefault="00FD7DF3" w14:paraId="60A0D7BD" w14:textId="122A048F">
      <w:pPr>
        <w:rPr>
          <w:rFonts w:ascii="Calibri" w:hAnsi="Calibri" w:cs="Calibri" w:asciiTheme="minorAscii" w:hAnsiTheme="minorAscii" w:cstheme="minorAscii"/>
          <w:b w:val="1"/>
          <w:bCs w:val="1"/>
        </w:rPr>
      </w:pPr>
      <w:r w:rsidRPr="6E8DFD65" w:rsidR="00FD7DF3">
        <w:rPr>
          <w:rFonts w:ascii="Calibri" w:hAnsi="Calibri" w:cs="Calibri" w:asciiTheme="minorAscii" w:hAnsiTheme="minorAscii" w:cstheme="minorAscii"/>
          <w:b w:val="1"/>
          <w:bCs w:val="1"/>
        </w:rPr>
        <w:t>Additional</w:t>
      </w:r>
      <w:r w:rsidRPr="6E8DFD65" w:rsidR="00D96B2D">
        <w:rPr>
          <w:rFonts w:ascii="Calibri" w:hAnsi="Calibri" w:cs="Calibri" w:asciiTheme="minorAscii" w:hAnsiTheme="minorAscii" w:cstheme="minorAscii"/>
          <w:b w:val="1"/>
          <w:bCs w:val="1"/>
        </w:rPr>
        <w:t xml:space="preserve"> File </w:t>
      </w:r>
      <w:r w:rsidRPr="6E8DFD65" w:rsidR="74A86CF9">
        <w:rPr>
          <w:rFonts w:ascii="Calibri" w:hAnsi="Calibri" w:cs="Calibri" w:asciiTheme="minorAscii" w:hAnsiTheme="minorAscii" w:cstheme="minorAscii"/>
          <w:b w:val="1"/>
          <w:bCs w:val="1"/>
        </w:rPr>
        <w:t>4</w:t>
      </w:r>
      <w:r w:rsidRPr="6E8DFD65" w:rsidR="00D96B2D">
        <w:rPr>
          <w:rFonts w:ascii="Calibri" w:hAnsi="Calibri" w:cs="Calibri" w:asciiTheme="minorAscii" w:hAnsiTheme="minorAscii" w:cstheme="minorAscii"/>
          <w:b w:val="1"/>
          <w:bCs w:val="1"/>
        </w:rPr>
        <w:t xml:space="preserve">: Studies excluded from </w:t>
      </w:r>
      <w:r w:rsidRPr="6E8DFD65" w:rsidR="005609CA">
        <w:rPr>
          <w:rFonts w:ascii="Calibri" w:hAnsi="Calibri" w:cs="Calibri" w:asciiTheme="minorAscii" w:hAnsiTheme="minorAscii" w:cstheme="minorAscii"/>
          <w:b w:val="1"/>
          <w:bCs w:val="1"/>
        </w:rPr>
        <w:t xml:space="preserve">synthesis and </w:t>
      </w:r>
      <w:r w:rsidRPr="6E8DFD65" w:rsidR="00D96B2D">
        <w:rPr>
          <w:rFonts w:ascii="Calibri" w:hAnsi="Calibri" w:cs="Calibri" w:asciiTheme="minorAscii" w:hAnsiTheme="minorAscii" w:cstheme="minorAscii"/>
          <w:b w:val="1"/>
          <w:bCs w:val="1"/>
        </w:rPr>
        <w:t xml:space="preserve">meta-analyses </w:t>
      </w:r>
    </w:p>
    <w:p w:rsidR="00D96B2D" w:rsidRDefault="00D96B2D" w14:paraId="1C95202E" w14:textId="77777777">
      <w:pPr>
        <w:rPr>
          <w:rFonts w:asciiTheme="minorHAnsi" w:hAnsiTheme="minorHAnsi" w:cstheme="minorHAnsi"/>
        </w:rPr>
      </w:pPr>
    </w:p>
    <w:p w:rsidRPr="00D96B2D" w:rsidR="00814254" w:rsidP="6E8DFD65" w:rsidRDefault="00FD7DF3" w14:paraId="4D00CE86" w14:textId="16D00936">
      <w:pPr>
        <w:rPr>
          <w:rFonts w:ascii="Calibri" w:hAnsi="Calibri" w:cs="Calibri" w:asciiTheme="minorAscii" w:hAnsiTheme="minorAscii" w:cstheme="minorAscii"/>
        </w:rPr>
      </w:pPr>
      <w:r w:rsidRPr="6E8DFD65" w:rsidR="00FD7DF3">
        <w:rPr>
          <w:rFonts w:ascii="Calibri" w:hAnsi="Calibri" w:cs="Calibri" w:asciiTheme="minorAscii" w:hAnsiTheme="minorAscii" w:cstheme="minorAscii"/>
        </w:rPr>
        <w:t>Additional</w:t>
      </w:r>
      <w:r w:rsidRPr="6E8DFD65" w:rsidR="001C3C32">
        <w:rPr>
          <w:rFonts w:ascii="Calibri" w:hAnsi="Calibri" w:cs="Calibri" w:asciiTheme="minorAscii" w:hAnsiTheme="minorAscii" w:cstheme="minorAscii"/>
        </w:rPr>
        <w:t xml:space="preserve"> </w:t>
      </w:r>
      <w:r w:rsidRPr="6E8DFD65" w:rsidR="00343B3A">
        <w:rPr>
          <w:rFonts w:ascii="Calibri" w:hAnsi="Calibri" w:cs="Calibri" w:asciiTheme="minorAscii" w:hAnsiTheme="minorAscii" w:cstheme="minorAscii"/>
        </w:rPr>
        <w:t xml:space="preserve">Table </w:t>
      </w:r>
      <w:r w:rsidRPr="6E8DFD65" w:rsidR="3284C8DB">
        <w:rPr>
          <w:rFonts w:ascii="Calibri" w:hAnsi="Calibri" w:cs="Calibri" w:asciiTheme="minorAscii" w:hAnsiTheme="minorAscii" w:cstheme="minorAscii"/>
        </w:rPr>
        <w:t>4</w:t>
      </w:r>
      <w:r w:rsidRPr="6E8DFD65" w:rsidR="00FD7DF3">
        <w:rPr>
          <w:rFonts w:ascii="Calibri" w:hAnsi="Calibri" w:cs="Calibri" w:asciiTheme="minorAscii" w:hAnsiTheme="minorAscii" w:cstheme="minorAscii"/>
        </w:rPr>
        <w:t>.1</w:t>
      </w:r>
      <w:r w:rsidRPr="6E8DFD65" w:rsidR="00343B3A">
        <w:rPr>
          <w:rFonts w:ascii="Calibri" w:hAnsi="Calibri" w:cs="Calibri" w:asciiTheme="minorAscii" w:hAnsiTheme="minorAscii" w:cstheme="minorAscii"/>
        </w:rPr>
        <w:t xml:space="preserve">: Excluded studies from </w:t>
      </w:r>
      <w:r w:rsidRPr="6E8DFD65" w:rsidR="00BF0FEF">
        <w:rPr>
          <w:rFonts w:ascii="Calibri" w:hAnsi="Calibri" w:cs="Calibri" w:asciiTheme="minorAscii" w:hAnsiTheme="minorAscii" w:cstheme="minorAscii"/>
        </w:rPr>
        <w:t>synthesis</w:t>
      </w:r>
    </w:p>
    <w:p w:rsidRPr="00343B3A" w:rsidR="00343B3A" w:rsidP="00343B3A" w:rsidRDefault="00343B3A" w14:paraId="0D9D6D3E" w14:textId="6B748E15"/>
    <w:p w:rsidRPr="00343B3A" w:rsidR="00343B3A" w:rsidP="00343B3A" w:rsidRDefault="00343B3A" w14:paraId="717B9C0F" w14:textId="2E1EE2F6"/>
    <w:p w:rsidRPr="00343B3A" w:rsidR="00343B3A" w:rsidP="00343B3A" w:rsidRDefault="00343B3A" w14:paraId="71F5C66A" w14:textId="7CC9C28C"/>
    <w:p w:rsidRPr="00343B3A" w:rsidR="00343B3A" w:rsidP="00343B3A" w:rsidRDefault="00343B3A" w14:paraId="63396061" w14:textId="2B335C41"/>
    <w:p w:rsidRPr="00343B3A" w:rsidR="00343B3A" w:rsidP="00343B3A" w:rsidRDefault="00343B3A" w14:paraId="6C66FC7B" w14:textId="45F0F6D7"/>
    <w:p w:rsidRPr="00343B3A" w:rsidR="00343B3A" w:rsidP="00343B3A" w:rsidRDefault="00343B3A" w14:paraId="483A6F32" w14:textId="04C8A9E2"/>
    <w:p w:rsidRPr="00343B3A" w:rsidR="00343B3A" w:rsidP="00343B3A" w:rsidRDefault="00343B3A" w14:paraId="2129F8FA" w14:textId="6241594C"/>
    <w:p w:rsidRPr="00343B3A" w:rsidR="00343B3A" w:rsidP="00343B3A" w:rsidRDefault="00343B3A" w14:paraId="000BA795" w14:textId="5A28B2FA"/>
    <w:p w:rsidRPr="00343B3A" w:rsidR="00343B3A" w:rsidP="00343B3A" w:rsidRDefault="00343B3A" w14:paraId="66671555" w14:textId="1BAA56AA"/>
    <w:p w:rsidRPr="00343B3A" w:rsidR="00343B3A" w:rsidP="00343B3A" w:rsidRDefault="00343B3A" w14:paraId="70CB8A1A" w14:textId="4B7DF930"/>
    <w:p w:rsidRPr="00343B3A" w:rsidR="00343B3A" w:rsidP="00343B3A" w:rsidRDefault="00343B3A" w14:paraId="3ACD7616" w14:textId="7738070D"/>
    <w:p w:rsidRPr="00343B3A" w:rsidR="00343B3A" w:rsidP="00343B3A" w:rsidRDefault="00343B3A" w14:paraId="3B736E7E" w14:textId="5662997C"/>
    <w:p w:rsidRPr="00343B3A" w:rsidR="00343B3A" w:rsidP="00343B3A" w:rsidRDefault="00343B3A" w14:paraId="1FA70F5A" w14:textId="6704B959"/>
    <w:p w:rsidRPr="00343B3A" w:rsidR="00343B3A" w:rsidP="00343B3A" w:rsidRDefault="00343B3A" w14:paraId="3B477A60" w14:textId="402E960F"/>
    <w:p w:rsidR="00343B3A" w:rsidP="00343B3A" w:rsidRDefault="00343B3A" w14:paraId="46FAB219" w14:textId="74CFC46A"/>
    <w:p w:rsidR="001C3C32" w:rsidP="00343B3A" w:rsidRDefault="001C3C32" w14:paraId="475F143A" w14:textId="77777777">
      <w:pPr>
        <w:rPr>
          <w:highlight w:val="yellow"/>
        </w:rPr>
      </w:pPr>
    </w:p>
    <w:p w:rsidR="005C2F4A" w:rsidP="00343B3A" w:rsidRDefault="002F5053" w14:paraId="421F66CD" w14:textId="5277575B">
      <w:r w:rsidRPr="001C3C32">
        <w:t xml:space="preserve">Legend: </w:t>
      </w:r>
      <w:r w:rsidRPr="001C3C32" w:rsidR="00EE27CB">
        <w:t>These</w:t>
      </w:r>
      <w:r w:rsidR="00EE27CB">
        <w:t xml:space="preserve"> s</w:t>
      </w:r>
      <w:r w:rsidR="00DB43D3">
        <w:t xml:space="preserve">tudies </w:t>
      </w:r>
      <w:r w:rsidR="00EE27CB">
        <w:t xml:space="preserve">were </w:t>
      </w:r>
      <w:r w:rsidR="00DB43D3">
        <w:t xml:space="preserve">excluded from </w:t>
      </w:r>
      <w:r w:rsidR="00EE27CB">
        <w:t xml:space="preserve">the </w:t>
      </w:r>
      <w:r w:rsidR="00DB43D3">
        <w:t>synthesis because they did not report results for our outcomes of interest.</w:t>
      </w:r>
      <w:r w:rsidR="005C2F4A">
        <w:t xml:space="preserve"> Decisions were made </w:t>
      </w:r>
      <w:r w:rsidRPr="005C2F4A" w:rsidR="005C2F4A">
        <w:rPr>
          <w:i/>
          <w:iCs/>
        </w:rPr>
        <w:t>a priori</w:t>
      </w:r>
      <w:r w:rsidR="005C2F4A">
        <w:t xml:space="preserve"> and reasons given below:</w:t>
      </w:r>
    </w:p>
    <w:p w:rsidR="005C2F4A" w:rsidP="00343B3A" w:rsidRDefault="004D4316" w14:paraId="0362B94F" w14:textId="0BB6E689">
      <w:r w:rsidRPr="005C2F4A">
        <w:rPr>
          <w:i/>
          <w:iCs/>
        </w:rPr>
        <w:t>No substance use outcome</w:t>
      </w:r>
      <w:r>
        <w:t xml:space="preserve"> </w:t>
      </w:r>
      <w:r w:rsidR="005C2F4A">
        <w:t>-</w:t>
      </w:r>
      <w:r>
        <w:t xml:space="preserve"> n</w:t>
      </w:r>
      <w:r w:rsidR="00DB43D3">
        <w:t>o results for outcomes relating to substance</w:t>
      </w:r>
      <w:r w:rsidR="003F4308">
        <w:t xml:space="preserve"> </w:t>
      </w:r>
      <w:r w:rsidR="00DB43D3">
        <w:t>use were reported</w:t>
      </w:r>
      <w:r>
        <w:t>.</w:t>
      </w:r>
    </w:p>
    <w:p w:rsidR="00343B3A" w:rsidP="00343B3A" w:rsidRDefault="004D4316" w14:paraId="61AF1D01" w14:textId="5538904A">
      <w:r w:rsidRPr="005C2F4A">
        <w:rPr>
          <w:i/>
          <w:iCs/>
        </w:rPr>
        <w:t>Polysubstance use outcome</w:t>
      </w:r>
      <w:r>
        <w:t xml:space="preserve"> </w:t>
      </w:r>
      <w:r w:rsidR="005C2F4A">
        <w:t>-</w:t>
      </w:r>
      <w:r w:rsidR="00DB43D3">
        <w:t xml:space="preserve"> results were in relation to multiple substances combined (alcohol, tobacco and/or drugs) rather than </w:t>
      </w:r>
      <w:r w:rsidR="008E3ABD">
        <w:t xml:space="preserve">each substance type </w:t>
      </w:r>
      <w:r w:rsidR="00DB43D3">
        <w:t>individual</w:t>
      </w:r>
      <w:r w:rsidR="008E3ABD">
        <w:t>ly</w:t>
      </w:r>
      <w:r w:rsidR="005C2F4A">
        <w:t xml:space="preserve">, which was not </w:t>
      </w:r>
      <w:r w:rsidR="003F4308">
        <w:t>an outcome of interest for this review</w:t>
      </w:r>
      <w:r w:rsidR="008E3ABD">
        <w:t>.</w:t>
      </w:r>
    </w:p>
    <w:p w:rsidR="00343B3A" w:rsidP="00343B3A" w:rsidRDefault="00343B3A" w14:paraId="7AF95E75" w14:textId="4BA99814"/>
    <w:p w:rsidR="00343B3A" w:rsidP="00343B3A" w:rsidRDefault="00343B3A" w14:paraId="443C0E8F" w14:textId="4F074EE0"/>
    <w:p w:rsidR="00343B3A" w:rsidP="00343B3A" w:rsidRDefault="00343B3A" w14:paraId="6669D9CA" w14:textId="05D5023D"/>
    <w:p w:rsidR="00343B3A" w:rsidP="00343B3A" w:rsidRDefault="00343B3A" w14:paraId="57C38832" w14:textId="034CBC30"/>
    <w:p w:rsidR="00343B3A" w:rsidP="00343B3A" w:rsidRDefault="00343B3A" w14:paraId="31DC1EA2" w14:textId="17D98327"/>
    <w:p w:rsidR="004D4316" w:rsidP="00343B3A" w:rsidRDefault="004D4316" w14:paraId="0E891FBA" w14:textId="3D92CAA8"/>
    <w:p w:rsidR="004D4316" w:rsidP="00343B3A" w:rsidRDefault="004D4316" w14:paraId="43756FB0" w14:textId="77777777"/>
    <w:p w:rsidR="00343B3A" w:rsidP="00343B3A" w:rsidRDefault="00343B3A" w14:paraId="014CE049" w14:textId="082F53A9"/>
    <w:p w:rsidR="00D96B2D" w:rsidP="00343B3A" w:rsidRDefault="00D96B2D" w14:paraId="1AA924BB" w14:textId="65F2E576"/>
    <w:p w:rsidR="00D96B2D" w:rsidP="00343B3A" w:rsidRDefault="00D96B2D" w14:paraId="3259BD4E" w14:textId="77777777"/>
    <w:p w:rsidRPr="001C3C32" w:rsidR="00343B3A" w:rsidP="6E8DFD65" w:rsidRDefault="00FD7DF3" w14:paraId="07B62A80" w14:textId="6B8DF98B">
      <w:pPr>
        <w:rPr>
          <w:rFonts w:ascii="Calibri" w:hAnsi="Calibri" w:cs="Calibri" w:asciiTheme="minorAscii" w:hAnsiTheme="minorAscii" w:cstheme="minorAscii"/>
          <w:b w:val="1"/>
          <w:bCs w:val="1"/>
        </w:rPr>
      </w:pPr>
      <w:r w:rsidRPr="6E8DFD65" w:rsidR="00FD7DF3">
        <w:rPr>
          <w:rFonts w:ascii="Calibri" w:hAnsi="Calibri" w:cs="Calibri" w:asciiTheme="minorAscii" w:hAnsiTheme="minorAscii" w:cstheme="minorAscii"/>
          <w:b w:val="1"/>
          <w:bCs w:val="1"/>
        </w:rPr>
        <w:t>Additional</w:t>
      </w:r>
      <w:r w:rsidRPr="6E8DFD65" w:rsidR="001C3C32">
        <w:rPr>
          <w:rFonts w:ascii="Calibri" w:hAnsi="Calibri" w:cs="Calibri" w:asciiTheme="minorAscii" w:hAnsiTheme="minorAscii" w:cstheme="minorAscii"/>
          <w:b w:val="1"/>
          <w:bCs w:val="1"/>
        </w:rPr>
        <w:t xml:space="preserve"> </w:t>
      </w:r>
      <w:r w:rsidRPr="6E8DFD65" w:rsidR="00343B3A">
        <w:rPr>
          <w:rFonts w:ascii="Calibri" w:hAnsi="Calibri" w:cs="Calibri" w:asciiTheme="minorAscii" w:hAnsiTheme="minorAscii" w:cstheme="minorAscii"/>
          <w:b w:val="1"/>
          <w:bCs w:val="1"/>
        </w:rPr>
        <w:t xml:space="preserve">Table </w:t>
      </w:r>
      <w:r w:rsidRPr="6E8DFD65" w:rsidR="1D6B2A3C">
        <w:rPr>
          <w:rFonts w:ascii="Calibri" w:hAnsi="Calibri" w:cs="Calibri" w:asciiTheme="minorAscii" w:hAnsiTheme="minorAscii" w:cstheme="minorAscii"/>
          <w:b w:val="1"/>
          <w:bCs w:val="1"/>
        </w:rPr>
        <w:t>4</w:t>
      </w:r>
      <w:r w:rsidRPr="6E8DFD65" w:rsidR="00FD7DF3">
        <w:rPr>
          <w:rFonts w:ascii="Calibri" w:hAnsi="Calibri" w:cs="Calibri" w:asciiTheme="minorAscii" w:hAnsiTheme="minorAscii" w:cstheme="minorAscii"/>
          <w:b w:val="1"/>
          <w:bCs w:val="1"/>
        </w:rPr>
        <w:t>.2</w:t>
      </w:r>
      <w:r w:rsidRPr="6E8DFD65" w:rsidR="00343B3A">
        <w:rPr>
          <w:rFonts w:ascii="Calibri" w:hAnsi="Calibri" w:cs="Calibri" w:asciiTheme="minorAscii" w:hAnsiTheme="minorAscii" w:cstheme="minorAscii"/>
          <w:b w:val="1"/>
          <w:bCs w:val="1"/>
        </w:rPr>
        <w:t>: Excluded studies from meta-analys</w:t>
      </w:r>
      <w:r w:rsidRPr="6E8DFD65" w:rsidR="005C2F4A">
        <w:rPr>
          <w:rFonts w:ascii="Calibri" w:hAnsi="Calibri" w:cs="Calibri" w:asciiTheme="minorAscii" w:hAnsiTheme="minorAscii" w:cstheme="minorAscii"/>
          <w:b w:val="1"/>
          <w:bCs w:val="1"/>
        </w:rPr>
        <w:t>e</w:t>
      </w:r>
      <w:r w:rsidRPr="6E8DFD65" w:rsidR="00343B3A">
        <w:rPr>
          <w:rFonts w:ascii="Calibri" w:hAnsi="Calibri" w:cs="Calibri" w:asciiTheme="minorAscii" w:hAnsiTheme="minorAscii" w:cstheme="minorAscii"/>
          <w:b w:val="1"/>
          <w:bCs w:val="1"/>
        </w:rPr>
        <w:t>s</w:t>
      </w:r>
    </w:p>
    <w:tbl>
      <w:tblPr>
        <w:tblStyle w:val="TableGrid"/>
        <w:tblpPr w:leftFromText="180" w:rightFromText="180" w:vertAnchor="page" w:horzAnchor="margin" w:tblpY="2449"/>
        <w:tblW w:w="0" w:type="auto"/>
        <w:tblLook w:val="04A0" w:firstRow="1" w:lastRow="0" w:firstColumn="1" w:lastColumn="0" w:noHBand="0" w:noVBand="1"/>
      </w:tblPr>
      <w:tblGrid>
        <w:gridCol w:w="1980"/>
        <w:gridCol w:w="4961"/>
        <w:gridCol w:w="3827"/>
      </w:tblGrid>
      <w:tr w:rsidR="00343B3A" w:rsidTr="00D96B2D" w14:paraId="57B21248" w14:textId="77777777">
        <w:tc>
          <w:tcPr>
            <w:tcW w:w="1980" w:type="dxa"/>
            <w:vAlign w:val="center"/>
          </w:tcPr>
          <w:p w:rsidRPr="00D96B2D" w:rsidR="00343B3A" w:rsidP="00D96B2D" w:rsidRDefault="00343B3A" w14:paraId="64CDBE2D" w14:textId="7777777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96B2D">
              <w:rPr>
                <w:rFonts w:asciiTheme="minorHAnsi" w:hAnsiTheme="minorHAnsi" w:cstheme="minorHAnsi"/>
                <w:b/>
                <w:bCs/>
                <w:color w:val="000000"/>
              </w:rPr>
              <w:t>Author and Year</w:t>
            </w:r>
          </w:p>
        </w:tc>
        <w:tc>
          <w:tcPr>
            <w:tcW w:w="4961" w:type="dxa"/>
            <w:vAlign w:val="center"/>
          </w:tcPr>
          <w:p w:rsidRPr="00D96B2D" w:rsidR="00343B3A" w:rsidP="00D96B2D" w:rsidRDefault="00343B3A" w14:paraId="4405A53B" w14:textId="77777777">
            <w:pPr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96B2D">
              <w:rPr>
                <w:rFonts w:asciiTheme="minorHAnsi" w:hAnsiTheme="minorHAnsi" w:cstheme="minorHAnsi"/>
                <w:b/>
                <w:bCs/>
                <w:color w:val="000000"/>
              </w:rPr>
              <w:t>Trial name</w:t>
            </w:r>
          </w:p>
        </w:tc>
        <w:tc>
          <w:tcPr>
            <w:tcW w:w="3827" w:type="dxa"/>
          </w:tcPr>
          <w:p w:rsidRPr="00D96B2D" w:rsidR="00343B3A" w:rsidP="00D96B2D" w:rsidRDefault="00343B3A" w14:paraId="27A09CF4" w14:textId="77777777">
            <w:pPr>
              <w:rPr>
                <w:rFonts w:asciiTheme="minorHAnsi" w:hAnsiTheme="minorHAnsi" w:cstheme="minorHAnsi"/>
                <w:b/>
                <w:bCs/>
              </w:rPr>
            </w:pPr>
            <w:r w:rsidRPr="00D96B2D">
              <w:rPr>
                <w:rFonts w:asciiTheme="minorHAnsi" w:hAnsiTheme="minorHAnsi" w:cstheme="minorHAnsi"/>
                <w:b/>
                <w:bCs/>
              </w:rPr>
              <w:t xml:space="preserve">Reason </w:t>
            </w:r>
          </w:p>
        </w:tc>
      </w:tr>
      <w:tr w:rsidR="00D96B2D" w:rsidTr="008556C2" w14:paraId="01750975" w14:textId="77777777">
        <w:tc>
          <w:tcPr>
            <w:tcW w:w="1980" w:type="dxa"/>
            <w:vAlign w:val="center"/>
          </w:tcPr>
          <w:p w:rsidR="00D96B2D" w:rsidP="00D96B2D" w:rsidRDefault="00D96B2D" w14:paraId="65744599" w14:textId="350572E2">
            <w:r>
              <w:rPr>
                <w:rFonts w:ascii="Calibri" w:hAnsi="Calibri" w:cs="Calibri"/>
                <w:color w:val="000000"/>
              </w:rPr>
              <w:t>Bell 1993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389ED892" w14:textId="3EEBF0D0">
            <w:r>
              <w:rPr>
                <w:rFonts w:ascii="Calibri" w:hAnsi="Calibri" w:cs="Calibri"/>
                <w:color w:val="000000"/>
              </w:rPr>
              <w:t>ALERT Bell</w:t>
            </w:r>
          </w:p>
        </w:tc>
        <w:tc>
          <w:tcPr>
            <w:tcW w:w="3827" w:type="dxa"/>
            <w:vAlign w:val="center"/>
          </w:tcPr>
          <w:p w:rsidR="00D96B2D" w:rsidP="008556C2" w:rsidRDefault="00D96B2D" w14:paraId="40E738A6" w14:textId="693BAE10">
            <w:r>
              <w:rPr>
                <w:rFonts w:ascii="Calibri" w:hAnsi="Calibri" w:cs="Calibri"/>
                <w:color w:val="000000"/>
              </w:rPr>
              <w:t>Subgroup analysis only</w:t>
            </w:r>
          </w:p>
        </w:tc>
      </w:tr>
      <w:tr w:rsidR="00D96B2D" w:rsidTr="008556C2" w14:paraId="3B2C903F" w14:textId="77777777">
        <w:tc>
          <w:tcPr>
            <w:tcW w:w="1980" w:type="dxa"/>
            <w:vAlign w:val="center"/>
          </w:tcPr>
          <w:p w:rsidR="00D96B2D" w:rsidP="00D96B2D" w:rsidRDefault="00D96B2D" w14:paraId="01F8761F" w14:textId="2D15083E">
            <w:r>
              <w:rPr>
                <w:rFonts w:ascii="Calibri" w:hAnsi="Calibri" w:cs="Calibri"/>
                <w:color w:val="000000"/>
              </w:rPr>
              <w:t xml:space="preserve">Botvin 1990 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33D8219C" w14:textId="270BA756">
            <w:r>
              <w:rPr>
                <w:rFonts w:ascii="Calibri" w:hAnsi="Calibri" w:cs="Calibri"/>
                <w:color w:val="000000"/>
              </w:rPr>
              <w:t>Botvin 10</w:t>
            </w:r>
          </w:p>
        </w:tc>
        <w:tc>
          <w:tcPr>
            <w:tcW w:w="3827" w:type="dxa"/>
            <w:vAlign w:val="center"/>
          </w:tcPr>
          <w:p w:rsidR="00D96B2D" w:rsidP="008556C2" w:rsidRDefault="00443944" w14:paraId="058E324E" w14:textId="66C16800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0D5151F4" w14:textId="77777777">
        <w:tc>
          <w:tcPr>
            <w:tcW w:w="1980" w:type="dxa"/>
            <w:vAlign w:val="center"/>
          </w:tcPr>
          <w:p w:rsidRPr="00D91955" w:rsidR="00D96B2D" w:rsidP="00D96B2D" w:rsidRDefault="00D96B2D" w14:paraId="37A6A208" w14:textId="1AE9F895">
            <w:pPr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Botvin 1990a </w:t>
            </w:r>
          </w:p>
        </w:tc>
        <w:tc>
          <w:tcPr>
            <w:tcW w:w="4961" w:type="dxa"/>
            <w:vAlign w:val="center"/>
          </w:tcPr>
          <w:p w:rsidRPr="00D91955" w:rsidR="00D96B2D" w:rsidP="00D96B2D" w:rsidRDefault="00D96B2D" w14:paraId="0EA2E6AC" w14:textId="208143F5">
            <w:pPr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Botvin 56</w:t>
            </w:r>
          </w:p>
        </w:tc>
        <w:tc>
          <w:tcPr>
            <w:tcW w:w="3827" w:type="dxa"/>
            <w:vAlign w:val="center"/>
          </w:tcPr>
          <w:p w:rsidR="00D96B2D" w:rsidP="008556C2" w:rsidRDefault="00443944" w14:paraId="1A781F31" w14:textId="24BFABF5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0F5D00BF" w14:textId="77777777">
        <w:tc>
          <w:tcPr>
            <w:tcW w:w="1980" w:type="dxa"/>
            <w:vAlign w:val="center"/>
          </w:tcPr>
          <w:p w:rsidR="00D96B2D" w:rsidP="00D96B2D" w:rsidRDefault="00D96B2D" w14:paraId="03C1A522" w14:textId="1CF23F9A">
            <w:r>
              <w:rPr>
                <w:rFonts w:ascii="Calibri" w:hAnsi="Calibri" w:cs="Calibri"/>
                <w:color w:val="000000"/>
              </w:rPr>
              <w:t>Botvin 2001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36E8B243" w14:textId="47AE64B6">
            <w:r>
              <w:rPr>
                <w:rFonts w:ascii="Calibri" w:hAnsi="Calibri" w:cs="Calibri"/>
                <w:color w:val="000000"/>
              </w:rPr>
              <w:t>Botvin 29</w:t>
            </w:r>
          </w:p>
        </w:tc>
        <w:tc>
          <w:tcPr>
            <w:tcW w:w="3827" w:type="dxa"/>
            <w:vAlign w:val="center"/>
          </w:tcPr>
          <w:p w:rsidR="00D96B2D" w:rsidP="008556C2" w:rsidRDefault="0057664C" w14:paraId="180B94ED" w14:textId="0342E9E5">
            <w:r>
              <w:rPr>
                <w:rFonts w:ascii="Calibri" w:hAnsi="Calibri" w:cs="Calibri"/>
                <w:color w:val="000000"/>
              </w:rPr>
              <w:t>Assessment time period unclear</w:t>
            </w:r>
          </w:p>
        </w:tc>
      </w:tr>
      <w:tr w:rsidR="005B7C12" w:rsidTr="008556C2" w14:paraId="5E41277E" w14:textId="77777777">
        <w:tc>
          <w:tcPr>
            <w:tcW w:w="1980" w:type="dxa"/>
            <w:vAlign w:val="center"/>
          </w:tcPr>
          <w:p w:rsidRPr="005B7C12" w:rsidR="005B7C12" w:rsidP="005B7C12" w:rsidRDefault="005B7C12" w14:paraId="6364F4ED" w14:textId="7D28BBA2">
            <w:pPr>
              <w:rPr>
                <w:rFonts w:ascii="Calibri" w:hAnsi="Calibri" w:cs="Calibri"/>
                <w:color w:val="000000"/>
              </w:rPr>
            </w:pPr>
            <w:r w:rsidRPr="005B7C12">
              <w:rPr>
                <w:rFonts w:asciiTheme="minorHAnsi" w:hAnsiTheme="minorHAnsi" w:cstheme="minorHAnsi"/>
                <w:color w:val="000000"/>
              </w:rPr>
              <w:t xml:space="preserve">Calafat 1989 </w:t>
            </w:r>
          </w:p>
        </w:tc>
        <w:tc>
          <w:tcPr>
            <w:tcW w:w="4961" w:type="dxa"/>
            <w:vAlign w:val="center"/>
          </w:tcPr>
          <w:p w:rsidRPr="005B7C12" w:rsidR="005B7C12" w:rsidP="005B7C12" w:rsidRDefault="005B7C12" w14:paraId="331512F2" w14:textId="5DBD16EE">
            <w:pPr>
              <w:rPr>
                <w:rFonts w:ascii="Calibri" w:hAnsi="Calibri" w:cs="Calibri"/>
                <w:color w:val="000000"/>
              </w:rPr>
            </w:pPr>
            <w:r w:rsidRPr="005B7C12">
              <w:rPr>
                <w:rFonts w:asciiTheme="minorHAnsi" w:hAnsiTheme="minorHAnsi" w:cstheme="minorHAnsi"/>
                <w:color w:val="000000"/>
              </w:rPr>
              <w:t>Programa Tú decides (Decide yourself program)</w:t>
            </w:r>
          </w:p>
        </w:tc>
        <w:tc>
          <w:tcPr>
            <w:tcW w:w="3827" w:type="dxa"/>
            <w:vAlign w:val="center"/>
          </w:tcPr>
          <w:p w:rsidR="005B7C12" w:rsidP="008556C2" w:rsidRDefault="005B7C12" w14:paraId="4A84A881" w14:textId="258C9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61B5A2E9" w14:textId="77777777">
        <w:tc>
          <w:tcPr>
            <w:tcW w:w="1980" w:type="dxa"/>
            <w:vAlign w:val="bottom"/>
          </w:tcPr>
          <w:p w:rsidR="00D96B2D" w:rsidP="00D96B2D" w:rsidRDefault="00D96B2D" w14:paraId="7DF25F26" w14:textId="147EB7C3">
            <w:r>
              <w:rPr>
                <w:rFonts w:ascii="Calibri" w:hAnsi="Calibri" w:cs="Calibri"/>
                <w:color w:val="000000"/>
              </w:rPr>
              <w:t>Clark 2010 </w:t>
            </w:r>
          </w:p>
        </w:tc>
        <w:tc>
          <w:tcPr>
            <w:tcW w:w="4961" w:type="dxa"/>
            <w:vAlign w:val="bottom"/>
          </w:tcPr>
          <w:p w:rsidR="00D96B2D" w:rsidP="00D96B2D" w:rsidRDefault="00D96B2D" w14:paraId="563924BF" w14:textId="2777759D">
            <w:r>
              <w:rPr>
                <w:rFonts w:ascii="Calibri" w:hAnsi="Calibri" w:cs="Calibri"/>
                <w:color w:val="000000"/>
              </w:rPr>
              <w:t>Success </w:t>
            </w:r>
          </w:p>
        </w:tc>
        <w:tc>
          <w:tcPr>
            <w:tcW w:w="3827" w:type="dxa"/>
            <w:vAlign w:val="center"/>
          </w:tcPr>
          <w:p w:rsidR="00D96B2D" w:rsidP="008556C2" w:rsidRDefault="00443944" w14:paraId="69439B9C" w14:textId="68349551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70BA79BC" w14:textId="77777777">
        <w:tc>
          <w:tcPr>
            <w:tcW w:w="1980" w:type="dxa"/>
            <w:vAlign w:val="center"/>
          </w:tcPr>
          <w:p w:rsidR="00D96B2D" w:rsidP="00D96B2D" w:rsidRDefault="00D96B2D" w14:paraId="1037AC6C" w14:textId="5C5C6BE3">
            <w:r>
              <w:rPr>
                <w:rFonts w:ascii="Calibri" w:hAnsi="Calibri" w:cs="Calibri"/>
                <w:color w:val="000000"/>
              </w:rPr>
              <w:t xml:space="preserve">Clayton 1996 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42DE74AA" w14:textId="545E7C3D">
            <w:r>
              <w:rPr>
                <w:rFonts w:ascii="Calibri" w:hAnsi="Calibri" w:cs="Calibri"/>
                <w:color w:val="000000"/>
              </w:rPr>
              <w:t>DARE</w:t>
            </w:r>
          </w:p>
        </w:tc>
        <w:tc>
          <w:tcPr>
            <w:tcW w:w="3827" w:type="dxa"/>
            <w:vAlign w:val="center"/>
          </w:tcPr>
          <w:p w:rsidR="00D96B2D" w:rsidP="008556C2" w:rsidRDefault="00A1535A" w14:paraId="6B2E77E5" w14:textId="1C3A6200">
            <w:r>
              <w:rPr>
                <w:rFonts w:ascii="Calibri" w:hAnsi="Calibri" w:cs="Calibri"/>
                <w:color w:val="000000"/>
              </w:rPr>
              <w:t>G</w:t>
            </w:r>
            <w:r w:rsidR="00D96B2D">
              <w:rPr>
                <w:rFonts w:ascii="Calibri" w:hAnsi="Calibri" w:cs="Calibri"/>
                <w:color w:val="000000"/>
              </w:rPr>
              <w:t xml:space="preserve">rowth model </w:t>
            </w:r>
            <w:r w:rsidR="007558D4">
              <w:rPr>
                <w:rFonts w:ascii="Calibri" w:hAnsi="Calibri" w:cs="Calibri"/>
                <w:color w:val="000000"/>
              </w:rPr>
              <w:t>coefficients</w:t>
            </w:r>
          </w:p>
        </w:tc>
      </w:tr>
      <w:tr w:rsidR="00D96B2D" w:rsidTr="008556C2" w14:paraId="70AB1F92" w14:textId="77777777">
        <w:tc>
          <w:tcPr>
            <w:tcW w:w="1980" w:type="dxa"/>
            <w:vAlign w:val="center"/>
          </w:tcPr>
          <w:p w:rsidR="00D96B2D" w:rsidP="00D96B2D" w:rsidRDefault="00D96B2D" w14:paraId="3CDD10B7" w14:textId="47D11996">
            <w:r>
              <w:rPr>
                <w:rFonts w:ascii="Calibri" w:hAnsi="Calibri" w:cs="Calibri"/>
                <w:color w:val="000000"/>
              </w:rPr>
              <w:t>de la Rosa 1995 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07D71A38" w14:textId="3BCF58C6">
            <w:r>
              <w:rPr>
                <w:rFonts w:ascii="Calibri" w:hAnsi="Calibri" w:cs="Calibri"/>
                <w:color w:val="000000"/>
              </w:rPr>
              <w:t>Decide yourself program (Programa Tú decides)</w:t>
            </w:r>
          </w:p>
        </w:tc>
        <w:tc>
          <w:tcPr>
            <w:tcW w:w="3827" w:type="dxa"/>
            <w:vAlign w:val="center"/>
          </w:tcPr>
          <w:p w:rsidR="00D96B2D" w:rsidP="008556C2" w:rsidRDefault="005B1BA9" w14:paraId="621592BC" w14:textId="61BC9765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22CABE28" w14:textId="77777777">
        <w:tc>
          <w:tcPr>
            <w:tcW w:w="1980" w:type="dxa"/>
            <w:vAlign w:val="center"/>
          </w:tcPr>
          <w:p w:rsidRPr="00D91955" w:rsidR="00D96B2D" w:rsidP="00D96B2D" w:rsidRDefault="00D96B2D" w14:paraId="6FE705BE" w14:textId="60A3B835">
            <w:pPr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 xml:space="preserve">Dent 2001 </w:t>
            </w:r>
          </w:p>
        </w:tc>
        <w:tc>
          <w:tcPr>
            <w:tcW w:w="4961" w:type="dxa"/>
            <w:vAlign w:val="center"/>
          </w:tcPr>
          <w:p w:rsidRPr="00D91955" w:rsidR="00D96B2D" w:rsidP="00D96B2D" w:rsidRDefault="00D96B2D" w14:paraId="0CD444D6" w14:textId="791397C6">
            <w:pPr>
              <w:rPr>
                <w:highlight w:val="yellow"/>
              </w:rPr>
            </w:pPr>
            <w:r>
              <w:rPr>
                <w:rFonts w:ascii="Calibri" w:hAnsi="Calibri" w:cs="Calibri"/>
                <w:color w:val="000000"/>
              </w:rPr>
              <w:t>Towards no drug abuse E</w:t>
            </w:r>
          </w:p>
        </w:tc>
        <w:tc>
          <w:tcPr>
            <w:tcW w:w="3827" w:type="dxa"/>
            <w:vAlign w:val="center"/>
          </w:tcPr>
          <w:p w:rsidR="00D96B2D" w:rsidP="008556C2" w:rsidRDefault="00443944" w14:paraId="46616E21" w14:textId="4D3F92EE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5B8F9FC5" w14:textId="77777777">
        <w:tc>
          <w:tcPr>
            <w:tcW w:w="1980" w:type="dxa"/>
            <w:vAlign w:val="center"/>
          </w:tcPr>
          <w:p w:rsidR="00D96B2D" w:rsidP="00D96B2D" w:rsidRDefault="00D96B2D" w14:paraId="56EDDA06" w14:textId="03DEB3CE">
            <w:r>
              <w:rPr>
                <w:rFonts w:ascii="Calibri" w:hAnsi="Calibri" w:cs="Calibri"/>
                <w:color w:val="000000"/>
              </w:rPr>
              <w:t xml:space="preserve">Donaldson 1994 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7DD1FBAE" w14:textId="7C50939E">
            <w:r>
              <w:rPr>
                <w:rFonts w:ascii="Calibri" w:hAnsi="Calibri" w:cs="Calibri"/>
                <w:color w:val="000000"/>
              </w:rPr>
              <w:t>AAPT donaldson</w:t>
            </w:r>
          </w:p>
        </w:tc>
        <w:tc>
          <w:tcPr>
            <w:tcW w:w="3827" w:type="dxa"/>
            <w:vAlign w:val="center"/>
          </w:tcPr>
          <w:p w:rsidR="00D96B2D" w:rsidP="008556C2" w:rsidRDefault="007558D4" w14:paraId="7BB14ACD" w14:textId="1AF480BE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BF0FEF" w:rsidTr="008556C2" w14:paraId="77AE14B3" w14:textId="77777777">
        <w:tc>
          <w:tcPr>
            <w:tcW w:w="1980" w:type="dxa"/>
            <w:vAlign w:val="center"/>
          </w:tcPr>
          <w:p w:rsidR="00BF0FEF" w:rsidP="00BF0FEF" w:rsidRDefault="00BF0FEF" w14:paraId="6A79FFCC" w14:textId="30010D69">
            <w:pPr>
              <w:rPr>
                <w:rFonts w:ascii="Calibri" w:hAnsi="Calibri" w:cs="Calibr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Eisen 2002 </w:t>
            </w:r>
          </w:p>
        </w:tc>
        <w:tc>
          <w:tcPr>
            <w:tcW w:w="4961" w:type="dxa"/>
            <w:vAlign w:val="center"/>
          </w:tcPr>
          <w:p w:rsidR="00BF0FEF" w:rsidP="00BF0FEF" w:rsidRDefault="00BF0FEF" w14:paraId="655719E3" w14:textId="336C40AC">
            <w:pPr>
              <w:rPr>
                <w:rFonts w:ascii="Calibri" w:hAnsi="Calibri" w:cs="Calibr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Lions quest</w:t>
            </w:r>
          </w:p>
        </w:tc>
        <w:tc>
          <w:tcPr>
            <w:tcW w:w="3827" w:type="dxa"/>
            <w:vAlign w:val="center"/>
          </w:tcPr>
          <w:p w:rsidR="00BF0FEF" w:rsidP="008556C2" w:rsidRDefault="00BF0FEF" w14:paraId="5988FF11" w14:textId="7ECD16B6">
            <w:pPr>
              <w:rPr>
                <w:rFonts w:ascii="Calibri" w:hAnsi="Calibri" w:cs="Calibr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Initiation</w:t>
            </w:r>
            <w:r>
              <w:rPr>
                <w:rFonts w:asciiTheme="minorHAnsi" w:hAnsiTheme="minorHAnsi" w:cstheme="minorHAnsi"/>
                <w:color w:val="000000"/>
              </w:rPr>
              <w:t xml:space="preserve"> (subgroup analysis</w:t>
            </w:r>
            <w:r w:rsidR="005C2F4A">
              <w:rPr>
                <w:rFonts w:asciiTheme="minorHAnsi" w:hAnsiTheme="minorHAnsi" w:cstheme="minorHAnsi"/>
                <w:color w:val="000000"/>
              </w:rPr>
              <w:t xml:space="preserve"> only</w:t>
            </w:r>
            <w:r>
              <w:rPr>
                <w:rFonts w:asciiTheme="minorHAnsi" w:hAnsiTheme="minorHAnsi" w:cstheme="minorHAnsi"/>
                <w:color w:val="000000"/>
              </w:rPr>
              <w:t>)</w:t>
            </w:r>
          </w:p>
        </w:tc>
      </w:tr>
      <w:tr w:rsidR="00BF0FEF" w:rsidTr="008556C2" w14:paraId="0C0B3630" w14:textId="77777777">
        <w:tc>
          <w:tcPr>
            <w:tcW w:w="1980" w:type="dxa"/>
            <w:vAlign w:val="bottom"/>
          </w:tcPr>
          <w:p w:rsidR="00BF0FEF" w:rsidP="00BF0FEF" w:rsidRDefault="00BF0FEF" w14:paraId="361F2ABA" w14:textId="39BA1638">
            <w:pPr>
              <w:rPr>
                <w:rFonts w:ascii="Calibri" w:hAnsi="Calibri" w:cs="Calibr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 xml:space="preserve">Gilchrist 1987 </w:t>
            </w:r>
          </w:p>
        </w:tc>
        <w:tc>
          <w:tcPr>
            <w:tcW w:w="4961" w:type="dxa"/>
            <w:vAlign w:val="bottom"/>
          </w:tcPr>
          <w:p w:rsidR="00BF0FEF" w:rsidP="00BF0FEF" w:rsidRDefault="00BF0FEF" w14:paraId="64B6F138" w14:textId="32F338BD">
            <w:pPr>
              <w:rPr>
                <w:rFonts w:ascii="Calibri" w:hAnsi="Calibri" w:cs="Calibri"/>
                <w:color w:val="000000"/>
              </w:rPr>
            </w:pPr>
            <w:r w:rsidRPr="00D96B2D">
              <w:rPr>
                <w:rFonts w:asciiTheme="minorHAnsi" w:hAnsiTheme="minorHAnsi" w:cstheme="minorHAnsi"/>
                <w:color w:val="000000"/>
              </w:rPr>
              <w:t>Skills enhancement programme </w:t>
            </w:r>
          </w:p>
        </w:tc>
        <w:tc>
          <w:tcPr>
            <w:tcW w:w="3827" w:type="dxa"/>
            <w:vAlign w:val="center"/>
          </w:tcPr>
          <w:p w:rsidR="00BF0FEF" w:rsidP="008556C2" w:rsidRDefault="00964218" w14:paraId="5950CE67" w14:textId="628B2264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Mean change from baseline</w:t>
            </w:r>
            <w:r w:rsidRPr="00D96B2D" w:rsidR="00BF0FEF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</w:tr>
      <w:tr w:rsidR="00D96B2D" w:rsidTr="008556C2" w14:paraId="51F2B63B" w14:textId="77777777">
        <w:tc>
          <w:tcPr>
            <w:tcW w:w="1980" w:type="dxa"/>
            <w:vAlign w:val="center"/>
          </w:tcPr>
          <w:p w:rsidR="00D96B2D" w:rsidP="00D96B2D" w:rsidRDefault="00D96B2D" w14:paraId="2FF127CD" w14:textId="74499055">
            <w:r>
              <w:rPr>
                <w:rFonts w:ascii="Calibri" w:hAnsi="Calibri" w:cs="Calibri"/>
                <w:color w:val="000000"/>
              </w:rPr>
              <w:t>Hall 2013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5190B824" w14:textId="4D2D40DE">
            <w:r>
              <w:rPr>
                <w:rFonts w:ascii="Calibri" w:hAnsi="Calibri" w:cs="Calibri"/>
                <w:color w:val="000000"/>
              </w:rPr>
              <w:t>Too Good for Drugs</w:t>
            </w:r>
          </w:p>
        </w:tc>
        <w:tc>
          <w:tcPr>
            <w:tcW w:w="3827" w:type="dxa"/>
            <w:vAlign w:val="center"/>
          </w:tcPr>
          <w:p w:rsidR="00D96B2D" w:rsidP="008556C2" w:rsidRDefault="00D96B2D" w14:paraId="37F520A9" w14:textId="4698C3AF">
            <w:r>
              <w:rPr>
                <w:rFonts w:ascii="Calibri" w:hAnsi="Calibri" w:cs="Calibri"/>
                <w:color w:val="000000"/>
              </w:rPr>
              <w:t>Subgroup analysis only</w:t>
            </w:r>
          </w:p>
        </w:tc>
      </w:tr>
      <w:tr w:rsidR="00D96B2D" w:rsidTr="008556C2" w14:paraId="2ABEBA7A" w14:textId="77777777">
        <w:tc>
          <w:tcPr>
            <w:tcW w:w="1980" w:type="dxa"/>
            <w:vAlign w:val="center"/>
          </w:tcPr>
          <w:p w:rsidR="00D96B2D" w:rsidP="00D96B2D" w:rsidRDefault="00D96B2D" w14:paraId="6745D02B" w14:textId="45330849">
            <w:r>
              <w:rPr>
                <w:rFonts w:ascii="Calibri" w:hAnsi="Calibri" w:cs="Calibri"/>
                <w:color w:val="000000"/>
              </w:rPr>
              <w:t>Hallfors 2006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7C50008C" w14:textId="1404B41F">
            <w:r>
              <w:rPr>
                <w:rFonts w:ascii="Calibri" w:hAnsi="Calibri" w:cs="Calibri"/>
                <w:color w:val="000000"/>
              </w:rPr>
              <w:t>Reconnecting youth</w:t>
            </w:r>
          </w:p>
        </w:tc>
        <w:tc>
          <w:tcPr>
            <w:tcW w:w="3827" w:type="dxa"/>
            <w:vAlign w:val="center"/>
          </w:tcPr>
          <w:p w:rsidRPr="00D91955" w:rsidR="00D96B2D" w:rsidP="008556C2" w:rsidRDefault="007558D4" w14:paraId="2431EF86" w14:textId="30FBA90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42009A77" w14:textId="77777777">
        <w:tc>
          <w:tcPr>
            <w:tcW w:w="1980" w:type="dxa"/>
            <w:vAlign w:val="center"/>
          </w:tcPr>
          <w:p w:rsidR="00D96B2D" w:rsidP="00D96B2D" w:rsidRDefault="00D96B2D" w14:paraId="7204A924" w14:textId="51D1B8A7">
            <w:r>
              <w:rPr>
                <w:rFonts w:ascii="Calibri" w:hAnsi="Calibri" w:cs="Calibri"/>
                <w:color w:val="000000"/>
              </w:rPr>
              <w:t>Hecht 2003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37D9CD94" w14:textId="7F3B3A6A">
            <w:r>
              <w:rPr>
                <w:rFonts w:ascii="Calibri" w:hAnsi="Calibri" w:cs="Calibri"/>
                <w:color w:val="000000"/>
              </w:rPr>
              <w:t>Keepin it Real</w:t>
            </w:r>
          </w:p>
        </w:tc>
        <w:tc>
          <w:tcPr>
            <w:tcW w:w="3827" w:type="dxa"/>
            <w:vAlign w:val="center"/>
          </w:tcPr>
          <w:p w:rsidR="00D96B2D" w:rsidP="008556C2" w:rsidRDefault="00A1535A" w14:paraId="39B07837" w14:textId="7CA27666">
            <w:r>
              <w:rPr>
                <w:rFonts w:ascii="Calibri" w:hAnsi="Calibri" w:cs="Calibri"/>
                <w:color w:val="000000"/>
              </w:rPr>
              <w:t>G</w:t>
            </w:r>
            <w:r w:rsidR="00D96B2D">
              <w:rPr>
                <w:rFonts w:ascii="Calibri" w:hAnsi="Calibri" w:cs="Calibri"/>
                <w:color w:val="000000"/>
              </w:rPr>
              <w:t xml:space="preserve">rowth model </w:t>
            </w:r>
            <w:r w:rsidR="007558D4">
              <w:rPr>
                <w:rFonts w:ascii="Calibri" w:hAnsi="Calibri" w:cs="Calibri"/>
                <w:color w:val="000000"/>
              </w:rPr>
              <w:t xml:space="preserve">coefficients </w:t>
            </w:r>
          </w:p>
        </w:tc>
      </w:tr>
      <w:tr w:rsidR="00D96B2D" w:rsidTr="008556C2" w14:paraId="7BD192FA" w14:textId="77777777">
        <w:tc>
          <w:tcPr>
            <w:tcW w:w="1980" w:type="dxa"/>
            <w:vAlign w:val="center"/>
          </w:tcPr>
          <w:p w:rsidR="00D96B2D" w:rsidP="00D96B2D" w:rsidRDefault="00D96B2D" w14:paraId="2C32A1D2" w14:textId="75A5BA3A">
            <w:r>
              <w:rPr>
                <w:rFonts w:ascii="Calibri" w:hAnsi="Calibri" w:cs="Calibri"/>
                <w:color w:val="000000"/>
              </w:rPr>
              <w:t>Hecht 2008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2D76BFEB" w14:textId="25A1238D">
            <w:r>
              <w:rPr>
                <w:rFonts w:ascii="Calibri" w:hAnsi="Calibri" w:cs="Calibri"/>
                <w:color w:val="000000"/>
              </w:rPr>
              <w:t>Keepin' it Real (Mexico)</w:t>
            </w:r>
          </w:p>
        </w:tc>
        <w:tc>
          <w:tcPr>
            <w:tcW w:w="3827" w:type="dxa"/>
            <w:vAlign w:val="center"/>
          </w:tcPr>
          <w:p w:rsidR="00D96B2D" w:rsidP="008556C2" w:rsidRDefault="007558D4" w14:paraId="3FAD70EA" w14:textId="7FA530C5">
            <w:r>
              <w:rPr>
                <w:rFonts w:ascii="Calibri" w:hAnsi="Calibri" w:cs="Calibri"/>
                <w:color w:val="000000"/>
              </w:rPr>
              <w:t>Growth model coefficients</w:t>
            </w:r>
          </w:p>
        </w:tc>
      </w:tr>
      <w:tr w:rsidR="00D96B2D" w:rsidTr="008556C2" w14:paraId="110F4882" w14:textId="77777777">
        <w:tc>
          <w:tcPr>
            <w:tcW w:w="1980" w:type="dxa"/>
            <w:vAlign w:val="center"/>
          </w:tcPr>
          <w:p w:rsidR="00D96B2D" w:rsidP="00D96B2D" w:rsidRDefault="00D96B2D" w14:paraId="65E9EB06" w14:textId="71E641EC">
            <w:r>
              <w:rPr>
                <w:rFonts w:ascii="Calibri" w:hAnsi="Calibri" w:cs="Calibri"/>
                <w:color w:val="000000"/>
              </w:rPr>
              <w:t xml:space="preserve">Horan 1982 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59EA2097" w14:textId="20DF832B">
            <w:r>
              <w:rPr>
                <w:rFonts w:ascii="Calibri" w:hAnsi="Calibri" w:cs="Calibri"/>
                <w:color w:val="000000"/>
              </w:rPr>
              <w:t>Assertion training</w:t>
            </w:r>
          </w:p>
        </w:tc>
        <w:tc>
          <w:tcPr>
            <w:tcW w:w="3827" w:type="dxa"/>
            <w:vAlign w:val="center"/>
          </w:tcPr>
          <w:p w:rsidR="00D96B2D" w:rsidP="008556C2" w:rsidRDefault="00827D68" w14:paraId="05F131C7" w14:textId="7F4CF05F">
            <w:r>
              <w:rPr>
                <w:rFonts w:ascii="Calibri" w:hAnsi="Calibri" w:cs="Calibri"/>
                <w:color w:val="000000"/>
              </w:rPr>
              <w:t>Mean change from baseline</w:t>
            </w:r>
          </w:p>
        </w:tc>
      </w:tr>
      <w:tr w:rsidR="00D96B2D" w:rsidTr="008556C2" w14:paraId="5F30E2FA" w14:textId="77777777">
        <w:tc>
          <w:tcPr>
            <w:tcW w:w="1980" w:type="dxa"/>
            <w:vAlign w:val="bottom"/>
          </w:tcPr>
          <w:p w:rsidR="00D96B2D" w:rsidP="00D96B2D" w:rsidRDefault="00D96B2D" w14:paraId="125D52F6" w14:textId="297BE882">
            <w:r>
              <w:rPr>
                <w:rFonts w:ascii="Calibri" w:hAnsi="Calibri" w:cs="Calibri"/>
                <w:color w:val="000000"/>
              </w:rPr>
              <w:t>Komro 2008 </w:t>
            </w:r>
          </w:p>
        </w:tc>
        <w:tc>
          <w:tcPr>
            <w:tcW w:w="4961" w:type="dxa"/>
            <w:vAlign w:val="bottom"/>
          </w:tcPr>
          <w:p w:rsidR="00D96B2D" w:rsidP="00D96B2D" w:rsidRDefault="00D96B2D" w14:paraId="21444F88" w14:textId="6D149C13">
            <w:r>
              <w:rPr>
                <w:rFonts w:ascii="Calibri" w:hAnsi="Calibri" w:cs="Calibri"/>
                <w:color w:val="000000"/>
              </w:rPr>
              <w:t>Project Northland </w:t>
            </w:r>
          </w:p>
        </w:tc>
        <w:tc>
          <w:tcPr>
            <w:tcW w:w="3827" w:type="dxa"/>
            <w:vAlign w:val="center"/>
          </w:tcPr>
          <w:p w:rsidRPr="00D96B2D" w:rsidR="00D96B2D" w:rsidP="008556C2" w:rsidRDefault="00D96B2D" w14:paraId="54ABD5AB" w14:textId="4DE40D5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 xml:space="preserve">Growth model </w:t>
            </w:r>
            <w:r w:rsidR="007558D4">
              <w:rPr>
                <w:rFonts w:ascii="Calibri" w:hAnsi="Calibri" w:cs="Calibri"/>
                <w:color w:val="000000"/>
              </w:rPr>
              <w:t>coefficients</w:t>
            </w:r>
            <w:r>
              <w:rPr>
                <w:rFonts w:ascii="Calibri" w:hAnsi="Calibri" w:cs="Calibri"/>
                <w:color w:val="000000"/>
              </w:rPr>
              <w:t xml:space="preserve"> </w:t>
            </w:r>
          </w:p>
        </w:tc>
      </w:tr>
      <w:tr w:rsidR="00D96B2D" w:rsidTr="008556C2" w14:paraId="2E4A1005" w14:textId="77777777">
        <w:tc>
          <w:tcPr>
            <w:tcW w:w="1980" w:type="dxa"/>
            <w:vAlign w:val="center"/>
          </w:tcPr>
          <w:p w:rsidR="00D96B2D" w:rsidP="00D96B2D" w:rsidRDefault="00D96B2D" w14:paraId="71807333" w14:textId="61D8E214">
            <w:r>
              <w:rPr>
                <w:rFonts w:ascii="Calibri" w:hAnsi="Calibri" w:cs="Calibri"/>
                <w:color w:val="000000"/>
              </w:rPr>
              <w:t>Newton 2009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67D05852" w14:textId="761E9444">
            <w:r>
              <w:rPr>
                <w:rFonts w:ascii="Calibri" w:hAnsi="Calibri" w:cs="Calibri"/>
                <w:color w:val="000000"/>
              </w:rPr>
              <w:t>Climate schools</w:t>
            </w:r>
          </w:p>
        </w:tc>
        <w:tc>
          <w:tcPr>
            <w:tcW w:w="3827" w:type="dxa"/>
            <w:vAlign w:val="center"/>
          </w:tcPr>
          <w:p w:rsidR="00D96B2D" w:rsidP="008556C2" w:rsidRDefault="00B828A7" w14:paraId="3ED9381A" w14:textId="40E1AB9C">
            <w:r>
              <w:rPr>
                <w:rFonts w:ascii="Calibri" w:hAnsi="Calibri" w:cs="Calibri"/>
                <w:color w:val="000000"/>
              </w:rPr>
              <w:t>Mean change from baseline</w:t>
            </w:r>
          </w:p>
        </w:tc>
      </w:tr>
      <w:tr w:rsidR="00D96B2D" w:rsidTr="008556C2" w14:paraId="1CDE1581" w14:textId="77777777">
        <w:tc>
          <w:tcPr>
            <w:tcW w:w="1980" w:type="dxa"/>
            <w:vAlign w:val="center"/>
          </w:tcPr>
          <w:p w:rsidR="00D96B2D" w:rsidP="00D96B2D" w:rsidRDefault="00D96B2D" w14:paraId="6A5549BC" w14:textId="5B401810">
            <w:r>
              <w:rPr>
                <w:rFonts w:ascii="Calibri" w:hAnsi="Calibri" w:cs="Calibri"/>
                <w:color w:val="000000"/>
              </w:rPr>
              <w:t xml:space="preserve">Okamoto 2016 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64FA9ACB" w14:textId="1CDAA9E2">
            <w:r>
              <w:rPr>
                <w:rFonts w:ascii="Calibri" w:hAnsi="Calibri" w:cs="Calibri"/>
                <w:color w:val="000000"/>
              </w:rPr>
              <w:t>Ho'ouna Pono</w:t>
            </w:r>
          </w:p>
        </w:tc>
        <w:tc>
          <w:tcPr>
            <w:tcW w:w="3827" w:type="dxa"/>
            <w:vAlign w:val="center"/>
          </w:tcPr>
          <w:p w:rsidR="00D96B2D" w:rsidP="008556C2" w:rsidRDefault="00B828A7" w14:paraId="7D11545B" w14:textId="2C815F0F">
            <w:r>
              <w:rPr>
                <w:rFonts w:ascii="Calibri" w:hAnsi="Calibri" w:cs="Calibri"/>
                <w:color w:val="000000"/>
              </w:rPr>
              <w:t>Full set of parameters not provided</w:t>
            </w:r>
          </w:p>
        </w:tc>
      </w:tr>
      <w:tr w:rsidR="00D96B2D" w:rsidTr="008556C2" w14:paraId="490F8F5A" w14:textId="77777777">
        <w:tc>
          <w:tcPr>
            <w:tcW w:w="1980" w:type="dxa"/>
            <w:vAlign w:val="bottom"/>
          </w:tcPr>
          <w:p w:rsidR="00D96B2D" w:rsidP="00D96B2D" w:rsidRDefault="00D96B2D" w14:paraId="0EEBC5D1" w14:textId="44E81194">
            <w:r>
              <w:rPr>
                <w:rFonts w:ascii="Calibri" w:hAnsi="Calibri" w:cs="Calibri"/>
                <w:color w:val="000000"/>
              </w:rPr>
              <w:t xml:space="preserve">Rohrbach 1994 </w:t>
            </w:r>
          </w:p>
        </w:tc>
        <w:tc>
          <w:tcPr>
            <w:tcW w:w="4961" w:type="dxa"/>
            <w:vAlign w:val="bottom"/>
          </w:tcPr>
          <w:p w:rsidR="00D96B2D" w:rsidP="00D96B2D" w:rsidRDefault="00D96B2D" w14:paraId="06108F23" w14:textId="118BC300">
            <w:r>
              <w:rPr>
                <w:rFonts w:ascii="Calibri" w:hAnsi="Calibri" w:cs="Calibri"/>
                <w:color w:val="000000"/>
              </w:rPr>
              <w:t>Midwestern prevention project (Project STAR) </w:t>
            </w:r>
          </w:p>
        </w:tc>
        <w:tc>
          <w:tcPr>
            <w:tcW w:w="3827" w:type="dxa"/>
            <w:vAlign w:val="center"/>
          </w:tcPr>
          <w:p w:rsidR="00D96B2D" w:rsidP="008556C2" w:rsidRDefault="00D96B2D" w14:paraId="444FEBA2" w14:textId="3CBF1295">
            <w:r>
              <w:rPr>
                <w:rFonts w:ascii="Calibri" w:hAnsi="Calibri" w:cs="Calibri"/>
                <w:color w:val="000000"/>
              </w:rPr>
              <w:t>Subgroup analysis only</w:t>
            </w:r>
          </w:p>
        </w:tc>
      </w:tr>
      <w:tr w:rsidR="00D96B2D" w:rsidTr="008556C2" w14:paraId="52515910" w14:textId="77777777">
        <w:tc>
          <w:tcPr>
            <w:tcW w:w="1980" w:type="dxa"/>
            <w:vAlign w:val="center"/>
          </w:tcPr>
          <w:p w:rsidR="00D96B2D" w:rsidP="00D96B2D" w:rsidRDefault="00D96B2D" w14:paraId="74FB3FF1" w14:textId="15F72699">
            <w:r>
              <w:rPr>
                <w:rFonts w:ascii="Calibri" w:hAnsi="Calibri" w:cs="Calibri"/>
                <w:color w:val="000000"/>
              </w:rPr>
              <w:t>Smith 2004 </w:t>
            </w:r>
          </w:p>
        </w:tc>
        <w:tc>
          <w:tcPr>
            <w:tcW w:w="4961" w:type="dxa"/>
            <w:vAlign w:val="center"/>
          </w:tcPr>
          <w:p w:rsidR="00D96B2D" w:rsidP="00D96B2D" w:rsidRDefault="00D96B2D" w14:paraId="65D0EEFE" w14:textId="665DBC16">
            <w:r>
              <w:rPr>
                <w:rFonts w:ascii="Calibri" w:hAnsi="Calibri" w:cs="Calibri"/>
                <w:color w:val="000000"/>
              </w:rPr>
              <w:t>LST - Smith</w:t>
            </w:r>
          </w:p>
        </w:tc>
        <w:tc>
          <w:tcPr>
            <w:tcW w:w="3827" w:type="dxa"/>
            <w:vAlign w:val="center"/>
          </w:tcPr>
          <w:p w:rsidRPr="00D96B2D" w:rsidR="00D96B2D" w:rsidP="008556C2" w:rsidRDefault="00B828A7" w14:paraId="1B6D7C96" w14:textId="7A287EB0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Subgroup analysis only and full set of parameters not provided</w:t>
            </w:r>
          </w:p>
        </w:tc>
      </w:tr>
    </w:tbl>
    <w:p w:rsidRPr="000C49C9" w:rsidR="000C49C9" w:rsidP="000C49C9" w:rsidRDefault="000C49C9" w14:paraId="40F1374B" w14:textId="00E30A26"/>
    <w:p w:rsidRPr="000C49C9" w:rsidR="000C49C9" w:rsidRDefault="000C49C9" w14:paraId="2108F560" w14:textId="6FBA25BC"/>
    <w:p w:rsidRPr="000C49C9" w:rsidR="000C49C9" w:rsidRDefault="000C49C9" w14:paraId="53469C0A" w14:textId="56DCFBBB"/>
    <w:p w:rsidRPr="000C49C9" w:rsidR="000C49C9" w:rsidRDefault="000C49C9" w14:paraId="76B21570" w14:textId="28ED6818"/>
    <w:p w:rsidRPr="000C49C9" w:rsidR="000C49C9" w:rsidRDefault="000C49C9" w14:paraId="36BF24AE" w14:textId="5DEEF762"/>
    <w:p w:rsidRPr="000C49C9" w:rsidR="000C49C9" w:rsidRDefault="000C49C9" w14:paraId="33955214" w14:textId="027A9D30"/>
    <w:p w:rsidRPr="000C49C9" w:rsidR="000C49C9" w:rsidRDefault="000C49C9" w14:paraId="34ECFEB3" w14:textId="02F3DEB8"/>
    <w:p w:rsidRPr="000C49C9" w:rsidR="000C49C9" w:rsidRDefault="000C49C9" w14:paraId="60B3DA1C" w14:textId="6EC356E3"/>
    <w:p w:rsidRPr="000C49C9" w:rsidR="000C49C9" w:rsidRDefault="000C49C9" w14:paraId="56E936D4" w14:textId="4BE9404D"/>
    <w:p w:rsidRPr="000C49C9" w:rsidR="000C49C9" w:rsidRDefault="000C49C9" w14:paraId="4E54A948" w14:textId="20EF0ACC"/>
    <w:p w:rsidRPr="000C49C9" w:rsidR="000C49C9" w:rsidRDefault="000C49C9" w14:paraId="0D7DED35" w14:textId="3301CD77"/>
    <w:p w:rsidRPr="000C49C9" w:rsidR="000C49C9" w:rsidRDefault="000C49C9" w14:paraId="67342572" w14:textId="568D70BC"/>
    <w:p w:rsidRPr="000C49C9" w:rsidR="000C49C9" w:rsidRDefault="000C49C9" w14:paraId="0B2AD2D6" w14:textId="04E71CDC"/>
    <w:p w:rsidRPr="000C49C9" w:rsidR="000C49C9" w:rsidRDefault="000C49C9" w14:paraId="314AD17B" w14:textId="1E531FF2"/>
    <w:p w:rsidR="00FB1387" w:rsidP="000C49C9" w:rsidRDefault="00FB1387" w14:paraId="7A1322C5" w14:textId="77777777"/>
    <w:p w:rsidR="00FB1387" w:rsidP="000C49C9" w:rsidRDefault="00FB1387" w14:paraId="21B96C09" w14:textId="77777777"/>
    <w:p w:rsidR="00FB1387" w:rsidP="000C49C9" w:rsidRDefault="00FB1387" w14:paraId="7AD31CBC" w14:textId="77777777"/>
    <w:p w:rsidR="00FB1387" w:rsidP="000C49C9" w:rsidRDefault="00FB1387" w14:paraId="41F37BBD" w14:textId="77777777"/>
    <w:p w:rsidR="00FB1387" w:rsidP="000C49C9" w:rsidRDefault="00FB1387" w14:paraId="61E2CE56" w14:textId="77777777"/>
    <w:p w:rsidR="00FB1387" w:rsidP="000C49C9" w:rsidRDefault="00FB1387" w14:paraId="49AC043C" w14:textId="77777777"/>
    <w:p w:rsidR="00FB1387" w:rsidP="000C49C9" w:rsidRDefault="00FB1387" w14:paraId="019A2E0E" w14:textId="77777777"/>
    <w:p w:rsidR="00FB1387" w:rsidP="000C49C9" w:rsidRDefault="00FB1387" w14:paraId="0C32E471" w14:textId="77777777"/>
    <w:p w:rsidR="00FB1387" w:rsidP="000C49C9" w:rsidRDefault="00FB1387" w14:paraId="1F913FC1" w14:textId="77777777"/>
    <w:p w:rsidR="00FB1387" w:rsidP="000C49C9" w:rsidRDefault="00FB1387" w14:paraId="2CEF5684" w14:textId="77777777"/>
    <w:p w:rsidR="00FB1387" w:rsidP="000C49C9" w:rsidRDefault="00FB1387" w14:paraId="6F6A51FA" w14:textId="77777777"/>
    <w:p w:rsidR="00FB1387" w:rsidP="000C49C9" w:rsidRDefault="00FB1387" w14:paraId="5DB035D4" w14:textId="77777777"/>
    <w:p w:rsidR="008E3ABD" w:rsidP="000C49C9" w:rsidRDefault="008E3ABD" w14:paraId="7EDF7F64" w14:textId="77777777">
      <w:pPr>
        <w:rPr>
          <w:highlight w:val="yellow"/>
        </w:rPr>
      </w:pPr>
    </w:p>
    <w:p w:rsidR="008E3ABD" w:rsidP="000C49C9" w:rsidRDefault="008E3ABD" w14:paraId="7BA0CE30" w14:textId="77777777">
      <w:pPr>
        <w:rPr>
          <w:highlight w:val="yellow"/>
        </w:rPr>
      </w:pPr>
    </w:p>
    <w:p w:rsidR="004D4316" w:rsidP="000C49C9" w:rsidRDefault="004D4316" w14:paraId="3EED3456" w14:textId="77777777">
      <w:pPr>
        <w:rPr>
          <w:highlight w:val="yellow"/>
        </w:rPr>
      </w:pPr>
    </w:p>
    <w:p w:rsidR="005C2F4A" w:rsidP="000C49C9" w:rsidRDefault="000C49C9" w14:paraId="28D9FB4C" w14:textId="0426C1DA">
      <w:r w:rsidRPr="001C3C32">
        <w:lastRenderedPageBreak/>
        <w:t>Legend:</w:t>
      </w:r>
      <w:r w:rsidRPr="001C3C32" w:rsidR="004D4316">
        <w:t xml:space="preserve"> </w:t>
      </w:r>
      <w:r w:rsidRPr="001C3C32" w:rsidR="005C2F4A">
        <w:t xml:space="preserve">These studies were excluded from our meta-analyses due to there being insufficient data available for substance use outcome(s). </w:t>
      </w:r>
      <w:r w:rsidRPr="001C3C32" w:rsidR="00A20965">
        <w:t>Study authors were contacted</w:t>
      </w:r>
      <w:r w:rsidR="00A20965">
        <w:t xml:space="preserve"> if there was missing or unclear data in the first instance. </w:t>
      </w:r>
      <w:r w:rsidR="005C2F4A">
        <w:t xml:space="preserve">Decisions to not include these types were made </w:t>
      </w:r>
      <w:r w:rsidRPr="005C2F4A" w:rsidR="005C2F4A">
        <w:rPr>
          <w:i/>
          <w:iCs/>
        </w:rPr>
        <w:t>a priori</w:t>
      </w:r>
      <w:r w:rsidR="005C2F4A">
        <w:t>, and rationale is given below:</w:t>
      </w:r>
    </w:p>
    <w:p w:rsidR="005C2F4A" w:rsidP="000C49C9" w:rsidRDefault="005C2F4A" w14:paraId="651EE40E" w14:textId="548A92F2">
      <w:r w:rsidRPr="005C2F4A">
        <w:rPr>
          <w:i/>
          <w:iCs/>
        </w:rPr>
        <w:t>Subgroup analysis only</w:t>
      </w:r>
      <w:r>
        <w:t xml:space="preserve"> – where randomisation had been conducted on the whole cohort, yet results for only a subgroup reported, or</w:t>
      </w:r>
      <w:r w:rsidR="00964218">
        <w:t xml:space="preserve"> a</w:t>
      </w:r>
      <w:r>
        <w:t xml:space="preserve"> subgroup had been censored, randomisation will have been lost leading to high risk of bias </w:t>
      </w:r>
      <w:r w:rsidR="00964218">
        <w:t>in</w:t>
      </w:r>
      <w:r>
        <w:t xml:space="preserve"> results.</w:t>
      </w:r>
    </w:p>
    <w:p w:rsidR="000C49C9" w:rsidP="000C49C9" w:rsidRDefault="005C2F4A" w14:paraId="75FD4C98" w14:textId="2986C657">
      <w:r w:rsidRPr="005C2F4A">
        <w:rPr>
          <w:i/>
          <w:iCs/>
        </w:rPr>
        <w:t>Initiation</w:t>
      </w:r>
      <w:r>
        <w:t xml:space="preserve"> – a type of subgroup analyses, as results only relate to non-users at baseline.</w:t>
      </w:r>
    </w:p>
    <w:p w:rsidR="005C2F4A" w:rsidP="000C49C9" w:rsidRDefault="005C2F4A" w14:paraId="6D012CAA" w14:textId="62B50AFB">
      <w:r w:rsidRPr="005C2F4A">
        <w:rPr>
          <w:i/>
          <w:iCs/>
        </w:rPr>
        <w:t>Mean change from baseline</w:t>
      </w:r>
      <w:r>
        <w:t xml:space="preserve"> – results relating to ‘differences in change over time’ are not combinable with endpoint differences in meta-analysis. There were not enough studies reporting ‘differences in change over time’ for any outcomes to be able to perform </w:t>
      </w:r>
      <w:r w:rsidR="00964218">
        <w:t xml:space="preserve">a </w:t>
      </w:r>
      <w:r>
        <w:t>separate meta-analyses.</w:t>
      </w:r>
    </w:p>
    <w:p w:rsidR="005C2F4A" w:rsidP="000C49C9" w:rsidRDefault="005C2F4A" w14:paraId="0A6C1007" w14:textId="77777777">
      <w:r w:rsidRPr="005C2F4A">
        <w:rPr>
          <w:i/>
          <w:iCs/>
        </w:rPr>
        <w:t>Growth model coefficients</w:t>
      </w:r>
      <w:r>
        <w:t xml:space="preserve"> – are a type of ‘difference in change over time’ measure, so same rationale applies as for ‘mean change from baseline’.</w:t>
      </w:r>
    </w:p>
    <w:p w:rsidR="005C2F4A" w:rsidP="000C49C9" w:rsidRDefault="005C2F4A" w14:paraId="3273B6D9" w14:textId="031BF779">
      <w:r w:rsidRPr="005C2F4A">
        <w:rPr>
          <w:i/>
          <w:iCs/>
        </w:rPr>
        <w:t>Full set of parameters not</w:t>
      </w:r>
      <w:r>
        <w:t xml:space="preserve"> </w:t>
      </w:r>
      <w:r w:rsidRPr="005C2F4A">
        <w:rPr>
          <w:i/>
          <w:iCs/>
        </w:rPr>
        <w:t>provided</w:t>
      </w:r>
      <w:r>
        <w:t xml:space="preserve"> </w:t>
      </w:r>
      <w:r w:rsidR="00964218">
        <w:t>–</w:t>
      </w:r>
      <w:r>
        <w:t xml:space="preserve"> </w:t>
      </w:r>
      <w:r w:rsidR="00964218">
        <w:t xml:space="preserve">to be able to include study results in meta-analysis, a set of parameters need to be provided, or sufficient data for these parameters to be calculated provided, otherwise it was not possible to include in meta-analyses. </w:t>
      </w:r>
    </w:p>
    <w:p w:rsidRPr="000C49C9" w:rsidR="000C49C9" w:rsidP="000C49C9" w:rsidRDefault="000C49C9" w14:paraId="1F35BCE6" w14:textId="43976884"/>
    <w:sectPr w:rsidRPr="000C49C9" w:rsidR="000C49C9" w:rsidSect="00343B3A">
      <w:type w:val="continuous"/>
      <w:pgSz w:w="16817" w:h="11901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D63C3A" w:rsidP="00A1535A" w:rsidRDefault="00D63C3A" w14:paraId="54FAE86F" w14:textId="77777777">
      <w:r>
        <w:separator/>
      </w:r>
    </w:p>
  </w:endnote>
  <w:endnote w:type="continuationSeparator" w:id="0">
    <w:p w:rsidR="00D63C3A" w:rsidP="00A1535A" w:rsidRDefault="00D63C3A" w14:paraId="63AFEE78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D63C3A" w:rsidP="00A1535A" w:rsidRDefault="00D63C3A" w14:paraId="4A233B55" w14:textId="77777777">
      <w:r>
        <w:separator/>
      </w:r>
    </w:p>
  </w:footnote>
  <w:footnote w:type="continuationSeparator" w:id="0">
    <w:p w:rsidR="00D63C3A" w:rsidP="00A1535A" w:rsidRDefault="00D63C3A" w14:paraId="7EB940F3" w14:textId="7777777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0"/>
  <w:trackRevisions w:val="false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umbered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zfpweap54ppxeees5szx0sz3599t9200wsa9&quot;&gt;PhD Library-Converted&lt;record-ids&gt;&lt;item&gt;879&lt;/item&gt;&lt;/record-ids&gt;&lt;/item&gt;&lt;/Libraries&gt;"/>
  </w:docVars>
  <w:rsids>
    <w:rsidRoot w:val="00D91955"/>
    <w:rsid w:val="00005F01"/>
    <w:rsid w:val="00021F04"/>
    <w:rsid w:val="0003127B"/>
    <w:rsid w:val="00031C85"/>
    <w:rsid w:val="000473ED"/>
    <w:rsid w:val="00061FFF"/>
    <w:rsid w:val="0007240E"/>
    <w:rsid w:val="00080739"/>
    <w:rsid w:val="000C49C9"/>
    <w:rsid w:val="000D6070"/>
    <w:rsid w:val="00112AA6"/>
    <w:rsid w:val="00120F51"/>
    <w:rsid w:val="00127C0F"/>
    <w:rsid w:val="00161A78"/>
    <w:rsid w:val="0016781C"/>
    <w:rsid w:val="00175812"/>
    <w:rsid w:val="001833A7"/>
    <w:rsid w:val="001B75BB"/>
    <w:rsid w:val="001C3C32"/>
    <w:rsid w:val="00223F07"/>
    <w:rsid w:val="0025604A"/>
    <w:rsid w:val="00275AFF"/>
    <w:rsid w:val="00276B3D"/>
    <w:rsid w:val="00287BA6"/>
    <w:rsid w:val="002C6AEB"/>
    <w:rsid w:val="002F493F"/>
    <w:rsid w:val="002F5053"/>
    <w:rsid w:val="00303A6B"/>
    <w:rsid w:val="0030493B"/>
    <w:rsid w:val="00343B3A"/>
    <w:rsid w:val="00344AD1"/>
    <w:rsid w:val="00360FB1"/>
    <w:rsid w:val="003C0421"/>
    <w:rsid w:val="003F4308"/>
    <w:rsid w:val="00404219"/>
    <w:rsid w:val="004310E5"/>
    <w:rsid w:val="00436A12"/>
    <w:rsid w:val="00436BA6"/>
    <w:rsid w:val="00440B78"/>
    <w:rsid w:val="004425EA"/>
    <w:rsid w:val="00443944"/>
    <w:rsid w:val="00475438"/>
    <w:rsid w:val="004D4316"/>
    <w:rsid w:val="004E1929"/>
    <w:rsid w:val="004E584A"/>
    <w:rsid w:val="00505200"/>
    <w:rsid w:val="005267B7"/>
    <w:rsid w:val="00531C28"/>
    <w:rsid w:val="00543A3C"/>
    <w:rsid w:val="00557C15"/>
    <w:rsid w:val="005609CA"/>
    <w:rsid w:val="005613B9"/>
    <w:rsid w:val="005724E0"/>
    <w:rsid w:val="00573185"/>
    <w:rsid w:val="0057664C"/>
    <w:rsid w:val="005B01FA"/>
    <w:rsid w:val="005B1BA9"/>
    <w:rsid w:val="005B7C12"/>
    <w:rsid w:val="005B7F12"/>
    <w:rsid w:val="005C2F4A"/>
    <w:rsid w:val="005D4FE0"/>
    <w:rsid w:val="005D50EC"/>
    <w:rsid w:val="005E1107"/>
    <w:rsid w:val="00650B98"/>
    <w:rsid w:val="006859F8"/>
    <w:rsid w:val="00687981"/>
    <w:rsid w:val="006907BB"/>
    <w:rsid w:val="006967D8"/>
    <w:rsid w:val="006B16BF"/>
    <w:rsid w:val="006B7F4A"/>
    <w:rsid w:val="007071B1"/>
    <w:rsid w:val="007211A9"/>
    <w:rsid w:val="00740600"/>
    <w:rsid w:val="007558D4"/>
    <w:rsid w:val="00764024"/>
    <w:rsid w:val="007835CD"/>
    <w:rsid w:val="007901DD"/>
    <w:rsid w:val="007A3ADD"/>
    <w:rsid w:val="007A722F"/>
    <w:rsid w:val="007F2152"/>
    <w:rsid w:val="007F4890"/>
    <w:rsid w:val="008046D2"/>
    <w:rsid w:val="00814254"/>
    <w:rsid w:val="00827D68"/>
    <w:rsid w:val="00832916"/>
    <w:rsid w:val="008436C6"/>
    <w:rsid w:val="008473B7"/>
    <w:rsid w:val="008556C2"/>
    <w:rsid w:val="00897328"/>
    <w:rsid w:val="008B5E80"/>
    <w:rsid w:val="008C4443"/>
    <w:rsid w:val="008E3ABD"/>
    <w:rsid w:val="008E3C27"/>
    <w:rsid w:val="008E4CB1"/>
    <w:rsid w:val="008F5287"/>
    <w:rsid w:val="008F7ACE"/>
    <w:rsid w:val="00905348"/>
    <w:rsid w:val="009448D8"/>
    <w:rsid w:val="00947B1B"/>
    <w:rsid w:val="0095605A"/>
    <w:rsid w:val="00961A21"/>
    <w:rsid w:val="00964218"/>
    <w:rsid w:val="00991D2D"/>
    <w:rsid w:val="009A1C49"/>
    <w:rsid w:val="009C1C1A"/>
    <w:rsid w:val="00A0214D"/>
    <w:rsid w:val="00A1535A"/>
    <w:rsid w:val="00A17132"/>
    <w:rsid w:val="00A20965"/>
    <w:rsid w:val="00A3099A"/>
    <w:rsid w:val="00A36187"/>
    <w:rsid w:val="00A56EBA"/>
    <w:rsid w:val="00A915ED"/>
    <w:rsid w:val="00AE33BE"/>
    <w:rsid w:val="00B05E5F"/>
    <w:rsid w:val="00B31A72"/>
    <w:rsid w:val="00B7361E"/>
    <w:rsid w:val="00B828A7"/>
    <w:rsid w:val="00BA1354"/>
    <w:rsid w:val="00BB0957"/>
    <w:rsid w:val="00BC029A"/>
    <w:rsid w:val="00BD3965"/>
    <w:rsid w:val="00BE7396"/>
    <w:rsid w:val="00BF0FEF"/>
    <w:rsid w:val="00C000B6"/>
    <w:rsid w:val="00C31852"/>
    <w:rsid w:val="00C32F6A"/>
    <w:rsid w:val="00C426B5"/>
    <w:rsid w:val="00C52706"/>
    <w:rsid w:val="00C6602E"/>
    <w:rsid w:val="00C701BD"/>
    <w:rsid w:val="00C8236C"/>
    <w:rsid w:val="00C839F8"/>
    <w:rsid w:val="00C90A0D"/>
    <w:rsid w:val="00CA5128"/>
    <w:rsid w:val="00CC1E89"/>
    <w:rsid w:val="00CE1E16"/>
    <w:rsid w:val="00CF0586"/>
    <w:rsid w:val="00CF3232"/>
    <w:rsid w:val="00D11B32"/>
    <w:rsid w:val="00D11DDA"/>
    <w:rsid w:val="00D12B3B"/>
    <w:rsid w:val="00D51BC0"/>
    <w:rsid w:val="00D63C3A"/>
    <w:rsid w:val="00D81698"/>
    <w:rsid w:val="00D8459C"/>
    <w:rsid w:val="00D90376"/>
    <w:rsid w:val="00D91955"/>
    <w:rsid w:val="00D96B2D"/>
    <w:rsid w:val="00DB43D3"/>
    <w:rsid w:val="00DC2971"/>
    <w:rsid w:val="00E04055"/>
    <w:rsid w:val="00E13488"/>
    <w:rsid w:val="00E2672F"/>
    <w:rsid w:val="00E56D7E"/>
    <w:rsid w:val="00E573E1"/>
    <w:rsid w:val="00E61DAD"/>
    <w:rsid w:val="00E902FF"/>
    <w:rsid w:val="00E95D46"/>
    <w:rsid w:val="00EA204B"/>
    <w:rsid w:val="00EA47B1"/>
    <w:rsid w:val="00EA72FF"/>
    <w:rsid w:val="00EB1E7E"/>
    <w:rsid w:val="00EE27CB"/>
    <w:rsid w:val="00EE48D8"/>
    <w:rsid w:val="00EE5243"/>
    <w:rsid w:val="00F05456"/>
    <w:rsid w:val="00F108CF"/>
    <w:rsid w:val="00F153E3"/>
    <w:rsid w:val="00F61E49"/>
    <w:rsid w:val="00F763C4"/>
    <w:rsid w:val="00F85277"/>
    <w:rsid w:val="00F9139B"/>
    <w:rsid w:val="00F921C5"/>
    <w:rsid w:val="00FA7616"/>
    <w:rsid w:val="00FB1387"/>
    <w:rsid w:val="00FD7DF3"/>
    <w:rsid w:val="00FF7D4F"/>
    <w:rsid w:val="1D6B2A3C"/>
    <w:rsid w:val="3284C8DB"/>
    <w:rsid w:val="6E8DFD65"/>
    <w:rsid w:val="74A86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36BC11"/>
  <w15:chartTrackingRefBased/>
  <w15:docId w15:val="{06AB4475-A07B-7048-9E6F-A7491F9C88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hAnsiTheme="minorHAnsi" w:eastAsia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D96B2D"/>
    <w:rPr>
      <w:rFonts w:ascii="Times New Roman" w:hAnsi="Times New Roman" w:eastAsia="Times New Roman" w:cs="Times New Roman"/>
      <w:lang w:eastAsia="en-GB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D91955"/>
  </w:style>
  <w:style w:type="table" w:styleId="TableGrid">
    <w:name w:val="Table Grid"/>
    <w:basedOn w:val="TableNormal"/>
    <w:uiPriority w:val="39"/>
    <w:rsid w:val="00D91955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D9195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91955"/>
    <w:rPr>
      <w:rFonts w:asciiTheme="minorHAnsi" w:hAnsiTheme="minorHAnsi" w:eastAsiaTheme="minorHAnsi" w:cstheme="minorBidi"/>
      <w:sz w:val="20"/>
      <w:szCs w:val="20"/>
      <w:lang w:eastAsia="en-US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D9195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91955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D91955"/>
    <w:rPr>
      <w:b/>
      <w:bCs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A1535A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1435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8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theme" Target="theme/theme1.xml" Id="rId10" /><Relationship Type="http://schemas.openxmlformats.org/officeDocument/2006/relationships/styles" Target="style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50EDC65C0C62439B618E81673E3589" ma:contentTypeVersion="6" ma:contentTypeDescription="Create a new document." ma:contentTypeScope="" ma:versionID="b0635eb34f929b9eb6dc0c43c7fc25a7">
  <xsd:schema xmlns:xsd="http://www.w3.org/2001/XMLSchema" xmlns:xs="http://www.w3.org/2001/XMLSchema" xmlns:p="http://schemas.microsoft.com/office/2006/metadata/properties" xmlns:ns2="1b2a34a4-eab0-4d8d-8bba-9831ca9730f4" xmlns:ns3="431a4f2c-73d7-410c-99fd-a2860aff9c3c" targetNamespace="http://schemas.microsoft.com/office/2006/metadata/properties" ma:root="true" ma:fieldsID="5cc1a275c319f8347933e2950c6acce2" ns2:_="" ns3:_="">
    <xsd:import namespace="1b2a34a4-eab0-4d8d-8bba-9831ca9730f4"/>
    <xsd:import namespace="431a4f2c-73d7-410c-99fd-a2860aff9c3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b2a34a4-eab0-4d8d-8bba-9831ca9730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a4f2c-73d7-410c-99fd-a2860aff9c3c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AF86B72-75C8-4687-A69F-31621607893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b2a34a4-eab0-4d8d-8bba-9831ca9730f4"/>
    <ds:schemaRef ds:uri="431a4f2c-73d7-410c-99fd-a2860aff9c3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4DC1899-0208-4BC6-BF86-6FD7E7D7C54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5ED696-9741-481B-8BE0-9AEB4534533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Laura Tinner</dc:creator>
  <keywords/>
  <dc:description/>
  <lastModifiedBy>Laura Tinner</lastModifiedBy>
  <revision>43</revision>
  <dcterms:created xsi:type="dcterms:W3CDTF">2021-03-05T12:18:00.0000000Z</dcterms:created>
  <dcterms:modified xsi:type="dcterms:W3CDTF">2021-08-27T10:57:58.8015044Z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0x0101008050EDC65C0C62439B618E81673E3589</vt:lpwstr>
  </property>
</Properties>
</file>