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3A7" w:rsidRDefault="002413A7" w:rsidP="002413A7">
      <w:pPr>
        <w:adjustRightInd w:val="0"/>
        <w:snapToGrid w:val="0"/>
        <w:spacing w:after="0" w:line="480" w:lineRule="auto"/>
        <w:contextualSpacing/>
        <w:rPr>
          <w:rFonts w:cstheme="minorHAnsi"/>
          <w:bCs/>
          <w:sz w:val="24"/>
          <w:szCs w:val="24"/>
        </w:rPr>
      </w:pPr>
      <w:bookmarkStart w:id="0" w:name="_GoBack"/>
      <w:bookmarkEnd w:id="0"/>
      <w:r>
        <w:rPr>
          <w:rFonts w:cstheme="minorHAnsi"/>
          <w:b/>
          <w:bCs/>
          <w:sz w:val="24"/>
          <w:szCs w:val="24"/>
        </w:rPr>
        <w:t>Supplementary Figure 3</w:t>
      </w:r>
      <w:r w:rsidRPr="00806BAF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 xml:space="preserve">– </w:t>
      </w:r>
      <w:r w:rsidRPr="00F818B2">
        <w:rPr>
          <w:rFonts w:cstheme="minorHAnsi"/>
          <w:bCs/>
          <w:sz w:val="24"/>
          <w:szCs w:val="24"/>
        </w:rPr>
        <w:t xml:space="preserve">All rape-related crime rate per 100,000 women </w:t>
      </w:r>
      <w:r>
        <w:rPr>
          <w:rFonts w:cstheme="minorHAnsi"/>
          <w:bCs/>
          <w:sz w:val="24"/>
          <w:szCs w:val="24"/>
        </w:rPr>
        <w:t xml:space="preserve">and girls </w:t>
      </w:r>
      <w:r w:rsidRPr="00F818B2">
        <w:rPr>
          <w:rFonts w:cstheme="minorHAnsi"/>
          <w:bCs/>
          <w:sz w:val="24"/>
          <w:szCs w:val="24"/>
        </w:rPr>
        <w:t>in the states categorised as having high Socio-demographic Index, 2001-2018.</w:t>
      </w:r>
    </w:p>
    <w:p w:rsidR="002413A7" w:rsidRDefault="002413A7" w:rsidP="002413A7">
      <w:pPr>
        <w:adjustRightInd w:val="0"/>
        <w:snapToGrid w:val="0"/>
        <w:spacing w:after="0" w:line="480" w:lineRule="auto"/>
        <w:contextualSpacing/>
      </w:pPr>
      <w:r>
        <w:rPr>
          <w:noProof/>
          <w:lang w:eastAsia="en-IN"/>
        </w:rPr>
        <w:drawing>
          <wp:inline distT="0" distB="0" distL="0" distR="0" wp14:anchorId="03DA711F" wp14:editId="6E325866">
            <wp:extent cx="2530800" cy="1548000"/>
            <wp:effectExtent l="0" t="0" r="3175" b="1460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2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t xml:space="preserve"> </w:t>
      </w:r>
      <w:r>
        <w:rPr>
          <w:noProof/>
          <w:lang w:eastAsia="en-IN"/>
        </w:rPr>
        <w:drawing>
          <wp:inline distT="0" distB="0" distL="0" distR="0" wp14:anchorId="1C762C5B" wp14:editId="7C9056BA">
            <wp:extent cx="2523600" cy="1548000"/>
            <wp:effectExtent l="0" t="0" r="10160" b="14605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2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t xml:space="preserve"> </w:t>
      </w:r>
      <w:r>
        <w:rPr>
          <w:noProof/>
          <w:lang w:eastAsia="en-IN"/>
        </w:rPr>
        <w:drawing>
          <wp:inline distT="0" distB="0" distL="0" distR="0" wp14:anchorId="485C1C33" wp14:editId="10B2A978">
            <wp:extent cx="2523600" cy="1548000"/>
            <wp:effectExtent l="0" t="0" r="10160" b="14605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2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311C2B60" wp14:editId="20B8BFFE">
            <wp:extent cx="2523600" cy="1548000"/>
            <wp:effectExtent l="0" t="0" r="10160" b="14605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2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>
        <w:t xml:space="preserve"> </w:t>
      </w:r>
      <w:r>
        <w:rPr>
          <w:noProof/>
          <w:lang w:eastAsia="en-IN"/>
        </w:rPr>
        <w:drawing>
          <wp:inline distT="0" distB="0" distL="0" distR="0" wp14:anchorId="6AAA3D00" wp14:editId="1FF31F04">
            <wp:extent cx="2523600" cy="1548000"/>
            <wp:effectExtent l="0" t="0" r="10160" b="14605"/>
            <wp:docPr id="12" name="Chart 1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1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t xml:space="preserve"> </w:t>
      </w:r>
      <w:r>
        <w:rPr>
          <w:noProof/>
          <w:lang w:eastAsia="en-IN"/>
        </w:rPr>
        <w:drawing>
          <wp:inline distT="0" distB="0" distL="0" distR="0" wp14:anchorId="4CF99326" wp14:editId="1D8F0993">
            <wp:extent cx="2523600" cy="1548000"/>
            <wp:effectExtent l="0" t="0" r="10160" b="14605"/>
            <wp:docPr id="14" name="Chart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1E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413A7" w:rsidRDefault="002413A7" w:rsidP="002413A7">
      <w:r>
        <w:rPr>
          <w:noProof/>
          <w:lang w:eastAsia="en-IN"/>
        </w:rPr>
        <w:lastRenderedPageBreak/>
        <w:drawing>
          <wp:inline distT="0" distB="0" distL="0" distR="0" wp14:anchorId="608635FC" wp14:editId="17D1F518">
            <wp:extent cx="2523600" cy="1548000"/>
            <wp:effectExtent l="0" t="0" r="10160" b="14605"/>
            <wp:docPr id="15" name="Chart 1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2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t xml:space="preserve"> </w:t>
      </w:r>
      <w:r>
        <w:rPr>
          <w:noProof/>
          <w:lang w:eastAsia="en-IN"/>
        </w:rPr>
        <w:drawing>
          <wp:inline distT="0" distB="0" distL="0" distR="0" wp14:anchorId="6CB44673" wp14:editId="5AFF9479">
            <wp:extent cx="2523600" cy="1548000"/>
            <wp:effectExtent l="0" t="0" r="10160" b="14605"/>
            <wp:docPr id="16" name="Chart 1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2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t xml:space="preserve"> </w:t>
      </w:r>
      <w:r>
        <w:rPr>
          <w:noProof/>
          <w:lang w:eastAsia="en-IN"/>
        </w:rPr>
        <w:drawing>
          <wp:inline distT="0" distB="0" distL="0" distR="0" wp14:anchorId="19EFD8F9" wp14:editId="21639B54">
            <wp:extent cx="2523600" cy="1548000"/>
            <wp:effectExtent l="0" t="0" r="10160" b="14605"/>
            <wp:docPr id="17" name="Chart 1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21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noProof/>
          <w:lang w:eastAsia="en-IN"/>
        </w:rPr>
        <w:drawing>
          <wp:inline distT="0" distB="0" distL="0" distR="0" wp14:anchorId="054ABB50" wp14:editId="1F009EB7">
            <wp:extent cx="2523600" cy="1548000"/>
            <wp:effectExtent l="0" t="0" r="10160" b="14605"/>
            <wp:docPr id="18" name="Chart 18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1D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t xml:space="preserve"> </w:t>
      </w:r>
      <w:r>
        <w:rPr>
          <w:noProof/>
          <w:lang w:eastAsia="en-IN"/>
        </w:rPr>
        <w:drawing>
          <wp:inline distT="0" distB="0" distL="0" distR="0" wp14:anchorId="75D5A439" wp14:editId="200A256E">
            <wp:extent cx="2523600" cy="1548000"/>
            <wp:effectExtent l="0" t="0" r="10160" b="14605"/>
            <wp:docPr id="19" name="Chart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1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413A7" w:rsidRDefault="002413A7" w:rsidP="002413A7">
      <w:pPr>
        <w:adjustRightInd w:val="0"/>
        <w:snapToGrid w:val="0"/>
        <w:spacing w:after="0" w:line="480" w:lineRule="auto"/>
        <w:contextualSpacing/>
        <w:rPr>
          <w:rFonts w:cstheme="minorHAnsi"/>
          <w:bCs/>
          <w:sz w:val="24"/>
          <w:szCs w:val="24"/>
        </w:rPr>
      </w:pPr>
    </w:p>
    <w:p w:rsidR="002413A7" w:rsidRDefault="002413A7" w:rsidP="002413A7">
      <w:pPr>
        <w:adjustRightInd w:val="0"/>
        <w:snapToGrid w:val="0"/>
        <w:spacing w:after="0" w:line="480" w:lineRule="auto"/>
        <w:contextualSpacing/>
        <w:rPr>
          <w:rFonts w:cstheme="minorHAnsi"/>
          <w:bCs/>
          <w:sz w:val="24"/>
          <w:szCs w:val="24"/>
        </w:rPr>
      </w:pPr>
    </w:p>
    <w:p w:rsidR="002413A7" w:rsidRPr="00F818B2" w:rsidRDefault="002413A7" w:rsidP="002413A7">
      <w:pPr>
        <w:adjustRightInd w:val="0"/>
        <w:snapToGrid w:val="0"/>
        <w:spacing w:after="0" w:line="480" w:lineRule="auto"/>
        <w:contextualSpacing/>
        <w:rPr>
          <w:rFonts w:cstheme="minorHAnsi"/>
          <w:bCs/>
          <w:sz w:val="24"/>
          <w:szCs w:val="24"/>
        </w:rPr>
      </w:pPr>
    </w:p>
    <w:p w:rsidR="002413A7" w:rsidRPr="00E07C2A" w:rsidRDefault="002413A7" w:rsidP="00E07C2A"/>
    <w:sectPr w:rsidR="002413A7" w:rsidRPr="00E07C2A" w:rsidSect="00D3058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584"/>
    <w:rsid w:val="002413A7"/>
    <w:rsid w:val="006C112C"/>
    <w:rsid w:val="008E25BD"/>
    <w:rsid w:val="00AB0EB7"/>
    <w:rsid w:val="00D30584"/>
    <w:rsid w:val="00E0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866DB"/>
  <w15:chartTrackingRefBased/>
  <w15:docId w15:val="{4C820FC8-5601-4262-98A4-744E8E120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05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fontTable" Target="fontTable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ibin.George\OneDrive%20-%20Public%20Health%20Foundation%20of%20India\Desktop\PHFI%20DATA\NCRB\Rape%20draft%20paper\Revision%20calculations\Supplementary%20figure%201-4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Delhi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graphs_All_rape'!$AQ$81</c:f>
              <c:strCache>
                <c:ptCount val="1"/>
                <c:pt idx="0">
                  <c:v>Delhi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graphs_All_rape'!$AO$82:$AO$99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graphs_All_rape'!$AQ$82:$AQ$99</c:f>
              <c:numCache>
                <c:formatCode>_ * #,##0.0_ ;_ * \-#,##0.0_ ;_ * "-"??_ ;_ @_ </c:formatCode>
                <c:ptCount val="18"/>
                <c:pt idx="0">
                  <c:v>15.206520856441552</c:v>
                </c:pt>
                <c:pt idx="1">
                  <c:v>14.8275864954485</c:v>
                </c:pt>
                <c:pt idx="2">
                  <c:v>16.005169300936203</c:v>
                </c:pt>
                <c:pt idx="3">
                  <c:v>18.4420879794664</c:v>
                </c:pt>
                <c:pt idx="4">
                  <c:v>23.08356886847994</c:v>
                </c:pt>
                <c:pt idx="5">
                  <c:v>20.35077940307853</c:v>
                </c:pt>
                <c:pt idx="6">
                  <c:v>21.877825413349285</c:v>
                </c:pt>
                <c:pt idx="7">
                  <c:v>15.822242391216404</c:v>
                </c:pt>
                <c:pt idx="8">
                  <c:v>14.621881387948612</c:v>
                </c:pt>
                <c:pt idx="9">
                  <c:v>14.948509753636902</c:v>
                </c:pt>
                <c:pt idx="10">
                  <c:v>17.166965370014154</c:v>
                </c:pt>
                <c:pt idx="11">
                  <c:v>19.865491430926731</c:v>
                </c:pt>
                <c:pt idx="12">
                  <c:v>72.062308385036502</c:v>
                </c:pt>
                <c:pt idx="13">
                  <c:v>91.604748985890055</c:v>
                </c:pt>
                <c:pt idx="14">
                  <c:v>104.59237997698463</c:v>
                </c:pt>
                <c:pt idx="15">
                  <c:v>82.293857511112549</c:v>
                </c:pt>
                <c:pt idx="16">
                  <c:v>53.045968631732237</c:v>
                </c:pt>
                <c:pt idx="17">
                  <c:v>49.279909995923752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750-4FD8-9F8B-7639F58EB4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75088240"/>
        <c:axId val="-1775083344"/>
      </c:lineChart>
      <c:catAx>
        <c:axId val="-1775088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75083344"/>
        <c:crosses val="autoZero"/>
        <c:auto val="1"/>
        <c:lblAlgn val="ctr"/>
        <c:lblOffset val="100"/>
        <c:noMultiLvlLbl val="0"/>
      </c:catAx>
      <c:valAx>
        <c:axId val="-1775083344"/>
        <c:scaling>
          <c:orientation val="minMax"/>
          <c:max val="15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75088240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Goa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graphs_All_rape'!$AU$81</c:f>
              <c:strCache>
                <c:ptCount val="1"/>
                <c:pt idx="0">
                  <c:v>Goa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graphs_All_rape'!$AS$82:$AS$99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graphs_All_rape'!$AU$82:$AU$99</c:f>
              <c:numCache>
                <c:formatCode>_ * #,##0.0_ ;_ * \-#,##0.0_ ;_ * "-"??_ ;_ @_ </c:formatCode>
                <c:ptCount val="18"/>
                <c:pt idx="0">
                  <c:v>5.272954525672743</c:v>
                </c:pt>
                <c:pt idx="1">
                  <c:v>5.2189162998185505</c:v>
                </c:pt>
                <c:pt idx="2">
                  <c:v>8.1819654828218109</c:v>
                </c:pt>
                <c:pt idx="3">
                  <c:v>10.665448906956726</c:v>
                </c:pt>
                <c:pt idx="4">
                  <c:v>8.1753804365680569</c:v>
                </c:pt>
                <c:pt idx="5">
                  <c:v>6.4299472327344231</c:v>
                </c:pt>
                <c:pt idx="6">
                  <c:v>6.5176703195186905</c:v>
                </c:pt>
                <c:pt idx="7">
                  <c:v>10.184599924750655</c:v>
                </c:pt>
                <c:pt idx="8">
                  <c:v>12.845833132497358</c:v>
                </c:pt>
                <c:pt idx="9">
                  <c:v>11.945846575073213</c:v>
                </c:pt>
                <c:pt idx="10">
                  <c:v>9.4415168054262839</c:v>
                </c:pt>
                <c:pt idx="11">
                  <c:v>16.083783008575665</c:v>
                </c:pt>
                <c:pt idx="12">
                  <c:v>40.234709365638693</c:v>
                </c:pt>
                <c:pt idx="13">
                  <c:v>47.184147615212545</c:v>
                </c:pt>
                <c:pt idx="14">
                  <c:v>35.636213521575606</c:v>
                </c:pt>
                <c:pt idx="15">
                  <c:v>31.039775695217582</c:v>
                </c:pt>
                <c:pt idx="16">
                  <c:v>31.865700565043902</c:v>
                </c:pt>
                <c:pt idx="17">
                  <c:v>27.976294304546286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207-48FD-900D-DF5656C067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75086064"/>
        <c:axId val="-1775088784"/>
      </c:lineChart>
      <c:catAx>
        <c:axId val="-1775086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75088784"/>
        <c:crosses val="autoZero"/>
        <c:auto val="1"/>
        <c:lblAlgn val="ctr"/>
        <c:lblOffset val="100"/>
        <c:noMultiLvlLbl val="0"/>
      </c:catAx>
      <c:valAx>
        <c:axId val="-1775088784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7508606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Himachal Pradesh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graphs_All_rape'!$AE$81</c:f>
              <c:strCache>
                <c:ptCount val="1"/>
                <c:pt idx="0">
                  <c:v>Himachal Pradesh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graphs_All_rape'!$AC$82:$AC$99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graphs_All_rape'!$AE$82:$AE$99</c:f>
              <c:numCache>
                <c:formatCode>_ * #,##0.0_ ;_ * \-#,##0.0_ ;_ * "-"??_ ;_ @_ </c:formatCode>
                <c:ptCount val="18"/>
                <c:pt idx="0">
                  <c:v>14.354962012137841</c:v>
                </c:pt>
                <c:pt idx="1">
                  <c:v>15.022701878348993</c:v>
                </c:pt>
                <c:pt idx="2">
                  <c:v>12.300566091341075</c:v>
                </c:pt>
                <c:pt idx="3">
                  <c:v>13.965334340631843</c:v>
                </c:pt>
                <c:pt idx="4">
                  <c:v>13.885619690012733</c:v>
                </c:pt>
                <c:pt idx="5">
                  <c:v>12.604351744262946</c:v>
                </c:pt>
                <c:pt idx="6">
                  <c:v>15.277471029618393</c:v>
                </c:pt>
                <c:pt idx="7">
                  <c:v>14.481304255411001</c:v>
                </c:pt>
                <c:pt idx="8">
                  <c:v>15.62383860468986</c:v>
                </c:pt>
                <c:pt idx="9">
                  <c:v>16.888439766710011</c:v>
                </c:pt>
                <c:pt idx="10">
                  <c:v>15.93716744476289</c:v>
                </c:pt>
                <c:pt idx="11">
                  <c:v>14.075881981307381</c:v>
                </c:pt>
                <c:pt idx="12">
                  <c:v>23.742302505679913</c:v>
                </c:pt>
                <c:pt idx="13">
                  <c:v>24.393291730224274</c:v>
                </c:pt>
                <c:pt idx="14">
                  <c:v>20.106044941135828</c:v>
                </c:pt>
                <c:pt idx="15">
                  <c:v>19.318138598816319</c:v>
                </c:pt>
                <c:pt idx="16">
                  <c:v>19.148144844427879</c:v>
                </c:pt>
                <c:pt idx="17">
                  <c:v>25.437509087559658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B0B-469C-BC9E-DCFECC8F73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75085520"/>
        <c:axId val="-1775084976"/>
      </c:lineChart>
      <c:catAx>
        <c:axId val="-1775085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75084976"/>
        <c:crosses val="autoZero"/>
        <c:auto val="1"/>
        <c:lblAlgn val="ctr"/>
        <c:lblOffset val="100"/>
        <c:noMultiLvlLbl val="0"/>
      </c:catAx>
      <c:valAx>
        <c:axId val="-1775084976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75085520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Kerala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graphs_All_rape'!$AM$81</c:f>
              <c:strCache>
                <c:ptCount val="1"/>
                <c:pt idx="0">
                  <c:v>Kerala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graphs_All_rape'!$AK$82:$AK$99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graphs_All_rape'!$AM$82:$AM$99</c:f>
              <c:numCache>
                <c:formatCode>_ * #,##0.0_ ;_ * \-#,##0.0_ ;_ * "-"??_ ;_ @_ </c:formatCode>
                <c:ptCount val="18"/>
                <c:pt idx="0">
                  <c:v>15.125957267050984</c:v>
                </c:pt>
                <c:pt idx="1">
                  <c:v>15.840008982386603</c:v>
                </c:pt>
                <c:pt idx="2">
                  <c:v>13.923148534190229</c:v>
                </c:pt>
                <c:pt idx="3">
                  <c:v>16.507127349069499</c:v>
                </c:pt>
                <c:pt idx="4">
                  <c:v>17.095133058214479</c:v>
                </c:pt>
                <c:pt idx="5">
                  <c:v>19.133464202920621</c:v>
                </c:pt>
                <c:pt idx="6">
                  <c:v>19.218626929359239</c:v>
                </c:pt>
                <c:pt idx="7">
                  <c:v>20.092302348145811</c:v>
                </c:pt>
                <c:pt idx="8">
                  <c:v>19.607048296547848</c:v>
                </c:pt>
                <c:pt idx="9">
                  <c:v>22.868717764083936</c:v>
                </c:pt>
                <c:pt idx="10">
                  <c:v>30.249113679713645</c:v>
                </c:pt>
                <c:pt idx="11">
                  <c:v>28.930613883767869</c:v>
                </c:pt>
                <c:pt idx="12">
                  <c:v>32.784534591126807</c:v>
                </c:pt>
                <c:pt idx="13">
                  <c:v>32.712990113644118</c:v>
                </c:pt>
                <c:pt idx="14">
                  <c:v>30.041136492092026</c:v>
                </c:pt>
                <c:pt idx="15">
                  <c:v>32.736233172975098</c:v>
                </c:pt>
                <c:pt idx="16">
                  <c:v>37.21383675307905</c:v>
                </c:pt>
                <c:pt idx="17">
                  <c:v>38.029551516716694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53E-4625-8BE5-DE1CD3AF70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75090416"/>
        <c:axId val="-1775084432"/>
      </c:lineChart>
      <c:catAx>
        <c:axId val="-1775090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75084432"/>
        <c:crosses val="autoZero"/>
        <c:auto val="1"/>
        <c:lblAlgn val="ctr"/>
        <c:lblOffset val="100"/>
        <c:noMultiLvlLbl val="0"/>
      </c:catAx>
      <c:valAx>
        <c:axId val="-177508443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7509041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Maharashtra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graphs_All_rape'!$O$81</c:f>
              <c:strCache>
                <c:ptCount val="1"/>
                <c:pt idx="0">
                  <c:v>Maharashtra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graphs_All_rape'!$M$82:$M$99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graphs_All_rape'!$O$82:$O$99</c:f>
              <c:numCache>
                <c:formatCode>_ * #,##0.0_ ;_ * \-#,##0.0_ ;_ * "-"??_ ;_ @_ </c:formatCode>
                <c:ptCount val="18"/>
                <c:pt idx="0">
                  <c:v>10.919169291719264</c:v>
                </c:pt>
                <c:pt idx="1">
                  <c:v>9.83382441542728</c:v>
                </c:pt>
                <c:pt idx="2">
                  <c:v>9.2714070019595116</c:v>
                </c:pt>
                <c:pt idx="3">
                  <c:v>10.04559187060492</c:v>
                </c:pt>
                <c:pt idx="4">
                  <c:v>11.071571563719855</c:v>
                </c:pt>
                <c:pt idx="5">
                  <c:v>11.417973843558384</c:v>
                </c:pt>
                <c:pt idx="6">
                  <c:v>10.929905487734699</c:v>
                </c:pt>
                <c:pt idx="7">
                  <c:v>11.64468259004463</c:v>
                </c:pt>
                <c:pt idx="8">
                  <c:v>10.579501766800401</c:v>
                </c:pt>
                <c:pt idx="9">
                  <c:v>11.626751579284903</c:v>
                </c:pt>
                <c:pt idx="10">
                  <c:v>11.691709856014183</c:v>
                </c:pt>
                <c:pt idx="11">
                  <c:v>12.412243362128962</c:v>
                </c:pt>
                <c:pt idx="12">
                  <c:v>23.950950762279213</c:v>
                </c:pt>
                <c:pt idx="13">
                  <c:v>25.707675876833335</c:v>
                </c:pt>
                <c:pt idx="14">
                  <c:v>28.738613211117826</c:v>
                </c:pt>
                <c:pt idx="15">
                  <c:v>27.669393135681496</c:v>
                </c:pt>
                <c:pt idx="16">
                  <c:v>20.381224927673212</c:v>
                </c:pt>
                <c:pt idx="17">
                  <c:v>23.327913530862823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041-41C1-87B7-5BCFB6AD2D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75083888"/>
        <c:axId val="-1775089872"/>
      </c:lineChart>
      <c:catAx>
        <c:axId val="-17750838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75089872"/>
        <c:crosses val="autoZero"/>
        <c:auto val="1"/>
        <c:lblAlgn val="ctr"/>
        <c:lblOffset val="100"/>
        <c:noMultiLvlLbl val="0"/>
      </c:catAx>
      <c:valAx>
        <c:axId val="-177508987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75083888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Mizoram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graphs_All_rape'!$K$81</c:f>
              <c:strCache>
                <c:ptCount val="1"/>
                <c:pt idx="0">
                  <c:v>Mizoram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graphs_All_rape'!$I$82:$I$99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graphs_All_rape'!$K$82:$K$99</c:f>
              <c:numCache>
                <c:formatCode>_ * #,##0.0_ ;_ * \-#,##0.0_ ;_ * "-"??_ ;_ @_ </c:formatCode>
                <c:ptCount val="18"/>
                <c:pt idx="0">
                  <c:v>23.584818133370632</c:v>
                </c:pt>
                <c:pt idx="1">
                  <c:v>33.002833624485874</c:v>
                </c:pt>
                <c:pt idx="2">
                  <c:v>30.717640004649471</c:v>
                </c:pt>
                <c:pt idx="3">
                  <c:v>18.174729367195074</c:v>
                </c:pt>
                <c:pt idx="4">
                  <c:v>18.591762195030082</c:v>
                </c:pt>
                <c:pt idx="5">
                  <c:v>24.849931154318242</c:v>
                </c:pt>
                <c:pt idx="6">
                  <c:v>29.44839007911256</c:v>
                </c:pt>
                <c:pt idx="7">
                  <c:v>29.970266849032818</c:v>
                </c:pt>
                <c:pt idx="8">
                  <c:v>27.438099441347433</c:v>
                </c:pt>
                <c:pt idx="9">
                  <c:v>30.941643448507094</c:v>
                </c:pt>
                <c:pt idx="10">
                  <c:v>27.218571958714797</c:v>
                </c:pt>
                <c:pt idx="11">
                  <c:v>33.407996341499292</c:v>
                </c:pt>
                <c:pt idx="12">
                  <c:v>29.591290473459242</c:v>
                </c:pt>
                <c:pt idx="13">
                  <c:v>42.1748558347374</c:v>
                </c:pt>
                <c:pt idx="14">
                  <c:v>23.65998315111457</c:v>
                </c:pt>
                <c:pt idx="15">
                  <c:v>15.687272988389745</c:v>
                </c:pt>
                <c:pt idx="16">
                  <c:v>14.963705107110936</c:v>
                </c:pt>
                <c:pt idx="17">
                  <c:v>19.019865303073178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4C6-4C82-8E2D-95DA8B67A5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75089328"/>
        <c:axId val="-1775087696"/>
      </c:lineChart>
      <c:catAx>
        <c:axId val="-17750893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75087696"/>
        <c:crosses val="autoZero"/>
        <c:auto val="1"/>
        <c:lblAlgn val="ctr"/>
        <c:lblOffset val="100"/>
        <c:noMultiLvlLbl val="0"/>
      </c:catAx>
      <c:valAx>
        <c:axId val="-1775087696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75089328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Nagaland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graphs_All_rape'!$AA$81</c:f>
              <c:strCache>
                <c:ptCount val="1"/>
                <c:pt idx="0">
                  <c:v>Nagaland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graphs_All_rape'!$Y$82:$Y$99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graphs_All_rape'!$AA$82:$AA$99</c:f>
              <c:numCache>
                <c:formatCode>_ * #,##0.0_ ;_ * \-#,##0.0_ ;_ * "-"??_ ;_ @_ </c:formatCode>
                <c:ptCount val="18"/>
                <c:pt idx="0">
                  <c:v>2.337571923992158</c:v>
                </c:pt>
                <c:pt idx="1">
                  <c:v>1.793877617016653</c:v>
                </c:pt>
                <c:pt idx="2">
                  <c:v>1.9670811898807052</c:v>
                </c:pt>
                <c:pt idx="3">
                  <c:v>2.1474832572260816</c:v>
                </c:pt>
                <c:pt idx="4">
                  <c:v>2.3363847663250601</c:v>
                </c:pt>
                <c:pt idx="5">
                  <c:v>2.7290538689089181</c:v>
                </c:pt>
                <c:pt idx="6">
                  <c:v>2.1530782411828313</c:v>
                </c:pt>
                <c:pt idx="7">
                  <c:v>3.4465636012412051</c:v>
                </c:pt>
                <c:pt idx="8">
                  <c:v>3.2741098677763101</c:v>
                </c:pt>
                <c:pt idx="9">
                  <c:v>3.2006883454778046</c:v>
                </c:pt>
                <c:pt idx="10">
                  <c:v>3.2260291055396588</c:v>
                </c:pt>
                <c:pt idx="11">
                  <c:v>3.7552211927083139</c:v>
                </c:pt>
                <c:pt idx="12">
                  <c:v>5.1036215757994814</c:v>
                </c:pt>
                <c:pt idx="13">
                  <c:v>5.1325144706156243</c:v>
                </c:pt>
                <c:pt idx="14">
                  <c:v>5.4733921420994776</c:v>
                </c:pt>
                <c:pt idx="15">
                  <c:v>5.2992844300847262</c:v>
                </c:pt>
                <c:pt idx="16">
                  <c:v>2.6133078962746392</c:v>
                </c:pt>
                <c:pt idx="17">
                  <c:v>2.619227050751292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EDF-464F-B08D-43D3908C47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75087152"/>
        <c:axId val="-1787058096"/>
      </c:lineChart>
      <c:catAx>
        <c:axId val="-1775087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7058096"/>
        <c:crosses val="autoZero"/>
        <c:auto val="1"/>
        <c:lblAlgn val="ctr"/>
        <c:lblOffset val="100"/>
        <c:noMultiLvlLbl val="0"/>
      </c:catAx>
      <c:valAx>
        <c:axId val="-1787058096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7508715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Punjab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graphs_All_rape'!$S$81</c:f>
              <c:strCache>
                <c:ptCount val="1"/>
                <c:pt idx="0">
                  <c:v>Punjab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graphs_All_rape'!$Q$82:$Q$99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graphs_All_rape'!$S$82:$S$99</c:f>
              <c:numCache>
                <c:formatCode>_ * #,##0.0_ ;_ * \-#,##0.0_ ;_ * "-"??_ ;_ @_ </c:formatCode>
                <c:ptCount val="18"/>
                <c:pt idx="0">
                  <c:v>6.0382667590746912</c:v>
                </c:pt>
                <c:pt idx="1">
                  <c:v>6.5121359062925714</c:v>
                </c:pt>
                <c:pt idx="2">
                  <c:v>7.5602504660694931</c:v>
                </c:pt>
                <c:pt idx="3">
                  <c:v>5.5494050695459141</c:v>
                </c:pt>
                <c:pt idx="4">
                  <c:v>5.9461660129809379</c:v>
                </c:pt>
                <c:pt idx="5">
                  <c:v>6.386860311113276</c:v>
                </c:pt>
                <c:pt idx="6">
                  <c:v>7.6719980090526132</c:v>
                </c:pt>
                <c:pt idx="7">
                  <c:v>7.2619888914961095</c:v>
                </c:pt>
                <c:pt idx="8">
                  <c:v>6.4805228392565946</c:v>
                </c:pt>
                <c:pt idx="9">
                  <c:v>6.9132165719697243</c:v>
                </c:pt>
                <c:pt idx="10">
                  <c:v>5.7901672776690774</c:v>
                </c:pt>
                <c:pt idx="11">
                  <c:v>7.5791424416948239</c:v>
                </c:pt>
                <c:pt idx="12">
                  <c:v>14.228458591358631</c:v>
                </c:pt>
                <c:pt idx="13">
                  <c:v>16.0429553126949</c:v>
                </c:pt>
                <c:pt idx="14">
                  <c:v>15.042955271322061</c:v>
                </c:pt>
                <c:pt idx="15">
                  <c:v>13.546545698983939</c:v>
                </c:pt>
                <c:pt idx="16">
                  <c:v>10.69013610772914</c:v>
                </c:pt>
                <c:pt idx="17">
                  <c:v>12.843687610386269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CD6-4668-B9DE-2C72F3EF04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87060272"/>
        <c:axId val="-1787058640"/>
      </c:lineChart>
      <c:catAx>
        <c:axId val="-1787060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7058640"/>
        <c:crosses val="autoZero"/>
        <c:auto val="1"/>
        <c:lblAlgn val="ctr"/>
        <c:lblOffset val="100"/>
        <c:noMultiLvlLbl val="0"/>
      </c:catAx>
      <c:valAx>
        <c:axId val="-1787058640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706027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Sikkim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graphs_All_rape'!$W$81</c:f>
              <c:strCache>
                <c:ptCount val="1"/>
                <c:pt idx="0">
                  <c:v>Sikkim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graphs_All_rape'!$U$82:$U$99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graphs_All_rape'!$W$82:$W$99</c:f>
              <c:numCache>
                <c:formatCode>_ * #,##0.0_ ;_ * \-#,##0.0_ ;_ * "-"??_ ;_ @_ </c:formatCode>
                <c:ptCount val="18"/>
                <c:pt idx="0">
                  <c:v>8.4526927971148353</c:v>
                </c:pt>
                <c:pt idx="1">
                  <c:v>8.6601730822671659</c:v>
                </c:pt>
                <c:pt idx="2">
                  <c:v>12.936178880462549</c:v>
                </c:pt>
                <c:pt idx="3">
                  <c:v>15.624044770292151</c:v>
                </c:pt>
                <c:pt idx="4">
                  <c:v>20.028223542817713</c:v>
                </c:pt>
                <c:pt idx="5">
                  <c:v>11.982210099597749</c:v>
                </c:pt>
                <c:pt idx="6">
                  <c:v>12.859668328756479</c:v>
                </c:pt>
                <c:pt idx="7">
                  <c:v>13.376054600768041</c:v>
                </c:pt>
                <c:pt idx="8">
                  <c:v>9.4825490941143133</c:v>
                </c:pt>
                <c:pt idx="9">
                  <c:v>9.7030953293797424</c:v>
                </c:pt>
                <c:pt idx="10">
                  <c:v>13.22656974932681</c:v>
                </c:pt>
                <c:pt idx="11">
                  <c:v>17.317747054391077</c:v>
                </c:pt>
                <c:pt idx="12">
                  <c:v>23.252558054261879</c:v>
                </c:pt>
                <c:pt idx="13">
                  <c:v>29.724237562735009</c:v>
                </c:pt>
                <c:pt idx="14">
                  <c:v>9.1860952486710747</c:v>
                </c:pt>
                <c:pt idx="15">
                  <c:v>43.673682979367321</c:v>
                </c:pt>
                <c:pt idx="16">
                  <c:v>14.65604918423441</c:v>
                </c:pt>
                <c:pt idx="17">
                  <c:v>14.159805411357773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281-4C49-ABEA-008745E959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87059184"/>
        <c:axId val="-1787063536"/>
      </c:lineChart>
      <c:catAx>
        <c:axId val="-1787059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7063536"/>
        <c:crosses val="autoZero"/>
        <c:auto val="1"/>
        <c:lblAlgn val="ctr"/>
        <c:lblOffset val="100"/>
        <c:noMultiLvlLbl val="0"/>
      </c:catAx>
      <c:valAx>
        <c:axId val="-1787063536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7059184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Tamil Nadu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graphs_All_rape'!$G$81</c:f>
              <c:strCache>
                <c:ptCount val="1"/>
                <c:pt idx="0">
                  <c:v>Tamil Nadu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graphs_All_rape'!$E$82:$E$99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graphs_All_rape'!$G$82:$G$99</c:f>
              <c:numCache>
                <c:formatCode>_ * #,##0.0_ ;_ * \-#,##0.0_ ;_ * "-"??_ ;_ @_ </c:formatCode>
                <c:ptCount val="18"/>
                <c:pt idx="0">
                  <c:v>9.8783548509435626</c:v>
                </c:pt>
                <c:pt idx="1">
                  <c:v>12.543150514476105</c:v>
                </c:pt>
                <c:pt idx="2">
                  <c:v>10.364267570734649</c:v>
                </c:pt>
                <c:pt idx="3">
                  <c:v>10.510385101366461</c:v>
                </c:pt>
                <c:pt idx="4">
                  <c:v>8.727516132924265</c:v>
                </c:pt>
                <c:pt idx="5">
                  <c:v>7.1330131858739607</c:v>
                </c:pt>
                <c:pt idx="6">
                  <c:v>8.301784794527487</c:v>
                </c:pt>
                <c:pt idx="7">
                  <c:v>9.0559627271376293</c:v>
                </c:pt>
                <c:pt idx="8">
                  <c:v>6.4190569097343788</c:v>
                </c:pt>
                <c:pt idx="9">
                  <c:v>7.3805179630967341</c:v>
                </c:pt>
                <c:pt idx="10">
                  <c:v>6.9495693652213557</c:v>
                </c:pt>
                <c:pt idx="11">
                  <c:v>6.8594530024691442</c:v>
                </c:pt>
                <c:pt idx="12">
                  <c:v>6.4859716380267711</c:v>
                </c:pt>
                <c:pt idx="13">
                  <c:v>4.6015538845763828</c:v>
                </c:pt>
                <c:pt idx="14">
                  <c:v>4.1233960006302279</c:v>
                </c:pt>
                <c:pt idx="15">
                  <c:v>3.0428223003601018</c:v>
                </c:pt>
                <c:pt idx="16">
                  <c:v>2.5998791565403208</c:v>
                </c:pt>
                <c:pt idx="17">
                  <c:v>2.9294334556110142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C49-4557-8A91-F401D962B2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87064080"/>
        <c:axId val="-1787057552"/>
      </c:lineChart>
      <c:catAx>
        <c:axId val="-17870640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7057552"/>
        <c:crosses val="autoZero"/>
        <c:auto val="1"/>
        <c:lblAlgn val="ctr"/>
        <c:lblOffset val="100"/>
        <c:noMultiLvlLbl val="0"/>
      </c:catAx>
      <c:valAx>
        <c:axId val="-178705755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7064080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800"/>
              <a:t>Uttarakhand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'Separate graphs_All_rape'!$C$42</c:f>
              <c:strCache>
                <c:ptCount val="1"/>
                <c:pt idx="0">
                  <c:v>Andhra Pradesh</c:v>
                </c:pt>
              </c:strCache>
            </c:strRef>
          </c:tx>
          <c:spPr>
            <a:ln w="349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cat>
            <c:numRef>
              <c:f>'Separate graphs_All_rape'!$A$82:$A$99</c:f>
              <c:numCache>
                <c:formatCode>General</c:formatCode>
                <c:ptCount val="18"/>
                <c:pt idx="0">
                  <c:v>2001</c:v>
                </c:pt>
                <c:pt idx="5">
                  <c:v>2006</c:v>
                </c:pt>
                <c:pt idx="11">
                  <c:v>2012</c:v>
                </c:pt>
                <c:pt idx="17">
                  <c:v>2018</c:v>
                </c:pt>
              </c:numCache>
            </c:numRef>
          </c:cat>
          <c:val>
            <c:numRef>
              <c:f>'Separate graphs_All_rape'!$C$43:$C$60</c:f>
              <c:numCache>
                <c:formatCode>_ * #,##0.0_ ;_ * \-#,##0.0_ ;_ * "-"??_ ;_ @_ </c:formatCode>
                <c:ptCount val="18"/>
                <c:pt idx="0">
                  <c:v>28.805227832995708</c:v>
                </c:pt>
                <c:pt idx="1">
                  <c:v>29.09281117610654</c:v>
                </c:pt>
                <c:pt idx="2">
                  <c:v>31.041440235981284</c:v>
                </c:pt>
                <c:pt idx="3">
                  <c:v>29.808705678122177</c:v>
                </c:pt>
                <c:pt idx="4">
                  <c:v>29.061537392122837</c:v>
                </c:pt>
                <c:pt idx="5">
                  <c:v>32.660573949743963</c:v>
                </c:pt>
                <c:pt idx="6">
                  <c:v>35.537999790227126</c:v>
                </c:pt>
                <c:pt idx="7">
                  <c:v>38.139777709411469</c:v>
                </c:pt>
                <c:pt idx="8">
                  <c:v>38.987699759832076</c:v>
                </c:pt>
                <c:pt idx="9">
                  <c:v>41.327395206916698</c:v>
                </c:pt>
                <c:pt idx="10">
                  <c:v>38.529904715825332</c:v>
                </c:pt>
                <c:pt idx="11">
                  <c:v>37.813427667383763</c:v>
                </c:pt>
                <c:pt idx="12">
                  <c:v>50.277752386525464</c:v>
                </c:pt>
                <c:pt idx="13">
                  <c:v>31.233654046620604</c:v>
                </c:pt>
                <c:pt idx="14">
                  <c:v>29.95723799389437</c:v>
                </c:pt>
                <c:pt idx="15">
                  <c:v>28.979203268871466</c:v>
                </c:pt>
                <c:pt idx="16">
                  <c:v>30.445748308250774</c:v>
                </c:pt>
                <c:pt idx="17">
                  <c:v>27.251537405955268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8D1-437D-926A-56DE9717C7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87059728"/>
        <c:axId val="-1787057008"/>
      </c:lineChart>
      <c:catAx>
        <c:axId val="-17870597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7057008"/>
        <c:crosses val="autoZero"/>
        <c:auto val="1"/>
        <c:lblAlgn val="ctr"/>
        <c:lblOffset val="100"/>
        <c:noMultiLvlLbl val="0"/>
      </c:catAx>
      <c:valAx>
        <c:axId val="-1787057008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1787059728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34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Sibin George</dc:creator>
  <cp:keywords/>
  <dc:description/>
  <cp:lastModifiedBy>Rakhi Dandona</cp:lastModifiedBy>
  <cp:revision>4</cp:revision>
  <dcterms:created xsi:type="dcterms:W3CDTF">2021-11-23T12:24:00Z</dcterms:created>
  <dcterms:modified xsi:type="dcterms:W3CDTF">2021-12-15T17:14:00Z</dcterms:modified>
</cp:coreProperties>
</file>