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F6B48" w14:textId="751264E8" w:rsidR="00D12797" w:rsidRPr="00FD728C" w:rsidRDefault="00C32CE5" w:rsidP="00D87D45">
      <w:pPr>
        <w:keepNext/>
        <w:keepLines/>
        <w:spacing w:after="0" w:line="240" w:lineRule="auto"/>
        <w:outlineLvl w:val="0"/>
        <w:rPr>
          <w:rFonts w:ascii="Arial" w:eastAsiaTheme="majorEastAsia" w:hAnsi="Arial" w:cs="Arial"/>
          <w:b/>
          <w:bCs/>
          <w:sz w:val="24"/>
          <w:szCs w:val="24"/>
          <w:lang w:val="en-GB"/>
        </w:rPr>
      </w:pPr>
      <w:r w:rsidRPr="00FD728C">
        <w:rPr>
          <w:rFonts w:ascii="Arial" w:eastAsiaTheme="majorEastAsia" w:hAnsi="Arial" w:cs="Arial"/>
          <w:b/>
          <w:bCs/>
          <w:sz w:val="24"/>
          <w:szCs w:val="24"/>
          <w:lang w:val="en-GB"/>
        </w:rPr>
        <w:t xml:space="preserve">Supplementary material </w:t>
      </w:r>
    </w:p>
    <w:p w14:paraId="297E84C8" w14:textId="001F549E" w:rsidR="002D54DC" w:rsidRPr="00FD728C" w:rsidRDefault="002D54DC" w:rsidP="00D87D45">
      <w:pPr>
        <w:pStyle w:val="Heading2"/>
        <w:spacing w:after="0" w:afterAutospacing="0" w:line="360" w:lineRule="auto"/>
        <w:rPr>
          <w:rFonts w:ascii="Arial" w:hAnsi="Arial" w:cs="Arial"/>
          <w:sz w:val="24"/>
          <w:szCs w:val="24"/>
          <w:lang w:val="en-GB" w:eastAsia="en-GB"/>
        </w:rPr>
      </w:pPr>
      <w:bookmarkStart w:id="0" w:name="_Hlk94800770"/>
      <w:r w:rsidRPr="00FD728C">
        <w:rPr>
          <w:rFonts w:ascii="Arial" w:hAnsi="Arial" w:cs="Arial"/>
          <w:sz w:val="24"/>
          <w:szCs w:val="24"/>
          <w:lang w:val="en-GB" w:eastAsia="en-GB"/>
        </w:rPr>
        <w:t xml:space="preserve">Appendix </w:t>
      </w:r>
      <w:r w:rsidR="00FD728C">
        <w:rPr>
          <w:rFonts w:ascii="Arial" w:hAnsi="Arial" w:cs="Arial"/>
          <w:sz w:val="24"/>
          <w:szCs w:val="24"/>
          <w:lang w:val="en-GB" w:eastAsia="en-GB"/>
        </w:rPr>
        <w:t>1</w:t>
      </w:r>
      <w:r w:rsidRPr="00FD728C">
        <w:rPr>
          <w:rFonts w:ascii="Arial" w:hAnsi="Arial" w:cs="Arial"/>
          <w:sz w:val="24"/>
          <w:szCs w:val="24"/>
          <w:lang w:val="en-GB" w:eastAsia="en-GB"/>
        </w:rPr>
        <w:t xml:space="preserve">: Search domains </w:t>
      </w:r>
      <w:r w:rsidR="00FD728C" w:rsidRPr="00FD728C">
        <w:rPr>
          <w:rFonts w:ascii="Arial" w:hAnsi="Arial" w:cs="Arial"/>
          <w:sz w:val="24"/>
          <w:szCs w:val="24"/>
          <w:lang w:val="en-GB" w:eastAsia="en-GB"/>
        </w:rPr>
        <w:t>and terms</w:t>
      </w:r>
      <w:r w:rsidRPr="00FD728C">
        <w:rPr>
          <w:rFonts w:ascii="Arial" w:hAnsi="Arial" w:cs="Arial"/>
          <w:sz w:val="24"/>
          <w:szCs w:val="24"/>
          <w:lang w:val="en-GB" w:eastAsia="en-GB"/>
        </w:rPr>
        <w:t xml:space="preserve"> </w:t>
      </w:r>
    </w:p>
    <w:p w14:paraId="75B8B0FD" w14:textId="77777777" w:rsidR="002D54DC" w:rsidRPr="00FD728C" w:rsidRDefault="002D54DC" w:rsidP="00D87D45">
      <w:pPr>
        <w:spacing w:after="0" w:line="360" w:lineRule="auto"/>
        <w:rPr>
          <w:rFonts w:ascii="Arial" w:hAnsi="Arial" w:cs="Arial"/>
          <w:b/>
          <w:bCs/>
          <w:sz w:val="24"/>
          <w:szCs w:val="24"/>
        </w:rPr>
      </w:pPr>
      <w:r w:rsidRPr="00FD728C">
        <w:rPr>
          <w:rFonts w:ascii="Arial" w:hAnsi="Arial" w:cs="Arial"/>
          <w:b/>
          <w:bCs/>
          <w:sz w:val="24"/>
          <w:szCs w:val="24"/>
        </w:rPr>
        <w:t>Health and health services and health system</w:t>
      </w:r>
    </w:p>
    <w:p w14:paraId="496ACCED" w14:textId="77777777" w:rsidR="002D54DC" w:rsidRPr="00FD728C" w:rsidRDefault="002D54DC" w:rsidP="00D87D45">
      <w:pPr>
        <w:spacing w:after="0" w:line="360" w:lineRule="auto"/>
        <w:rPr>
          <w:rFonts w:ascii="Arial" w:hAnsi="Arial" w:cs="Arial"/>
          <w:sz w:val="24"/>
          <w:szCs w:val="24"/>
        </w:rPr>
      </w:pPr>
      <w:r w:rsidRPr="00FD728C">
        <w:rPr>
          <w:rFonts w:ascii="Arial" w:hAnsi="Arial" w:cs="Arial"/>
          <w:sz w:val="24"/>
          <w:szCs w:val="24"/>
        </w:rPr>
        <w:t xml:space="preserve">Health OR morbiditi* OR mortaliti* OR “Health status” OR “health services” OR “Universal health coverage" OR "Universal coverage" OR "Universal access” OR Access  OR “Health Equity” OR “health equality” OR “health dispariti*” OR Quality OR “Quality health services” OR Efficiency OR “universal financial protection” OR “Universal health insurance” OR “financial  protect*” OR “financial  risk*” OR “Health Services Accessibilit*” OR “universal health system*” OR “Universal healthcare” OR “health promotion” OR “disease prevention” OR treat* OR “acute care” OR “chronic care” OR “emergency care” OR “health system” OR “health policy” OR “public health” OR “health work*” OR “health finance*” OR “health information” OR “health product*” OR “health leadership” OR “health governance” OR medicine* OR vaccine* OR diagnostic* OR infrastructure*                </w:t>
      </w:r>
    </w:p>
    <w:p w14:paraId="59FE49C2" w14:textId="77777777" w:rsidR="002D54DC" w:rsidRPr="00FD728C" w:rsidRDefault="002D54DC" w:rsidP="00D87D45">
      <w:pPr>
        <w:spacing w:after="0" w:line="360" w:lineRule="auto"/>
        <w:rPr>
          <w:rFonts w:ascii="Arial" w:hAnsi="Arial" w:cs="Arial"/>
          <w:b/>
          <w:bCs/>
          <w:sz w:val="24"/>
          <w:szCs w:val="24"/>
        </w:rPr>
      </w:pPr>
      <w:r w:rsidRPr="00FD728C">
        <w:rPr>
          <w:rFonts w:ascii="Arial" w:hAnsi="Arial" w:cs="Arial"/>
          <w:b/>
          <w:bCs/>
          <w:sz w:val="24"/>
          <w:szCs w:val="24"/>
        </w:rPr>
        <w:t xml:space="preserve">Population groups </w:t>
      </w:r>
    </w:p>
    <w:p w14:paraId="0B606C60" w14:textId="77777777" w:rsidR="002D54DC" w:rsidRPr="00FD728C" w:rsidRDefault="002D54DC" w:rsidP="00D87D45">
      <w:pPr>
        <w:spacing w:after="0" w:line="360" w:lineRule="auto"/>
        <w:rPr>
          <w:rFonts w:ascii="Arial" w:hAnsi="Arial" w:cs="Arial"/>
          <w:sz w:val="24"/>
          <w:szCs w:val="24"/>
        </w:rPr>
      </w:pPr>
      <w:r w:rsidRPr="00FD728C">
        <w:rPr>
          <w:rFonts w:ascii="Arial" w:hAnsi="Arial" w:cs="Arial"/>
          <w:sz w:val="24"/>
          <w:szCs w:val="24"/>
        </w:rPr>
        <w:t xml:space="preserve">Immigrant* OR refugee* OR “asylum seeker*” OR “Culturally diverse group*” OR “linguistically diverse group*” OR “CALD group*” </w:t>
      </w:r>
    </w:p>
    <w:p w14:paraId="2A7E05B0" w14:textId="77777777" w:rsidR="002D54DC" w:rsidRPr="00FD728C" w:rsidRDefault="002D54DC" w:rsidP="00D87D45">
      <w:pPr>
        <w:spacing w:after="0" w:line="360" w:lineRule="auto"/>
        <w:rPr>
          <w:rFonts w:ascii="Arial" w:hAnsi="Arial" w:cs="Arial"/>
          <w:b/>
          <w:bCs/>
          <w:sz w:val="24"/>
          <w:szCs w:val="24"/>
        </w:rPr>
      </w:pPr>
      <w:r w:rsidRPr="00FD728C">
        <w:rPr>
          <w:rFonts w:ascii="Arial" w:hAnsi="Arial" w:cs="Arial"/>
          <w:b/>
          <w:bCs/>
          <w:sz w:val="24"/>
          <w:szCs w:val="24"/>
        </w:rPr>
        <w:t xml:space="preserve">Locations </w:t>
      </w:r>
    </w:p>
    <w:p w14:paraId="3FAD0CCD" w14:textId="77777777" w:rsidR="002D54DC" w:rsidRPr="00FD728C" w:rsidRDefault="002D54DC" w:rsidP="00D87D45">
      <w:pPr>
        <w:spacing w:after="0" w:line="360" w:lineRule="auto"/>
        <w:rPr>
          <w:rFonts w:ascii="Arial" w:hAnsi="Arial" w:cs="Arial"/>
          <w:sz w:val="24"/>
          <w:szCs w:val="24"/>
        </w:rPr>
      </w:pPr>
      <w:r w:rsidRPr="00FD728C">
        <w:rPr>
          <w:rFonts w:ascii="Arial" w:hAnsi="Arial" w:cs="Arial"/>
          <w:sz w:val="24"/>
          <w:szCs w:val="24"/>
        </w:rPr>
        <w:t xml:space="preserve">Austral* OR Queensland   OR “New South Wales” OR   Victoria OR “Western Australia" OR   "South Australia" OR "Australian capital territory” OR Tasmania </w:t>
      </w:r>
    </w:p>
    <w:bookmarkEnd w:id="0"/>
    <w:p w14:paraId="61021F7A" w14:textId="77777777" w:rsidR="002D54DC" w:rsidRPr="00FD728C" w:rsidRDefault="002D54DC" w:rsidP="00D87D45">
      <w:pPr>
        <w:keepNext/>
        <w:keepLines/>
        <w:spacing w:after="0" w:line="240" w:lineRule="auto"/>
        <w:outlineLvl w:val="0"/>
        <w:rPr>
          <w:rFonts w:ascii="Arial" w:eastAsiaTheme="majorEastAsia" w:hAnsi="Arial" w:cs="Arial"/>
          <w:b/>
          <w:bCs/>
          <w:sz w:val="24"/>
          <w:szCs w:val="24"/>
          <w:lang w:val="en-GB"/>
        </w:rPr>
      </w:pPr>
    </w:p>
    <w:p w14:paraId="78539247" w14:textId="778B83C8" w:rsidR="00D12797" w:rsidRPr="00FD728C" w:rsidRDefault="00991009" w:rsidP="00D87D45">
      <w:pPr>
        <w:keepNext/>
        <w:keepLines/>
        <w:spacing w:after="0" w:line="240" w:lineRule="auto"/>
        <w:outlineLvl w:val="0"/>
        <w:rPr>
          <w:rFonts w:ascii="Arial" w:eastAsiaTheme="majorEastAsia" w:hAnsi="Arial" w:cs="Arial"/>
          <w:b/>
          <w:bCs/>
          <w:sz w:val="24"/>
          <w:szCs w:val="24"/>
        </w:rPr>
      </w:pPr>
      <w:r w:rsidRPr="00D87D45">
        <w:rPr>
          <w:rFonts w:ascii="Arial" w:hAnsi="Arial" w:cs="Arial"/>
          <w:b/>
          <w:bCs/>
          <w:sz w:val="24"/>
          <w:szCs w:val="24"/>
          <w:lang w:val="en-GB" w:eastAsia="en-GB"/>
        </w:rPr>
        <w:t xml:space="preserve">Appendix </w:t>
      </w:r>
      <w:r w:rsidR="00C10EA2" w:rsidRPr="00D87D45">
        <w:rPr>
          <w:rFonts w:ascii="Arial" w:hAnsi="Arial" w:cs="Arial"/>
          <w:b/>
          <w:bCs/>
          <w:sz w:val="24"/>
          <w:szCs w:val="24"/>
          <w:lang w:val="en-GB" w:eastAsia="en-GB"/>
        </w:rPr>
        <w:t>2</w:t>
      </w:r>
      <w:r w:rsidRPr="00D87D45">
        <w:rPr>
          <w:rFonts w:ascii="Arial" w:hAnsi="Arial" w:cs="Arial"/>
          <w:b/>
          <w:bCs/>
          <w:sz w:val="24"/>
          <w:szCs w:val="24"/>
          <w:lang w:val="en-GB" w:eastAsia="en-GB"/>
        </w:rPr>
        <w:t>:</w:t>
      </w:r>
      <w:r w:rsidRPr="00FD728C">
        <w:rPr>
          <w:rFonts w:ascii="Arial" w:hAnsi="Arial" w:cs="Arial"/>
          <w:sz w:val="24"/>
          <w:szCs w:val="24"/>
          <w:lang w:val="en-GB" w:eastAsia="en-GB"/>
        </w:rPr>
        <w:t xml:space="preserve"> </w:t>
      </w:r>
      <w:r w:rsidR="00D12797" w:rsidRPr="00FD728C">
        <w:rPr>
          <w:rFonts w:ascii="Arial" w:eastAsiaTheme="majorEastAsia" w:hAnsi="Arial" w:cs="Arial"/>
          <w:b/>
          <w:bCs/>
          <w:sz w:val="24"/>
          <w:szCs w:val="24"/>
        </w:rPr>
        <w:t>Preferred Reporting Items for Systematic reviews and Meta-Analyses extension for Scoping Reviews (PRISMA-</w:t>
      </w:r>
      <w:proofErr w:type="spellStart"/>
      <w:r w:rsidR="00D12797" w:rsidRPr="00FD728C">
        <w:rPr>
          <w:rFonts w:ascii="Arial" w:eastAsiaTheme="majorEastAsia" w:hAnsi="Arial" w:cs="Arial"/>
          <w:b/>
          <w:bCs/>
          <w:sz w:val="24"/>
          <w:szCs w:val="24"/>
        </w:rPr>
        <w:t>ScR</w:t>
      </w:r>
      <w:proofErr w:type="spellEnd"/>
      <w:r w:rsidR="00D12797" w:rsidRPr="00FD728C">
        <w:rPr>
          <w:rFonts w:ascii="Arial" w:eastAsiaTheme="majorEastAsia" w:hAnsi="Arial" w:cs="Arial"/>
          <w:b/>
          <w:bCs/>
          <w:sz w:val="24"/>
          <w:szCs w:val="24"/>
        </w:rPr>
        <w:t>) Checklist</w:t>
      </w:r>
    </w:p>
    <w:tbl>
      <w:tblPr>
        <w:tblStyle w:val="TableGridLight1"/>
        <w:tblW w:w="0" w:type="auto"/>
        <w:tblLook w:val="04A0" w:firstRow="1" w:lastRow="0" w:firstColumn="1" w:lastColumn="0" w:noHBand="0" w:noVBand="1"/>
      </w:tblPr>
      <w:tblGrid>
        <w:gridCol w:w="2706"/>
        <w:gridCol w:w="790"/>
        <w:gridCol w:w="7872"/>
        <w:gridCol w:w="1808"/>
      </w:tblGrid>
      <w:tr w:rsidR="00D12797" w:rsidRPr="00FD728C" w14:paraId="1747707A" w14:textId="77777777" w:rsidTr="00F333C8">
        <w:trPr>
          <w:tblHeader/>
        </w:trPr>
        <w:tc>
          <w:tcPr>
            <w:tcW w:w="0" w:type="auto"/>
            <w:shd w:val="clear" w:color="auto" w:fill="4F81BD" w:themeFill="accent1"/>
            <w:vAlign w:val="center"/>
          </w:tcPr>
          <w:p w14:paraId="391FA7ED" w14:textId="77777777" w:rsidR="00D12797" w:rsidRPr="00FD728C" w:rsidRDefault="00D12797" w:rsidP="00D87D45">
            <w:pPr>
              <w:spacing w:after="0"/>
              <w:rPr>
                <w:rFonts w:ascii="Arial" w:hAnsi="Arial" w:cs="Arial"/>
                <w:b/>
                <w:color w:val="F2F2F2" w:themeColor="background1" w:themeShade="F2"/>
                <w:sz w:val="24"/>
                <w:szCs w:val="24"/>
              </w:rPr>
            </w:pPr>
            <w:r w:rsidRPr="00FD728C">
              <w:rPr>
                <w:rFonts w:ascii="Arial" w:hAnsi="Arial" w:cs="Arial"/>
                <w:b/>
                <w:bCs/>
                <w:color w:val="F2F2F2" w:themeColor="background1" w:themeShade="F2"/>
                <w:sz w:val="24"/>
                <w:szCs w:val="24"/>
              </w:rPr>
              <w:t>SECTION</w:t>
            </w:r>
          </w:p>
        </w:tc>
        <w:tc>
          <w:tcPr>
            <w:tcW w:w="0" w:type="auto"/>
            <w:shd w:val="clear" w:color="auto" w:fill="4F81BD" w:themeFill="accent1"/>
            <w:vAlign w:val="center"/>
          </w:tcPr>
          <w:p w14:paraId="0E7A0BF0" w14:textId="77777777" w:rsidR="00D12797" w:rsidRPr="00FD728C" w:rsidRDefault="00D12797" w:rsidP="00D87D45">
            <w:pPr>
              <w:autoSpaceDE w:val="0"/>
              <w:autoSpaceDN w:val="0"/>
              <w:adjustRightInd w:val="0"/>
              <w:spacing w:after="0"/>
              <w:jc w:val="center"/>
              <w:rPr>
                <w:rFonts w:ascii="Arial" w:hAnsi="Arial" w:cs="Arial"/>
                <w:b/>
                <w:color w:val="F2F2F2" w:themeColor="background1" w:themeShade="F2"/>
                <w:sz w:val="24"/>
                <w:szCs w:val="24"/>
              </w:rPr>
            </w:pPr>
            <w:r w:rsidRPr="00FD728C">
              <w:rPr>
                <w:rFonts w:ascii="Arial" w:hAnsi="Arial" w:cs="Arial"/>
                <w:b/>
                <w:bCs/>
                <w:color w:val="F2F2F2" w:themeColor="background1" w:themeShade="F2"/>
                <w:sz w:val="24"/>
                <w:szCs w:val="24"/>
              </w:rPr>
              <w:t>ITEM</w:t>
            </w:r>
          </w:p>
        </w:tc>
        <w:tc>
          <w:tcPr>
            <w:tcW w:w="0" w:type="auto"/>
            <w:shd w:val="clear" w:color="auto" w:fill="4F81BD" w:themeFill="accent1"/>
            <w:vAlign w:val="center"/>
          </w:tcPr>
          <w:p w14:paraId="7B28ABAF" w14:textId="77777777" w:rsidR="00D12797" w:rsidRPr="00FD728C" w:rsidRDefault="00D12797" w:rsidP="00D87D45">
            <w:pPr>
              <w:spacing w:after="0"/>
              <w:rPr>
                <w:rFonts w:ascii="Arial" w:hAnsi="Arial" w:cs="Arial"/>
                <w:b/>
                <w:color w:val="F2F2F2" w:themeColor="background1" w:themeShade="F2"/>
                <w:sz w:val="24"/>
                <w:szCs w:val="24"/>
              </w:rPr>
            </w:pPr>
            <w:r w:rsidRPr="00FD728C">
              <w:rPr>
                <w:rFonts w:ascii="Arial" w:hAnsi="Arial" w:cs="Arial"/>
                <w:b/>
                <w:color w:val="F2F2F2" w:themeColor="background1" w:themeShade="F2"/>
                <w:sz w:val="24"/>
                <w:szCs w:val="24"/>
              </w:rPr>
              <w:t>PRISMA-</w:t>
            </w:r>
            <w:proofErr w:type="spellStart"/>
            <w:r w:rsidRPr="00FD728C">
              <w:rPr>
                <w:rFonts w:ascii="Arial" w:hAnsi="Arial" w:cs="Arial"/>
                <w:b/>
                <w:color w:val="F2F2F2" w:themeColor="background1" w:themeShade="F2"/>
                <w:sz w:val="24"/>
                <w:szCs w:val="24"/>
              </w:rPr>
              <w:t>ScR</w:t>
            </w:r>
            <w:proofErr w:type="spellEnd"/>
            <w:r w:rsidRPr="00FD728C">
              <w:rPr>
                <w:rFonts w:ascii="Arial" w:hAnsi="Arial" w:cs="Arial"/>
                <w:b/>
                <w:color w:val="F2F2F2" w:themeColor="background1" w:themeShade="F2"/>
                <w:sz w:val="24"/>
                <w:szCs w:val="24"/>
              </w:rPr>
              <w:t xml:space="preserve"> CHECKLIST ITEM</w:t>
            </w:r>
          </w:p>
        </w:tc>
        <w:tc>
          <w:tcPr>
            <w:tcW w:w="0" w:type="auto"/>
            <w:shd w:val="clear" w:color="auto" w:fill="4F81BD" w:themeFill="accent1"/>
            <w:vAlign w:val="center"/>
          </w:tcPr>
          <w:p w14:paraId="624F4CF0" w14:textId="77777777" w:rsidR="00D12797" w:rsidRPr="00FD728C" w:rsidRDefault="00D12797" w:rsidP="00D87D45">
            <w:pPr>
              <w:spacing w:after="0"/>
              <w:rPr>
                <w:rFonts w:ascii="Arial" w:hAnsi="Arial" w:cs="Arial"/>
                <w:b/>
                <w:color w:val="F2F2F2" w:themeColor="background1" w:themeShade="F2"/>
                <w:sz w:val="24"/>
                <w:szCs w:val="24"/>
              </w:rPr>
            </w:pPr>
            <w:r w:rsidRPr="00FD728C">
              <w:rPr>
                <w:rFonts w:ascii="Arial" w:hAnsi="Arial" w:cs="Arial"/>
                <w:b/>
                <w:color w:val="F2F2F2" w:themeColor="background1" w:themeShade="F2"/>
                <w:sz w:val="24"/>
                <w:szCs w:val="24"/>
              </w:rPr>
              <w:t>REPORTED ON PAGE #</w:t>
            </w:r>
          </w:p>
        </w:tc>
      </w:tr>
      <w:tr w:rsidR="00D12797" w:rsidRPr="00FD728C" w14:paraId="24475958" w14:textId="77777777" w:rsidTr="00F333C8">
        <w:tc>
          <w:tcPr>
            <w:tcW w:w="0" w:type="auto"/>
            <w:gridSpan w:val="4"/>
            <w:shd w:val="clear" w:color="auto" w:fill="DBE5F1" w:themeFill="accent1" w:themeFillTint="33"/>
            <w:vAlign w:val="center"/>
          </w:tcPr>
          <w:p w14:paraId="2AB2B144" w14:textId="77777777" w:rsidR="00D12797" w:rsidRPr="00FD728C" w:rsidRDefault="00D12797" w:rsidP="00D87D45">
            <w:pPr>
              <w:spacing w:after="0"/>
              <w:rPr>
                <w:rFonts w:ascii="Arial" w:hAnsi="Arial" w:cs="Arial"/>
                <w:b/>
                <w:sz w:val="24"/>
                <w:szCs w:val="24"/>
              </w:rPr>
            </w:pPr>
            <w:r w:rsidRPr="00FD728C">
              <w:rPr>
                <w:rFonts w:ascii="Arial" w:hAnsi="Arial" w:cs="Arial"/>
                <w:b/>
                <w:sz w:val="24"/>
                <w:szCs w:val="24"/>
              </w:rPr>
              <w:t>TITLE</w:t>
            </w:r>
          </w:p>
        </w:tc>
      </w:tr>
      <w:tr w:rsidR="00D12797" w:rsidRPr="00FD728C" w14:paraId="6CC25A71" w14:textId="77777777" w:rsidTr="00F333C8">
        <w:tc>
          <w:tcPr>
            <w:tcW w:w="0" w:type="auto"/>
            <w:vAlign w:val="center"/>
          </w:tcPr>
          <w:p w14:paraId="603B3E10"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Title</w:t>
            </w:r>
          </w:p>
        </w:tc>
        <w:tc>
          <w:tcPr>
            <w:tcW w:w="0" w:type="auto"/>
            <w:vAlign w:val="center"/>
          </w:tcPr>
          <w:p w14:paraId="5BC8D563"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1</w:t>
            </w:r>
          </w:p>
        </w:tc>
        <w:tc>
          <w:tcPr>
            <w:tcW w:w="0" w:type="auto"/>
            <w:vAlign w:val="center"/>
          </w:tcPr>
          <w:p w14:paraId="42AF0E2E"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Identify the report as a scoping review.</w:t>
            </w:r>
          </w:p>
        </w:tc>
        <w:sdt>
          <w:sdtPr>
            <w:rPr>
              <w:rFonts w:ascii="Arial" w:hAnsi="Arial" w:cs="Arial"/>
              <w:sz w:val="24"/>
              <w:szCs w:val="24"/>
            </w:rPr>
            <w:id w:val="-1886790070"/>
            <w:placeholder>
              <w:docPart w:val="3F09D53DD4FB460AAD7D89502CA84C2B"/>
            </w:placeholder>
          </w:sdtPr>
          <w:sdtEndPr/>
          <w:sdtContent>
            <w:tc>
              <w:tcPr>
                <w:tcW w:w="0" w:type="auto"/>
                <w:vAlign w:val="center"/>
              </w:tcPr>
              <w:p w14:paraId="50BFE509"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1</w:t>
                </w:r>
              </w:p>
            </w:tc>
          </w:sdtContent>
        </w:sdt>
      </w:tr>
      <w:tr w:rsidR="00D12797" w:rsidRPr="00FD728C" w14:paraId="69C67709" w14:textId="77777777" w:rsidTr="00F333C8">
        <w:tc>
          <w:tcPr>
            <w:tcW w:w="0" w:type="auto"/>
            <w:gridSpan w:val="4"/>
            <w:shd w:val="clear" w:color="auto" w:fill="DBE5F1" w:themeFill="accent1" w:themeFillTint="33"/>
            <w:vAlign w:val="center"/>
          </w:tcPr>
          <w:p w14:paraId="77148886" w14:textId="77777777" w:rsidR="00D12797" w:rsidRPr="00FD728C" w:rsidRDefault="00D12797" w:rsidP="00D87D45">
            <w:pPr>
              <w:spacing w:after="0"/>
              <w:rPr>
                <w:rFonts w:ascii="Arial" w:hAnsi="Arial" w:cs="Arial"/>
                <w:b/>
                <w:sz w:val="24"/>
                <w:szCs w:val="24"/>
              </w:rPr>
            </w:pPr>
            <w:r w:rsidRPr="00FD728C">
              <w:rPr>
                <w:rFonts w:ascii="Arial" w:hAnsi="Arial" w:cs="Arial"/>
                <w:b/>
                <w:sz w:val="24"/>
                <w:szCs w:val="24"/>
              </w:rPr>
              <w:lastRenderedPageBreak/>
              <w:t>ABSTRACT</w:t>
            </w:r>
          </w:p>
        </w:tc>
      </w:tr>
      <w:tr w:rsidR="00D12797" w:rsidRPr="00FD728C" w14:paraId="48E7FF0C" w14:textId="77777777" w:rsidTr="00F333C8">
        <w:tc>
          <w:tcPr>
            <w:tcW w:w="0" w:type="auto"/>
            <w:vAlign w:val="center"/>
          </w:tcPr>
          <w:p w14:paraId="7DD185EF"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Structured summary</w:t>
            </w:r>
          </w:p>
        </w:tc>
        <w:tc>
          <w:tcPr>
            <w:tcW w:w="0" w:type="auto"/>
            <w:vAlign w:val="center"/>
          </w:tcPr>
          <w:p w14:paraId="6A0C10B7"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2</w:t>
            </w:r>
          </w:p>
        </w:tc>
        <w:tc>
          <w:tcPr>
            <w:tcW w:w="0" w:type="auto"/>
            <w:vAlign w:val="center"/>
          </w:tcPr>
          <w:p w14:paraId="6BEA3616"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4"/>
              <w:szCs w:val="24"/>
            </w:rPr>
            <w:id w:val="1190178197"/>
            <w:placeholder>
              <w:docPart w:val="3F09D53DD4FB460AAD7D89502CA84C2B"/>
            </w:placeholder>
          </w:sdtPr>
          <w:sdtEndPr/>
          <w:sdtContent>
            <w:tc>
              <w:tcPr>
                <w:tcW w:w="0" w:type="auto"/>
                <w:vAlign w:val="center"/>
              </w:tcPr>
              <w:p w14:paraId="1329E2A1" w14:textId="23557992" w:rsidR="00D12797" w:rsidRPr="00FD728C" w:rsidRDefault="0071064A" w:rsidP="00D87D45">
                <w:pPr>
                  <w:spacing w:after="0"/>
                  <w:rPr>
                    <w:rFonts w:ascii="Arial" w:hAnsi="Arial" w:cs="Arial"/>
                    <w:sz w:val="24"/>
                    <w:szCs w:val="24"/>
                  </w:rPr>
                </w:pPr>
                <w:r w:rsidRPr="00FD728C">
                  <w:rPr>
                    <w:rFonts w:ascii="Arial" w:hAnsi="Arial" w:cs="Arial"/>
                    <w:sz w:val="24"/>
                    <w:szCs w:val="24"/>
                  </w:rPr>
                  <w:t>2</w:t>
                </w:r>
              </w:p>
            </w:tc>
          </w:sdtContent>
        </w:sdt>
      </w:tr>
      <w:tr w:rsidR="00D12797" w:rsidRPr="00FD728C" w14:paraId="639D0DE0" w14:textId="77777777" w:rsidTr="00F333C8">
        <w:tc>
          <w:tcPr>
            <w:tcW w:w="0" w:type="auto"/>
            <w:gridSpan w:val="4"/>
            <w:shd w:val="clear" w:color="auto" w:fill="DBE5F1" w:themeFill="accent1" w:themeFillTint="33"/>
            <w:vAlign w:val="center"/>
          </w:tcPr>
          <w:p w14:paraId="073050EB" w14:textId="77777777" w:rsidR="00D12797" w:rsidRPr="00FD728C" w:rsidRDefault="00D12797" w:rsidP="00D87D45">
            <w:pPr>
              <w:tabs>
                <w:tab w:val="left" w:pos="1774"/>
              </w:tabs>
              <w:spacing w:after="0"/>
              <w:rPr>
                <w:rFonts w:ascii="Arial" w:hAnsi="Arial" w:cs="Arial"/>
                <w:b/>
                <w:sz w:val="24"/>
                <w:szCs w:val="24"/>
              </w:rPr>
            </w:pPr>
            <w:r w:rsidRPr="00FD728C">
              <w:rPr>
                <w:rFonts w:ascii="Arial" w:hAnsi="Arial" w:cs="Arial"/>
                <w:b/>
                <w:sz w:val="24"/>
                <w:szCs w:val="24"/>
              </w:rPr>
              <w:t>INTRODUCTION</w:t>
            </w:r>
          </w:p>
        </w:tc>
      </w:tr>
      <w:tr w:rsidR="00D12797" w:rsidRPr="00FD728C" w14:paraId="4BDBEE22" w14:textId="77777777" w:rsidTr="00F333C8">
        <w:trPr>
          <w:trHeight w:val="530"/>
        </w:trPr>
        <w:tc>
          <w:tcPr>
            <w:tcW w:w="0" w:type="auto"/>
            <w:vAlign w:val="center"/>
          </w:tcPr>
          <w:p w14:paraId="1B2A47A8"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Rationale</w:t>
            </w:r>
          </w:p>
        </w:tc>
        <w:tc>
          <w:tcPr>
            <w:tcW w:w="0" w:type="auto"/>
            <w:vAlign w:val="center"/>
          </w:tcPr>
          <w:p w14:paraId="400BC67B"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3</w:t>
            </w:r>
          </w:p>
        </w:tc>
        <w:tc>
          <w:tcPr>
            <w:tcW w:w="0" w:type="auto"/>
            <w:vAlign w:val="center"/>
          </w:tcPr>
          <w:p w14:paraId="1ECA3D58"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Describe the rationale for the review in the context of what is already known. Explain why the review questions/objectives lend themselves to a scoping review approach.</w:t>
            </w:r>
          </w:p>
        </w:tc>
        <w:sdt>
          <w:sdtPr>
            <w:rPr>
              <w:rFonts w:ascii="Arial" w:hAnsi="Arial" w:cs="Arial"/>
              <w:sz w:val="24"/>
              <w:szCs w:val="24"/>
            </w:rPr>
            <w:id w:val="56057269"/>
            <w:placeholder>
              <w:docPart w:val="3F09D53DD4FB460AAD7D89502CA84C2B"/>
            </w:placeholder>
          </w:sdtPr>
          <w:sdtEndPr/>
          <w:sdtContent>
            <w:tc>
              <w:tcPr>
                <w:tcW w:w="0" w:type="auto"/>
                <w:vAlign w:val="center"/>
              </w:tcPr>
              <w:p w14:paraId="4FA01895" w14:textId="3191CC61" w:rsidR="00D12797" w:rsidRPr="00FD728C" w:rsidRDefault="0071064A" w:rsidP="00D87D45">
                <w:pPr>
                  <w:spacing w:after="0"/>
                  <w:rPr>
                    <w:rFonts w:ascii="Arial" w:hAnsi="Arial" w:cs="Arial"/>
                    <w:sz w:val="24"/>
                    <w:szCs w:val="24"/>
                  </w:rPr>
                </w:pPr>
                <w:r w:rsidRPr="00FD728C">
                  <w:rPr>
                    <w:rFonts w:ascii="Arial" w:hAnsi="Arial" w:cs="Arial"/>
                    <w:sz w:val="24"/>
                    <w:szCs w:val="24"/>
                  </w:rPr>
                  <w:t>4</w:t>
                </w:r>
              </w:p>
            </w:tc>
          </w:sdtContent>
        </w:sdt>
      </w:tr>
      <w:tr w:rsidR="00D12797" w:rsidRPr="00FD728C" w14:paraId="2EEC7867" w14:textId="77777777" w:rsidTr="00F333C8">
        <w:trPr>
          <w:trHeight w:val="800"/>
        </w:trPr>
        <w:tc>
          <w:tcPr>
            <w:tcW w:w="0" w:type="auto"/>
            <w:vAlign w:val="center"/>
          </w:tcPr>
          <w:p w14:paraId="4F4B7EAB"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Objectives</w:t>
            </w:r>
          </w:p>
        </w:tc>
        <w:tc>
          <w:tcPr>
            <w:tcW w:w="0" w:type="auto"/>
            <w:vAlign w:val="center"/>
          </w:tcPr>
          <w:p w14:paraId="1E474AAD"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4</w:t>
            </w:r>
          </w:p>
        </w:tc>
        <w:tc>
          <w:tcPr>
            <w:tcW w:w="0" w:type="auto"/>
            <w:vAlign w:val="center"/>
          </w:tcPr>
          <w:p w14:paraId="30089F8C"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4"/>
              <w:szCs w:val="24"/>
            </w:rPr>
            <w:id w:val="-1797599034"/>
            <w:placeholder>
              <w:docPart w:val="3F09D53DD4FB460AAD7D89502CA84C2B"/>
            </w:placeholder>
          </w:sdtPr>
          <w:sdtEndPr/>
          <w:sdtContent>
            <w:tc>
              <w:tcPr>
                <w:tcW w:w="0" w:type="auto"/>
                <w:vAlign w:val="center"/>
              </w:tcPr>
              <w:p w14:paraId="55DD8963" w14:textId="34D32CFC" w:rsidR="00D12797" w:rsidRPr="00FD728C" w:rsidRDefault="0071064A" w:rsidP="00D87D45">
                <w:pPr>
                  <w:spacing w:after="0"/>
                  <w:rPr>
                    <w:rFonts w:ascii="Arial" w:hAnsi="Arial" w:cs="Arial"/>
                    <w:sz w:val="24"/>
                    <w:szCs w:val="24"/>
                  </w:rPr>
                </w:pPr>
                <w:r w:rsidRPr="00FD728C">
                  <w:rPr>
                    <w:rFonts w:ascii="Arial" w:hAnsi="Arial" w:cs="Arial"/>
                    <w:sz w:val="24"/>
                    <w:szCs w:val="24"/>
                  </w:rPr>
                  <w:t>4</w:t>
                </w:r>
              </w:p>
            </w:tc>
          </w:sdtContent>
        </w:sdt>
      </w:tr>
      <w:tr w:rsidR="00D12797" w:rsidRPr="00FD728C" w14:paraId="189E335F" w14:textId="77777777" w:rsidTr="00F333C8">
        <w:tc>
          <w:tcPr>
            <w:tcW w:w="0" w:type="auto"/>
            <w:gridSpan w:val="4"/>
            <w:shd w:val="clear" w:color="auto" w:fill="DBE5F1" w:themeFill="accent1" w:themeFillTint="33"/>
            <w:vAlign w:val="center"/>
          </w:tcPr>
          <w:p w14:paraId="40D3CE4D" w14:textId="77777777" w:rsidR="00D12797" w:rsidRPr="00FD728C" w:rsidRDefault="00D12797" w:rsidP="00D87D45">
            <w:pPr>
              <w:spacing w:after="0"/>
              <w:rPr>
                <w:rFonts w:ascii="Arial" w:hAnsi="Arial" w:cs="Arial"/>
                <w:b/>
                <w:sz w:val="24"/>
                <w:szCs w:val="24"/>
              </w:rPr>
            </w:pPr>
            <w:r w:rsidRPr="00FD728C">
              <w:rPr>
                <w:rFonts w:ascii="Arial" w:hAnsi="Arial" w:cs="Arial"/>
                <w:b/>
                <w:sz w:val="24"/>
                <w:szCs w:val="24"/>
              </w:rPr>
              <w:t>METHODS</w:t>
            </w:r>
          </w:p>
        </w:tc>
      </w:tr>
      <w:tr w:rsidR="00D12797" w:rsidRPr="00FD728C" w14:paraId="2351C09E" w14:textId="6F87D53B" w:rsidTr="00F333C8">
        <w:tc>
          <w:tcPr>
            <w:tcW w:w="0" w:type="auto"/>
            <w:vAlign w:val="center"/>
          </w:tcPr>
          <w:p w14:paraId="08257D5C" w14:textId="455FFD84"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Protocol and registration</w:t>
            </w:r>
          </w:p>
        </w:tc>
        <w:tc>
          <w:tcPr>
            <w:tcW w:w="0" w:type="auto"/>
            <w:vAlign w:val="center"/>
          </w:tcPr>
          <w:p w14:paraId="2146EE97" w14:textId="65A54FD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5</w:t>
            </w:r>
          </w:p>
        </w:tc>
        <w:tc>
          <w:tcPr>
            <w:tcW w:w="0" w:type="auto"/>
            <w:vAlign w:val="center"/>
          </w:tcPr>
          <w:p w14:paraId="393BEB3A" w14:textId="651D4BB1" w:rsidR="00D12797" w:rsidRPr="00FD728C" w:rsidRDefault="00D12797" w:rsidP="00D87D45">
            <w:pPr>
              <w:spacing w:after="0"/>
              <w:rPr>
                <w:rFonts w:ascii="Arial" w:hAnsi="Arial" w:cs="Arial"/>
                <w:sz w:val="24"/>
                <w:szCs w:val="24"/>
              </w:rPr>
            </w:pPr>
            <w:r w:rsidRPr="00FD728C">
              <w:rPr>
                <w:rFonts w:ascii="Arial" w:hAnsi="Arial" w:cs="Arial"/>
                <w:sz w:val="24"/>
                <w:szCs w:val="24"/>
              </w:rPr>
              <w:t>Indicate whether a review protocol exists; state if and where it can be accessed (e.g., a Web address); and if available, provide registration information, including the registration number.</w:t>
            </w:r>
          </w:p>
        </w:tc>
        <w:sdt>
          <w:sdtPr>
            <w:rPr>
              <w:rFonts w:ascii="Arial" w:hAnsi="Arial" w:cs="Arial"/>
              <w:sz w:val="24"/>
              <w:szCs w:val="24"/>
            </w:rPr>
            <w:id w:val="-1888323895"/>
            <w:placeholder>
              <w:docPart w:val="3F09D53DD4FB460AAD7D89502CA84C2B"/>
            </w:placeholder>
          </w:sdtPr>
          <w:sdtEndPr/>
          <w:sdtContent>
            <w:tc>
              <w:tcPr>
                <w:tcW w:w="0" w:type="auto"/>
                <w:vAlign w:val="center"/>
              </w:tcPr>
              <w:p w14:paraId="4ABBD7C7" w14:textId="74A35418" w:rsidR="00D12797" w:rsidRPr="00FD728C" w:rsidRDefault="00251E97" w:rsidP="00D87D45">
                <w:pPr>
                  <w:spacing w:after="0"/>
                  <w:rPr>
                    <w:rFonts w:ascii="Arial" w:hAnsi="Arial" w:cs="Arial"/>
                    <w:sz w:val="24"/>
                    <w:szCs w:val="24"/>
                  </w:rPr>
                </w:pPr>
                <w:r w:rsidRPr="00FD728C">
                  <w:rPr>
                    <w:rFonts w:ascii="Arial" w:hAnsi="Arial" w:cs="Arial"/>
                    <w:sz w:val="24"/>
                    <w:szCs w:val="24"/>
                  </w:rPr>
                  <w:t>4</w:t>
                </w:r>
              </w:p>
            </w:tc>
          </w:sdtContent>
        </w:sdt>
      </w:tr>
      <w:tr w:rsidR="00D12797" w:rsidRPr="00FD728C" w14:paraId="7EA98A9E" w14:textId="77777777" w:rsidTr="00F333C8">
        <w:tc>
          <w:tcPr>
            <w:tcW w:w="0" w:type="auto"/>
            <w:vAlign w:val="center"/>
          </w:tcPr>
          <w:p w14:paraId="12572047"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Eligibility criteria</w:t>
            </w:r>
          </w:p>
        </w:tc>
        <w:tc>
          <w:tcPr>
            <w:tcW w:w="0" w:type="auto"/>
            <w:vAlign w:val="center"/>
          </w:tcPr>
          <w:p w14:paraId="337E0415"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6</w:t>
            </w:r>
          </w:p>
        </w:tc>
        <w:tc>
          <w:tcPr>
            <w:tcW w:w="0" w:type="auto"/>
            <w:vAlign w:val="center"/>
          </w:tcPr>
          <w:p w14:paraId="046F6DA1"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Specify characteristics of the sources of evidence used as eligibility criteria (e.g., years considered, language, and publication status), and provide a rationale.</w:t>
            </w:r>
          </w:p>
        </w:tc>
        <w:sdt>
          <w:sdtPr>
            <w:rPr>
              <w:rFonts w:ascii="Arial" w:hAnsi="Arial" w:cs="Arial"/>
              <w:sz w:val="24"/>
              <w:szCs w:val="24"/>
            </w:rPr>
            <w:id w:val="623510431"/>
            <w:placeholder>
              <w:docPart w:val="3F09D53DD4FB460AAD7D89502CA84C2B"/>
            </w:placeholder>
          </w:sdtPr>
          <w:sdtEndPr/>
          <w:sdtContent>
            <w:tc>
              <w:tcPr>
                <w:tcW w:w="0" w:type="auto"/>
                <w:vAlign w:val="center"/>
              </w:tcPr>
              <w:p w14:paraId="41CD5E5A" w14:textId="16DD26E1" w:rsidR="00D12797" w:rsidRPr="00FD728C" w:rsidRDefault="0071064A" w:rsidP="00D87D45">
                <w:pPr>
                  <w:spacing w:after="0"/>
                  <w:rPr>
                    <w:rFonts w:ascii="Arial" w:hAnsi="Arial" w:cs="Arial"/>
                    <w:sz w:val="24"/>
                    <w:szCs w:val="24"/>
                  </w:rPr>
                </w:pPr>
                <w:r w:rsidRPr="00FD728C">
                  <w:rPr>
                    <w:rFonts w:ascii="Arial" w:hAnsi="Arial" w:cs="Arial"/>
                    <w:sz w:val="24"/>
                    <w:szCs w:val="24"/>
                  </w:rPr>
                  <w:t>4</w:t>
                </w:r>
              </w:p>
            </w:tc>
          </w:sdtContent>
        </w:sdt>
      </w:tr>
      <w:tr w:rsidR="00D12797" w:rsidRPr="00FD728C" w14:paraId="378E5E65" w14:textId="77777777" w:rsidTr="00F333C8">
        <w:trPr>
          <w:trHeight w:val="260"/>
        </w:trPr>
        <w:tc>
          <w:tcPr>
            <w:tcW w:w="0" w:type="auto"/>
            <w:vAlign w:val="center"/>
          </w:tcPr>
          <w:p w14:paraId="4937CD21"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Information sources*</w:t>
            </w:r>
          </w:p>
        </w:tc>
        <w:tc>
          <w:tcPr>
            <w:tcW w:w="0" w:type="auto"/>
            <w:vAlign w:val="center"/>
          </w:tcPr>
          <w:p w14:paraId="7CC53D08"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7</w:t>
            </w:r>
          </w:p>
        </w:tc>
        <w:tc>
          <w:tcPr>
            <w:tcW w:w="0" w:type="auto"/>
            <w:vAlign w:val="center"/>
          </w:tcPr>
          <w:p w14:paraId="35C35823"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4"/>
              <w:szCs w:val="24"/>
            </w:rPr>
            <w:id w:val="1510949160"/>
            <w:placeholder>
              <w:docPart w:val="3F09D53DD4FB460AAD7D89502CA84C2B"/>
            </w:placeholder>
          </w:sdtPr>
          <w:sdtEndPr/>
          <w:sdtContent>
            <w:tc>
              <w:tcPr>
                <w:tcW w:w="0" w:type="auto"/>
                <w:vAlign w:val="center"/>
              </w:tcPr>
              <w:p w14:paraId="221916DA" w14:textId="3E11DE41" w:rsidR="00D12797" w:rsidRPr="00FD728C" w:rsidRDefault="0071064A" w:rsidP="00D87D45">
                <w:pPr>
                  <w:spacing w:after="0"/>
                  <w:rPr>
                    <w:rFonts w:ascii="Arial" w:hAnsi="Arial" w:cs="Arial"/>
                    <w:sz w:val="24"/>
                    <w:szCs w:val="24"/>
                  </w:rPr>
                </w:pPr>
                <w:r w:rsidRPr="00FD728C">
                  <w:rPr>
                    <w:rFonts w:ascii="Arial" w:hAnsi="Arial" w:cs="Arial"/>
                    <w:sz w:val="24"/>
                    <w:szCs w:val="24"/>
                  </w:rPr>
                  <w:t>4</w:t>
                </w:r>
              </w:p>
            </w:tc>
          </w:sdtContent>
        </w:sdt>
      </w:tr>
      <w:tr w:rsidR="00D12797" w:rsidRPr="00FD728C" w14:paraId="0250F2F6" w14:textId="77777777" w:rsidTr="00F333C8">
        <w:tc>
          <w:tcPr>
            <w:tcW w:w="0" w:type="auto"/>
            <w:vAlign w:val="center"/>
          </w:tcPr>
          <w:p w14:paraId="6BC8212E"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Search</w:t>
            </w:r>
          </w:p>
        </w:tc>
        <w:tc>
          <w:tcPr>
            <w:tcW w:w="0" w:type="auto"/>
            <w:vAlign w:val="center"/>
          </w:tcPr>
          <w:p w14:paraId="77ADCF67"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8</w:t>
            </w:r>
          </w:p>
        </w:tc>
        <w:tc>
          <w:tcPr>
            <w:tcW w:w="0" w:type="auto"/>
            <w:vAlign w:val="center"/>
          </w:tcPr>
          <w:p w14:paraId="61FA9F9F"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Present the full electronic search strategy for at least 1 database, including any limits used, such that it could be repeated.</w:t>
            </w:r>
          </w:p>
        </w:tc>
        <w:sdt>
          <w:sdtPr>
            <w:rPr>
              <w:rFonts w:ascii="Arial" w:hAnsi="Arial" w:cs="Arial"/>
              <w:sz w:val="24"/>
              <w:szCs w:val="24"/>
            </w:rPr>
            <w:id w:val="964171142"/>
            <w:placeholder>
              <w:docPart w:val="3F09D53DD4FB460AAD7D89502CA84C2B"/>
            </w:placeholder>
          </w:sdtPr>
          <w:sdtEndPr/>
          <w:sdtContent>
            <w:tc>
              <w:tcPr>
                <w:tcW w:w="0" w:type="auto"/>
                <w:vAlign w:val="center"/>
              </w:tcPr>
              <w:p w14:paraId="66CA84AE" w14:textId="2B67CE72" w:rsidR="00D12797" w:rsidRPr="00FD728C" w:rsidRDefault="0071064A" w:rsidP="00D87D45">
                <w:pPr>
                  <w:spacing w:after="0"/>
                  <w:rPr>
                    <w:rFonts w:ascii="Arial" w:hAnsi="Arial" w:cs="Arial"/>
                    <w:sz w:val="24"/>
                    <w:szCs w:val="24"/>
                  </w:rPr>
                </w:pPr>
                <w:r w:rsidRPr="00FD728C">
                  <w:rPr>
                    <w:rFonts w:ascii="Arial" w:hAnsi="Arial" w:cs="Arial"/>
                    <w:sz w:val="24"/>
                    <w:szCs w:val="24"/>
                  </w:rPr>
                  <w:t>4</w:t>
                </w:r>
              </w:p>
            </w:tc>
          </w:sdtContent>
        </w:sdt>
      </w:tr>
      <w:tr w:rsidR="00D12797" w:rsidRPr="00FD728C" w14:paraId="6F8A96DF" w14:textId="77777777" w:rsidTr="00F333C8">
        <w:tc>
          <w:tcPr>
            <w:tcW w:w="0" w:type="auto"/>
            <w:vAlign w:val="center"/>
          </w:tcPr>
          <w:p w14:paraId="7685827C"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Selection of sources of evidence†</w:t>
            </w:r>
          </w:p>
        </w:tc>
        <w:tc>
          <w:tcPr>
            <w:tcW w:w="0" w:type="auto"/>
            <w:vAlign w:val="center"/>
          </w:tcPr>
          <w:p w14:paraId="7AEBB4F3"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9</w:t>
            </w:r>
          </w:p>
        </w:tc>
        <w:tc>
          <w:tcPr>
            <w:tcW w:w="0" w:type="auto"/>
            <w:vAlign w:val="center"/>
          </w:tcPr>
          <w:p w14:paraId="3F89C065"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State the process for selecting sources of evidence (i.e., screening and eligibility) included in the scoping review.</w:t>
            </w:r>
          </w:p>
        </w:tc>
        <w:sdt>
          <w:sdtPr>
            <w:rPr>
              <w:rFonts w:ascii="Arial" w:hAnsi="Arial" w:cs="Arial"/>
              <w:sz w:val="24"/>
              <w:szCs w:val="24"/>
            </w:rPr>
            <w:id w:val="-2090377787"/>
            <w:placeholder>
              <w:docPart w:val="3F09D53DD4FB460AAD7D89502CA84C2B"/>
            </w:placeholder>
          </w:sdtPr>
          <w:sdtEndPr/>
          <w:sdtContent>
            <w:tc>
              <w:tcPr>
                <w:tcW w:w="0" w:type="auto"/>
                <w:vAlign w:val="center"/>
              </w:tcPr>
              <w:p w14:paraId="22A6AEBF" w14:textId="09EC2DB9" w:rsidR="00D12797" w:rsidRPr="00FD728C" w:rsidRDefault="0071064A" w:rsidP="00D87D45">
                <w:pPr>
                  <w:spacing w:after="0"/>
                  <w:rPr>
                    <w:rFonts w:ascii="Arial" w:hAnsi="Arial" w:cs="Arial"/>
                    <w:sz w:val="24"/>
                    <w:szCs w:val="24"/>
                  </w:rPr>
                </w:pPr>
                <w:r w:rsidRPr="00FD728C">
                  <w:rPr>
                    <w:rFonts w:ascii="Arial" w:hAnsi="Arial" w:cs="Arial"/>
                    <w:sz w:val="24"/>
                    <w:szCs w:val="24"/>
                  </w:rPr>
                  <w:t>4</w:t>
                </w:r>
              </w:p>
            </w:tc>
          </w:sdtContent>
        </w:sdt>
      </w:tr>
      <w:tr w:rsidR="00D12797" w:rsidRPr="00FD728C" w14:paraId="6654254F" w14:textId="77777777" w:rsidTr="00F333C8">
        <w:tc>
          <w:tcPr>
            <w:tcW w:w="0" w:type="auto"/>
            <w:vAlign w:val="center"/>
          </w:tcPr>
          <w:p w14:paraId="32CADFC6"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 xml:space="preserve">Data charting </w:t>
            </w:r>
            <w:r w:rsidRPr="00FD728C">
              <w:rPr>
                <w:rFonts w:ascii="Arial" w:hAnsi="Arial" w:cs="Arial"/>
                <w:sz w:val="24"/>
                <w:szCs w:val="24"/>
              </w:rPr>
              <w:lastRenderedPageBreak/>
              <w:t>process‡</w:t>
            </w:r>
          </w:p>
        </w:tc>
        <w:tc>
          <w:tcPr>
            <w:tcW w:w="0" w:type="auto"/>
            <w:vAlign w:val="center"/>
          </w:tcPr>
          <w:p w14:paraId="2BF78506"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lastRenderedPageBreak/>
              <w:t>10</w:t>
            </w:r>
          </w:p>
        </w:tc>
        <w:tc>
          <w:tcPr>
            <w:tcW w:w="0" w:type="auto"/>
            <w:vAlign w:val="center"/>
          </w:tcPr>
          <w:p w14:paraId="51B705B4"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 xml:space="preserve">Describe the methods of charting data from the included sources of </w:t>
            </w:r>
            <w:r w:rsidRPr="00FD728C">
              <w:rPr>
                <w:rFonts w:ascii="Arial" w:hAnsi="Arial" w:cs="Arial"/>
                <w:sz w:val="24"/>
                <w:szCs w:val="24"/>
              </w:rPr>
              <w:lastRenderedPageBreak/>
              <w:t>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4"/>
              <w:szCs w:val="24"/>
            </w:rPr>
            <w:id w:val="1943252725"/>
            <w:placeholder>
              <w:docPart w:val="3F09D53DD4FB460AAD7D89502CA84C2B"/>
            </w:placeholder>
          </w:sdtPr>
          <w:sdtEndPr/>
          <w:sdtContent>
            <w:tc>
              <w:tcPr>
                <w:tcW w:w="0" w:type="auto"/>
                <w:vAlign w:val="center"/>
              </w:tcPr>
              <w:p w14:paraId="7562B203" w14:textId="03B694B3" w:rsidR="00D12797" w:rsidRPr="00FD728C" w:rsidRDefault="0071064A" w:rsidP="00D87D45">
                <w:pPr>
                  <w:spacing w:after="0"/>
                  <w:rPr>
                    <w:rFonts w:ascii="Arial" w:hAnsi="Arial" w:cs="Arial"/>
                    <w:sz w:val="24"/>
                    <w:szCs w:val="24"/>
                  </w:rPr>
                </w:pPr>
                <w:r w:rsidRPr="00FD728C">
                  <w:rPr>
                    <w:rFonts w:ascii="Arial" w:hAnsi="Arial" w:cs="Arial"/>
                    <w:sz w:val="24"/>
                    <w:szCs w:val="24"/>
                  </w:rPr>
                  <w:t>4-5</w:t>
                </w:r>
              </w:p>
            </w:tc>
          </w:sdtContent>
        </w:sdt>
      </w:tr>
      <w:tr w:rsidR="00D12797" w:rsidRPr="00FD728C" w14:paraId="22B7CD2B" w14:textId="77777777" w:rsidTr="00F333C8">
        <w:trPr>
          <w:trHeight w:val="260"/>
        </w:trPr>
        <w:tc>
          <w:tcPr>
            <w:tcW w:w="0" w:type="auto"/>
            <w:vAlign w:val="center"/>
          </w:tcPr>
          <w:p w14:paraId="45282A3B"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Data items</w:t>
            </w:r>
          </w:p>
        </w:tc>
        <w:tc>
          <w:tcPr>
            <w:tcW w:w="0" w:type="auto"/>
            <w:vAlign w:val="center"/>
          </w:tcPr>
          <w:p w14:paraId="30E8EDCE"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11</w:t>
            </w:r>
          </w:p>
        </w:tc>
        <w:tc>
          <w:tcPr>
            <w:tcW w:w="0" w:type="auto"/>
            <w:vAlign w:val="center"/>
          </w:tcPr>
          <w:p w14:paraId="72F7BF8A"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List and define all variables for which data were sought and any assumptions and simplifications made.</w:t>
            </w:r>
          </w:p>
        </w:tc>
        <w:sdt>
          <w:sdtPr>
            <w:rPr>
              <w:rFonts w:ascii="Arial" w:hAnsi="Arial" w:cs="Arial"/>
              <w:sz w:val="24"/>
              <w:szCs w:val="24"/>
            </w:rPr>
            <w:id w:val="667444934"/>
            <w:placeholder>
              <w:docPart w:val="3F09D53DD4FB460AAD7D89502CA84C2B"/>
            </w:placeholder>
          </w:sdtPr>
          <w:sdtEndPr/>
          <w:sdtContent>
            <w:tc>
              <w:tcPr>
                <w:tcW w:w="0" w:type="auto"/>
                <w:vAlign w:val="center"/>
              </w:tcPr>
              <w:p w14:paraId="257C0AD1" w14:textId="35D4C8BB" w:rsidR="00D12797" w:rsidRPr="00FD728C" w:rsidRDefault="0071064A" w:rsidP="00D87D45">
                <w:pPr>
                  <w:spacing w:after="0"/>
                  <w:rPr>
                    <w:rFonts w:ascii="Arial" w:hAnsi="Arial" w:cs="Arial"/>
                    <w:sz w:val="24"/>
                    <w:szCs w:val="24"/>
                  </w:rPr>
                </w:pPr>
                <w:r w:rsidRPr="00FD728C">
                  <w:rPr>
                    <w:rFonts w:ascii="Arial" w:hAnsi="Arial" w:cs="Arial"/>
                    <w:sz w:val="24"/>
                    <w:szCs w:val="24"/>
                  </w:rPr>
                  <w:t>4</w:t>
                </w:r>
              </w:p>
            </w:tc>
          </w:sdtContent>
        </w:sdt>
      </w:tr>
      <w:tr w:rsidR="00D12797" w:rsidRPr="00FD728C" w14:paraId="5ACF3360" w14:textId="77777777" w:rsidTr="00F333C8">
        <w:tc>
          <w:tcPr>
            <w:tcW w:w="0" w:type="auto"/>
            <w:vAlign w:val="center"/>
          </w:tcPr>
          <w:p w14:paraId="0046AAEA"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Critical appraisal of individual sources of evidence§</w:t>
            </w:r>
          </w:p>
        </w:tc>
        <w:tc>
          <w:tcPr>
            <w:tcW w:w="0" w:type="auto"/>
            <w:vAlign w:val="center"/>
          </w:tcPr>
          <w:p w14:paraId="321780A4"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12</w:t>
            </w:r>
          </w:p>
        </w:tc>
        <w:tc>
          <w:tcPr>
            <w:tcW w:w="0" w:type="auto"/>
            <w:vAlign w:val="center"/>
          </w:tcPr>
          <w:p w14:paraId="4AAEDECF"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4"/>
              <w:szCs w:val="24"/>
            </w:rPr>
            <w:id w:val="-336618198"/>
            <w:placeholder>
              <w:docPart w:val="3F09D53DD4FB460AAD7D89502CA84C2B"/>
            </w:placeholder>
          </w:sdtPr>
          <w:sdtEndPr/>
          <w:sdtContent>
            <w:tc>
              <w:tcPr>
                <w:tcW w:w="0" w:type="auto"/>
                <w:vAlign w:val="center"/>
              </w:tcPr>
              <w:p w14:paraId="31A67B26" w14:textId="2AF25255" w:rsidR="00D12797" w:rsidRPr="00FD728C" w:rsidRDefault="0071064A" w:rsidP="00D87D45">
                <w:pPr>
                  <w:spacing w:after="0"/>
                  <w:rPr>
                    <w:rFonts w:ascii="Arial" w:hAnsi="Arial" w:cs="Arial"/>
                    <w:sz w:val="24"/>
                    <w:szCs w:val="24"/>
                  </w:rPr>
                </w:pPr>
                <w:r w:rsidRPr="00FD728C">
                  <w:rPr>
                    <w:rFonts w:ascii="Arial" w:hAnsi="Arial" w:cs="Arial"/>
                    <w:sz w:val="24"/>
                    <w:szCs w:val="24"/>
                  </w:rPr>
                  <w:t>4</w:t>
                </w:r>
              </w:p>
            </w:tc>
          </w:sdtContent>
        </w:sdt>
      </w:tr>
      <w:tr w:rsidR="00D12797" w:rsidRPr="00FD728C" w14:paraId="70AD11D5" w14:textId="77777777" w:rsidTr="00F333C8">
        <w:tc>
          <w:tcPr>
            <w:tcW w:w="0" w:type="auto"/>
            <w:vAlign w:val="center"/>
          </w:tcPr>
          <w:p w14:paraId="59F2CA28"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Synthesis of results</w:t>
            </w:r>
          </w:p>
        </w:tc>
        <w:tc>
          <w:tcPr>
            <w:tcW w:w="0" w:type="auto"/>
            <w:vAlign w:val="center"/>
          </w:tcPr>
          <w:p w14:paraId="52424A08"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13</w:t>
            </w:r>
          </w:p>
        </w:tc>
        <w:tc>
          <w:tcPr>
            <w:tcW w:w="0" w:type="auto"/>
            <w:vAlign w:val="center"/>
          </w:tcPr>
          <w:p w14:paraId="541EE527"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Describe the methods of handling and summarizing the data that were charted.</w:t>
            </w:r>
          </w:p>
        </w:tc>
        <w:sdt>
          <w:sdtPr>
            <w:rPr>
              <w:rFonts w:ascii="Arial" w:hAnsi="Arial" w:cs="Arial"/>
              <w:sz w:val="24"/>
              <w:szCs w:val="24"/>
            </w:rPr>
            <w:id w:val="1751841620"/>
            <w:placeholder>
              <w:docPart w:val="3F09D53DD4FB460AAD7D89502CA84C2B"/>
            </w:placeholder>
          </w:sdtPr>
          <w:sdtEndPr/>
          <w:sdtContent>
            <w:tc>
              <w:tcPr>
                <w:tcW w:w="0" w:type="auto"/>
                <w:vAlign w:val="center"/>
              </w:tcPr>
              <w:p w14:paraId="4049F79D" w14:textId="1B53D3E9" w:rsidR="00D12797" w:rsidRPr="00FD728C" w:rsidRDefault="0071064A" w:rsidP="00D87D45">
                <w:pPr>
                  <w:spacing w:after="0"/>
                  <w:rPr>
                    <w:rFonts w:ascii="Arial" w:hAnsi="Arial" w:cs="Arial"/>
                    <w:sz w:val="24"/>
                    <w:szCs w:val="24"/>
                  </w:rPr>
                </w:pPr>
                <w:r w:rsidRPr="00FD728C">
                  <w:rPr>
                    <w:rFonts w:ascii="Arial" w:hAnsi="Arial" w:cs="Arial"/>
                    <w:sz w:val="24"/>
                    <w:szCs w:val="24"/>
                  </w:rPr>
                  <w:t>4-5</w:t>
                </w:r>
              </w:p>
            </w:tc>
          </w:sdtContent>
        </w:sdt>
      </w:tr>
      <w:tr w:rsidR="00D12797" w:rsidRPr="00FD728C" w14:paraId="0E986267" w14:textId="77777777" w:rsidTr="00F333C8">
        <w:tc>
          <w:tcPr>
            <w:tcW w:w="0" w:type="auto"/>
            <w:gridSpan w:val="4"/>
            <w:shd w:val="clear" w:color="auto" w:fill="DBE5F1" w:themeFill="accent1" w:themeFillTint="33"/>
            <w:vAlign w:val="center"/>
          </w:tcPr>
          <w:p w14:paraId="3A920361" w14:textId="77777777" w:rsidR="00D12797" w:rsidRPr="00FD728C" w:rsidRDefault="00D12797" w:rsidP="00D87D45">
            <w:pPr>
              <w:spacing w:after="0"/>
              <w:rPr>
                <w:rFonts w:ascii="Arial" w:hAnsi="Arial" w:cs="Arial"/>
                <w:b/>
                <w:sz w:val="24"/>
                <w:szCs w:val="24"/>
              </w:rPr>
            </w:pPr>
            <w:r w:rsidRPr="00FD728C">
              <w:rPr>
                <w:rFonts w:ascii="Arial" w:hAnsi="Arial" w:cs="Arial"/>
                <w:b/>
                <w:sz w:val="24"/>
                <w:szCs w:val="24"/>
              </w:rPr>
              <w:t>RESULTS</w:t>
            </w:r>
          </w:p>
        </w:tc>
      </w:tr>
      <w:tr w:rsidR="00D12797" w:rsidRPr="00FD728C" w14:paraId="09891317" w14:textId="77777777" w:rsidTr="00F333C8">
        <w:tc>
          <w:tcPr>
            <w:tcW w:w="0" w:type="auto"/>
            <w:vAlign w:val="center"/>
          </w:tcPr>
          <w:p w14:paraId="0703CBCF"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Selection of sources of evidence</w:t>
            </w:r>
          </w:p>
        </w:tc>
        <w:tc>
          <w:tcPr>
            <w:tcW w:w="0" w:type="auto"/>
            <w:vAlign w:val="center"/>
          </w:tcPr>
          <w:p w14:paraId="37AE7521"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14</w:t>
            </w:r>
          </w:p>
        </w:tc>
        <w:tc>
          <w:tcPr>
            <w:tcW w:w="0" w:type="auto"/>
            <w:vAlign w:val="center"/>
          </w:tcPr>
          <w:p w14:paraId="3AD03DEB"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Give numbers of sources of evidence screened, assessed for eligibility, and included in the review, with reasons for exclusions at each stage, ideally using a flow diagram.</w:t>
            </w:r>
          </w:p>
        </w:tc>
        <w:sdt>
          <w:sdtPr>
            <w:rPr>
              <w:rFonts w:ascii="Arial" w:hAnsi="Arial" w:cs="Arial"/>
              <w:sz w:val="24"/>
              <w:szCs w:val="24"/>
            </w:rPr>
            <w:id w:val="-83771692"/>
            <w:placeholder>
              <w:docPart w:val="3F09D53DD4FB460AAD7D89502CA84C2B"/>
            </w:placeholder>
          </w:sdtPr>
          <w:sdtEndPr/>
          <w:sdtContent>
            <w:tc>
              <w:tcPr>
                <w:tcW w:w="0" w:type="auto"/>
                <w:vAlign w:val="center"/>
              </w:tcPr>
              <w:p w14:paraId="61E42C6C" w14:textId="5CBE984F" w:rsidR="00D12797" w:rsidRPr="00FD728C" w:rsidRDefault="0071064A" w:rsidP="00D87D45">
                <w:pPr>
                  <w:spacing w:after="0"/>
                  <w:rPr>
                    <w:rFonts w:ascii="Arial" w:hAnsi="Arial" w:cs="Arial"/>
                    <w:sz w:val="24"/>
                    <w:szCs w:val="24"/>
                  </w:rPr>
                </w:pPr>
                <w:r w:rsidRPr="00FD728C">
                  <w:rPr>
                    <w:rFonts w:ascii="Arial" w:hAnsi="Arial" w:cs="Arial"/>
                    <w:sz w:val="24"/>
                    <w:szCs w:val="24"/>
                  </w:rPr>
                  <w:t>5</w:t>
                </w:r>
              </w:p>
            </w:tc>
          </w:sdtContent>
        </w:sdt>
      </w:tr>
      <w:tr w:rsidR="00D12797" w:rsidRPr="00FD728C" w14:paraId="798C7B19" w14:textId="77777777" w:rsidTr="00F333C8">
        <w:tc>
          <w:tcPr>
            <w:tcW w:w="0" w:type="auto"/>
            <w:vAlign w:val="center"/>
          </w:tcPr>
          <w:p w14:paraId="6AAE0363"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Characteristics of sources of evidence</w:t>
            </w:r>
          </w:p>
        </w:tc>
        <w:tc>
          <w:tcPr>
            <w:tcW w:w="0" w:type="auto"/>
            <w:vAlign w:val="center"/>
          </w:tcPr>
          <w:p w14:paraId="30C4E959"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15</w:t>
            </w:r>
          </w:p>
        </w:tc>
        <w:tc>
          <w:tcPr>
            <w:tcW w:w="0" w:type="auto"/>
            <w:vAlign w:val="center"/>
          </w:tcPr>
          <w:p w14:paraId="0D38C2E4"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For each source of evidence, present characteristics for which data were charted and provide the citations.</w:t>
            </w:r>
          </w:p>
        </w:tc>
        <w:sdt>
          <w:sdtPr>
            <w:rPr>
              <w:rFonts w:ascii="Arial" w:hAnsi="Arial" w:cs="Arial"/>
              <w:sz w:val="24"/>
              <w:szCs w:val="24"/>
            </w:rPr>
            <w:id w:val="-137040765"/>
            <w:placeholder>
              <w:docPart w:val="3F09D53DD4FB460AAD7D89502CA84C2B"/>
            </w:placeholder>
          </w:sdtPr>
          <w:sdtEndPr/>
          <w:sdtContent>
            <w:tc>
              <w:tcPr>
                <w:tcW w:w="0" w:type="auto"/>
                <w:vAlign w:val="center"/>
              </w:tcPr>
              <w:p w14:paraId="55996A36" w14:textId="299C2C66" w:rsidR="00D12797" w:rsidRPr="00FD728C" w:rsidRDefault="00251E97" w:rsidP="00D87D45">
                <w:pPr>
                  <w:spacing w:after="0"/>
                  <w:rPr>
                    <w:rFonts w:ascii="Arial" w:hAnsi="Arial" w:cs="Arial"/>
                    <w:sz w:val="24"/>
                    <w:szCs w:val="24"/>
                  </w:rPr>
                </w:pPr>
                <w:r w:rsidRPr="00FD728C">
                  <w:rPr>
                    <w:rFonts w:ascii="Arial" w:hAnsi="Arial" w:cs="Arial"/>
                    <w:sz w:val="24"/>
                    <w:szCs w:val="24"/>
                  </w:rPr>
                  <w:t>5</w:t>
                </w:r>
              </w:p>
            </w:tc>
          </w:sdtContent>
        </w:sdt>
      </w:tr>
      <w:tr w:rsidR="00D12797" w:rsidRPr="00FD728C" w14:paraId="10716CC8" w14:textId="77777777" w:rsidTr="00F333C8">
        <w:tc>
          <w:tcPr>
            <w:tcW w:w="0" w:type="auto"/>
            <w:vAlign w:val="center"/>
          </w:tcPr>
          <w:p w14:paraId="1D5B53FD"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Critical appraisal within sources of evidence</w:t>
            </w:r>
          </w:p>
        </w:tc>
        <w:tc>
          <w:tcPr>
            <w:tcW w:w="0" w:type="auto"/>
            <w:vAlign w:val="center"/>
          </w:tcPr>
          <w:p w14:paraId="53B1C595"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16</w:t>
            </w:r>
          </w:p>
        </w:tc>
        <w:tc>
          <w:tcPr>
            <w:tcW w:w="0" w:type="auto"/>
            <w:vAlign w:val="center"/>
          </w:tcPr>
          <w:p w14:paraId="65F5D991"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If done, present data on critical appraisal of included sources of evidence (see item 12).</w:t>
            </w:r>
          </w:p>
        </w:tc>
        <w:sdt>
          <w:sdtPr>
            <w:rPr>
              <w:rFonts w:ascii="Arial" w:hAnsi="Arial" w:cs="Arial"/>
              <w:sz w:val="24"/>
              <w:szCs w:val="24"/>
            </w:rPr>
            <w:id w:val="945268124"/>
            <w:placeholder>
              <w:docPart w:val="3F09D53DD4FB460AAD7D89502CA84C2B"/>
            </w:placeholder>
          </w:sdtPr>
          <w:sdtEndPr/>
          <w:sdtContent>
            <w:tc>
              <w:tcPr>
                <w:tcW w:w="0" w:type="auto"/>
                <w:vAlign w:val="center"/>
              </w:tcPr>
              <w:p w14:paraId="23A873DB" w14:textId="337BE1EB" w:rsidR="00D12797" w:rsidRPr="00FD728C" w:rsidRDefault="00251E97" w:rsidP="00D87D45">
                <w:pPr>
                  <w:spacing w:after="0"/>
                  <w:rPr>
                    <w:rFonts w:ascii="Arial" w:hAnsi="Arial" w:cs="Arial"/>
                    <w:sz w:val="24"/>
                    <w:szCs w:val="24"/>
                  </w:rPr>
                </w:pPr>
                <w:r w:rsidRPr="00FD728C">
                  <w:rPr>
                    <w:rFonts w:ascii="Arial" w:hAnsi="Arial" w:cs="Arial"/>
                    <w:sz w:val="24"/>
                    <w:szCs w:val="24"/>
                  </w:rPr>
                  <w:t>4</w:t>
                </w:r>
              </w:p>
            </w:tc>
          </w:sdtContent>
        </w:sdt>
      </w:tr>
      <w:tr w:rsidR="00D12797" w:rsidRPr="00FD728C" w14:paraId="57C42B73" w14:textId="77777777" w:rsidTr="00F333C8">
        <w:tc>
          <w:tcPr>
            <w:tcW w:w="0" w:type="auto"/>
            <w:vAlign w:val="center"/>
          </w:tcPr>
          <w:p w14:paraId="6A66EE6C"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Results of individual sources of evidence</w:t>
            </w:r>
          </w:p>
        </w:tc>
        <w:tc>
          <w:tcPr>
            <w:tcW w:w="0" w:type="auto"/>
            <w:vAlign w:val="center"/>
          </w:tcPr>
          <w:p w14:paraId="09D5A72A"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17</w:t>
            </w:r>
          </w:p>
        </w:tc>
        <w:tc>
          <w:tcPr>
            <w:tcW w:w="0" w:type="auto"/>
            <w:vAlign w:val="center"/>
          </w:tcPr>
          <w:p w14:paraId="647AA862"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For each included source of evidence, present the relevant data that were charted that relate to the review questions and objectives.</w:t>
            </w:r>
          </w:p>
        </w:tc>
        <w:sdt>
          <w:sdtPr>
            <w:rPr>
              <w:rFonts w:ascii="Arial" w:hAnsi="Arial" w:cs="Arial"/>
              <w:sz w:val="24"/>
              <w:szCs w:val="24"/>
            </w:rPr>
            <w:id w:val="-1628242984"/>
            <w:placeholder>
              <w:docPart w:val="3F09D53DD4FB460AAD7D89502CA84C2B"/>
            </w:placeholder>
          </w:sdtPr>
          <w:sdtEndPr/>
          <w:sdtContent>
            <w:tc>
              <w:tcPr>
                <w:tcW w:w="0" w:type="auto"/>
                <w:vAlign w:val="center"/>
              </w:tcPr>
              <w:p w14:paraId="509AA54C" w14:textId="5D5AFC1B" w:rsidR="00D12797" w:rsidRPr="00FD728C" w:rsidRDefault="00251E97" w:rsidP="00D87D45">
                <w:pPr>
                  <w:spacing w:after="0"/>
                  <w:rPr>
                    <w:rFonts w:ascii="Arial" w:hAnsi="Arial" w:cs="Arial"/>
                    <w:sz w:val="24"/>
                    <w:szCs w:val="24"/>
                  </w:rPr>
                </w:pPr>
                <w:r w:rsidRPr="00FD728C">
                  <w:rPr>
                    <w:rFonts w:ascii="Arial" w:hAnsi="Arial" w:cs="Arial"/>
                    <w:sz w:val="24"/>
                    <w:szCs w:val="24"/>
                  </w:rPr>
                  <w:t>6-13</w:t>
                </w:r>
              </w:p>
            </w:tc>
          </w:sdtContent>
        </w:sdt>
      </w:tr>
      <w:tr w:rsidR="00D12797" w:rsidRPr="00FD728C" w14:paraId="2546F54A" w14:textId="77777777" w:rsidTr="00F333C8">
        <w:tc>
          <w:tcPr>
            <w:tcW w:w="0" w:type="auto"/>
            <w:vAlign w:val="center"/>
          </w:tcPr>
          <w:p w14:paraId="1BC3C8A0"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Synthesis of results</w:t>
            </w:r>
          </w:p>
        </w:tc>
        <w:tc>
          <w:tcPr>
            <w:tcW w:w="0" w:type="auto"/>
            <w:vAlign w:val="center"/>
          </w:tcPr>
          <w:p w14:paraId="40F4608A"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18</w:t>
            </w:r>
          </w:p>
        </w:tc>
        <w:tc>
          <w:tcPr>
            <w:tcW w:w="0" w:type="auto"/>
            <w:vAlign w:val="center"/>
          </w:tcPr>
          <w:p w14:paraId="7A2873BB"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Summarize and/or present the charting results as they relate to the review questions and objectives.</w:t>
            </w:r>
          </w:p>
        </w:tc>
        <w:sdt>
          <w:sdtPr>
            <w:rPr>
              <w:rFonts w:ascii="Arial" w:hAnsi="Arial" w:cs="Arial"/>
              <w:sz w:val="24"/>
              <w:szCs w:val="24"/>
            </w:rPr>
            <w:id w:val="547573417"/>
            <w:placeholder>
              <w:docPart w:val="3F09D53DD4FB460AAD7D89502CA84C2B"/>
            </w:placeholder>
          </w:sdtPr>
          <w:sdtEndPr/>
          <w:sdtContent>
            <w:tc>
              <w:tcPr>
                <w:tcW w:w="0" w:type="auto"/>
                <w:vAlign w:val="center"/>
              </w:tcPr>
              <w:p w14:paraId="7CECD8D2" w14:textId="59F60D66" w:rsidR="00D12797" w:rsidRPr="00FD728C" w:rsidRDefault="00251E97" w:rsidP="00D87D45">
                <w:pPr>
                  <w:spacing w:after="0"/>
                  <w:rPr>
                    <w:rFonts w:ascii="Arial" w:hAnsi="Arial" w:cs="Arial"/>
                    <w:sz w:val="24"/>
                    <w:szCs w:val="24"/>
                  </w:rPr>
                </w:pPr>
                <w:r w:rsidRPr="00FD728C">
                  <w:rPr>
                    <w:rFonts w:ascii="Arial" w:hAnsi="Arial" w:cs="Arial"/>
                    <w:sz w:val="24"/>
                    <w:szCs w:val="24"/>
                  </w:rPr>
                  <w:t>6-13</w:t>
                </w:r>
              </w:p>
            </w:tc>
          </w:sdtContent>
        </w:sdt>
      </w:tr>
      <w:tr w:rsidR="00D12797" w:rsidRPr="00FD728C" w14:paraId="6FB3BEAD" w14:textId="77777777" w:rsidTr="00F333C8">
        <w:tc>
          <w:tcPr>
            <w:tcW w:w="0" w:type="auto"/>
            <w:gridSpan w:val="4"/>
            <w:shd w:val="clear" w:color="auto" w:fill="DBE5F1" w:themeFill="accent1" w:themeFillTint="33"/>
            <w:vAlign w:val="center"/>
          </w:tcPr>
          <w:p w14:paraId="2E3CDB3F" w14:textId="77777777" w:rsidR="00D12797" w:rsidRPr="00FD728C" w:rsidRDefault="00D12797" w:rsidP="00D87D45">
            <w:pPr>
              <w:spacing w:after="0"/>
              <w:rPr>
                <w:rFonts w:ascii="Arial" w:hAnsi="Arial" w:cs="Arial"/>
                <w:b/>
                <w:sz w:val="24"/>
                <w:szCs w:val="24"/>
              </w:rPr>
            </w:pPr>
            <w:r w:rsidRPr="00FD728C">
              <w:rPr>
                <w:rFonts w:ascii="Arial" w:hAnsi="Arial" w:cs="Arial"/>
                <w:b/>
                <w:sz w:val="24"/>
                <w:szCs w:val="24"/>
              </w:rPr>
              <w:t>DISCUSSION</w:t>
            </w:r>
          </w:p>
        </w:tc>
      </w:tr>
      <w:tr w:rsidR="00D12797" w:rsidRPr="00FD728C" w14:paraId="7C45152D" w14:textId="77777777" w:rsidTr="00F333C8">
        <w:tc>
          <w:tcPr>
            <w:tcW w:w="0" w:type="auto"/>
            <w:vAlign w:val="center"/>
          </w:tcPr>
          <w:p w14:paraId="5DA6D4ED"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Summary of evidence</w:t>
            </w:r>
          </w:p>
        </w:tc>
        <w:tc>
          <w:tcPr>
            <w:tcW w:w="0" w:type="auto"/>
            <w:vAlign w:val="center"/>
          </w:tcPr>
          <w:p w14:paraId="64437F75"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19</w:t>
            </w:r>
          </w:p>
        </w:tc>
        <w:tc>
          <w:tcPr>
            <w:tcW w:w="0" w:type="auto"/>
            <w:vAlign w:val="center"/>
          </w:tcPr>
          <w:p w14:paraId="0C7D92E9"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Summarize the main results (including an overview of concepts, themes, and types of evidence available), link to the review questions and objectives, and consider the relevance to key groups.</w:t>
            </w:r>
          </w:p>
        </w:tc>
        <w:sdt>
          <w:sdtPr>
            <w:rPr>
              <w:rFonts w:ascii="Arial" w:hAnsi="Arial" w:cs="Arial"/>
              <w:sz w:val="24"/>
              <w:szCs w:val="24"/>
            </w:rPr>
            <w:id w:val="1890606668"/>
            <w:placeholder>
              <w:docPart w:val="3F09D53DD4FB460AAD7D89502CA84C2B"/>
            </w:placeholder>
          </w:sdtPr>
          <w:sdtEndPr/>
          <w:sdtContent>
            <w:tc>
              <w:tcPr>
                <w:tcW w:w="0" w:type="auto"/>
                <w:vAlign w:val="center"/>
              </w:tcPr>
              <w:p w14:paraId="48799B3B" w14:textId="4C271010" w:rsidR="00D12797" w:rsidRPr="00FD728C" w:rsidRDefault="00251E97" w:rsidP="00D87D45">
                <w:pPr>
                  <w:spacing w:after="0"/>
                  <w:rPr>
                    <w:rFonts w:ascii="Arial" w:hAnsi="Arial" w:cs="Arial"/>
                    <w:sz w:val="24"/>
                    <w:szCs w:val="24"/>
                  </w:rPr>
                </w:pPr>
                <w:r w:rsidRPr="00FD728C">
                  <w:rPr>
                    <w:rFonts w:ascii="Arial" w:hAnsi="Arial" w:cs="Arial"/>
                    <w:sz w:val="24"/>
                    <w:szCs w:val="24"/>
                  </w:rPr>
                  <w:t>14</w:t>
                </w:r>
              </w:p>
            </w:tc>
          </w:sdtContent>
        </w:sdt>
      </w:tr>
      <w:tr w:rsidR="00D12797" w:rsidRPr="00FD728C" w14:paraId="777D1518" w14:textId="77777777" w:rsidTr="00F333C8">
        <w:tc>
          <w:tcPr>
            <w:tcW w:w="0" w:type="auto"/>
            <w:vAlign w:val="center"/>
          </w:tcPr>
          <w:p w14:paraId="014A4B06"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lastRenderedPageBreak/>
              <w:t>Limitations</w:t>
            </w:r>
          </w:p>
        </w:tc>
        <w:tc>
          <w:tcPr>
            <w:tcW w:w="0" w:type="auto"/>
            <w:vAlign w:val="center"/>
          </w:tcPr>
          <w:p w14:paraId="1A2CD968"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20</w:t>
            </w:r>
          </w:p>
        </w:tc>
        <w:tc>
          <w:tcPr>
            <w:tcW w:w="0" w:type="auto"/>
            <w:vAlign w:val="center"/>
          </w:tcPr>
          <w:p w14:paraId="459D3569" w14:textId="77777777" w:rsidR="00D12797" w:rsidRPr="00FD728C" w:rsidRDefault="00D12797" w:rsidP="00D87D45">
            <w:pPr>
              <w:spacing w:after="0"/>
              <w:rPr>
                <w:rFonts w:ascii="Arial" w:hAnsi="Arial" w:cs="Arial"/>
                <w:b/>
                <w:i/>
                <w:sz w:val="24"/>
                <w:szCs w:val="24"/>
              </w:rPr>
            </w:pPr>
            <w:r w:rsidRPr="00FD728C">
              <w:rPr>
                <w:rFonts w:ascii="Arial" w:hAnsi="Arial" w:cs="Arial"/>
                <w:sz w:val="24"/>
                <w:szCs w:val="24"/>
              </w:rPr>
              <w:t>Discuss the limitations of the scoping review process.</w:t>
            </w:r>
          </w:p>
        </w:tc>
        <w:sdt>
          <w:sdtPr>
            <w:rPr>
              <w:rFonts w:ascii="Arial" w:hAnsi="Arial" w:cs="Arial"/>
              <w:sz w:val="24"/>
              <w:szCs w:val="24"/>
            </w:rPr>
            <w:id w:val="-1476291050"/>
            <w:placeholder>
              <w:docPart w:val="3F09D53DD4FB460AAD7D89502CA84C2B"/>
            </w:placeholder>
          </w:sdtPr>
          <w:sdtEndPr/>
          <w:sdtContent>
            <w:tc>
              <w:tcPr>
                <w:tcW w:w="0" w:type="auto"/>
                <w:vAlign w:val="center"/>
              </w:tcPr>
              <w:p w14:paraId="3B16DF30" w14:textId="79AB9F60" w:rsidR="00D12797" w:rsidRPr="00FD728C" w:rsidRDefault="00251E97" w:rsidP="00D87D45">
                <w:pPr>
                  <w:spacing w:after="0"/>
                  <w:rPr>
                    <w:rFonts w:ascii="Arial" w:hAnsi="Arial" w:cs="Arial"/>
                    <w:sz w:val="24"/>
                    <w:szCs w:val="24"/>
                  </w:rPr>
                </w:pPr>
                <w:r w:rsidRPr="00FD728C">
                  <w:rPr>
                    <w:rFonts w:ascii="Arial" w:hAnsi="Arial" w:cs="Arial"/>
                    <w:sz w:val="24"/>
                    <w:szCs w:val="24"/>
                  </w:rPr>
                  <w:t>1</w:t>
                </w:r>
                <w:r w:rsidR="00D12797" w:rsidRPr="00FD728C">
                  <w:rPr>
                    <w:rFonts w:ascii="Arial" w:hAnsi="Arial" w:cs="Arial"/>
                    <w:sz w:val="24"/>
                    <w:szCs w:val="24"/>
                  </w:rPr>
                  <w:t>7</w:t>
                </w:r>
              </w:p>
            </w:tc>
          </w:sdtContent>
        </w:sdt>
      </w:tr>
      <w:tr w:rsidR="00D12797" w:rsidRPr="00FD728C" w14:paraId="4D86696C" w14:textId="77777777" w:rsidTr="00F333C8">
        <w:tc>
          <w:tcPr>
            <w:tcW w:w="0" w:type="auto"/>
            <w:vAlign w:val="center"/>
          </w:tcPr>
          <w:p w14:paraId="149F1FB3"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Conclusions</w:t>
            </w:r>
          </w:p>
        </w:tc>
        <w:tc>
          <w:tcPr>
            <w:tcW w:w="0" w:type="auto"/>
            <w:vAlign w:val="center"/>
          </w:tcPr>
          <w:p w14:paraId="378FD1BF"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21</w:t>
            </w:r>
          </w:p>
        </w:tc>
        <w:tc>
          <w:tcPr>
            <w:tcW w:w="0" w:type="auto"/>
            <w:vAlign w:val="center"/>
          </w:tcPr>
          <w:p w14:paraId="236E5D50"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Provide a general interpretation of the results with respect to the review questions and objectives, as well as potential implications and/or next steps.</w:t>
            </w:r>
          </w:p>
        </w:tc>
        <w:sdt>
          <w:sdtPr>
            <w:rPr>
              <w:rFonts w:ascii="Arial" w:hAnsi="Arial" w:cs="Arial"/>
              <w:sz w:val="24"/>
              <w:szCs w:val="24"/>
            </w:rPr>
            <w:id w:val="-1052302124"/>
            <w:placeholder>
              <w:docPart w:val="3F09D53DD4FB460AAD7D89502CA84C2B"/>
            </w:placeholder>
          </w:sdtPr>
          <w:sdtEndPr/>
          <w:sdtContent>
            <w:tc>
              <w:tcPr>
                <w:tcW w:w="0" w:type="auto"/>
                <w:vAlign w:val="center"/>
              </w:tcPr>
              <w:p w14:paraId="5BFE8021" w14:textId="226DB678" w:rsidR="00D12797" w:rsidRPr="00FD728C" w:rsidRDefault="00251E97" w:rsidP="00D87D45">
                <w:pPr>
                  <w:spacing w:after="0"/>
                  <w:rPr>
                    <w:rFonts w:ascii="Arial" w:hAnsi="Arial" w:cs="Arial"/>
                    <w:sz w:val="24"/>
                    <w:szCs w:val="24"/>
                  </w:rPr>
                </w:pPr>
                <w:r w:rsidRPr="00FD728C">
                  <w:rPr>
                    <w:rFonts w:ascii="Arial" w:hAnsi="Arial" w:cs="Arial"/>
                    <w:sz w:val="24"/>
                    <w:szCs w:val="24"/>
                  </w:rPr>
                  <w:t>1</w:t>
                </w:r>
                <w:r w:rsidR="00D12797" w:rsidRPr="00FD728C">
                  <w:rPr>
                    <w:rFonts w:ascii="Arial" w:hAnsi="Arial" w:cs="Arial"/>
                    <w:sz w:val="24"/>
                    <w:szCs w:val="24"/>
                  </w:rPr>
                  <w:t>8</w:t>
                </w:r>
              </w:p>
            </w:tc>
          </w:sdtContent>
        </w:sdt>
      </w:tr>
      <w:tr w:rsidR="00D12797" w:rsidRPr="00FD728C" w14:paraId="3812FD24" w14:textId="77777777" w:rsidTr="00F333C8">
        <w:tc>
          <w:tcPr>
            <w:tcW w:w="0" w:type="auto"/>
            <w:gridSpan w:val="4"/>
            <w:shd w:val="clear" w:color="auto" w:fill="DBE5F1" w:themeFill="accent1" w:themeFillTint="33"/>
            <w:vAlign w:val="center"/>
          </w:tcPr>
          <w:p w14:paraId="3887429B" w14:textId="77777777" w:rsidR="00D12797" w:rsidRPr="00FD728C" w:rsidRDefault="00D12797" w:rsidP="00D87D45">
            <w:pPr>
              <w:spacing w:after="0"/>
              <w:rPr>
                <w:rFonts w:ascii="Arial" w:hAnsi="Arial" w:cs="Arial"/>
                <w:b/>
                <w:sz w:val="24"/>
                <w:szCs w:val="24"/>
              </w:rPr>
            </w:pPr>
            <w:r w:rsidRPr="00FD728C">
              <w:rPr>
                <w:rFonts w:ascii="Arial" w:hAnsi="Arial" w:cs="Arial"/>
                <w:b/>
                <w:sz w:val="24"/>
                <w:szCs w:val="24"/>
              </w:rPr>
              <w:t>FUNDING</w:t>
            </w:r>
          </w:p>
        </w:tc>
      </w:tr>
      <w:tr w:rsidR="00D12797" w:rsidRPr="00FD728C" w14:paraId="568D824B" w14:textId="77777777" w:rsidTr="00F333C8">
        <w:tc>
          <w:tcPr>
            <w:tcW w:w="0" w:type="auto"/>
            <w:vAlign w:val="center"/>
          </w:tcPr>
          <w:p w14:paraId="4B8616D5" w14:textId="77777777" w:rsidR="00D12797" w:rsidRPr="00FD728C" w:rsidRDefault="00D12797" w:rsidP="00D87D45">
            <w:pPr>
              <w:spacing w:after="0"/>
              <w:ind w:left="180"/>
              <w:rPr>
                <w:rFonts w:ascii="Arial" w:hAnsi="Arial" w:cs="Arial"/>
                <w:sz w:val="24"/>
                <w:szCs w:val="24"/>
              </w:rPr>
            </w:pPr>
            <w:r w:rsidRPr="00FD728C">
              <w:rPr>
                <w:rFonts w:ascii="Arial" w:hAnsi="Arial" w:cs="Arial"/>
                <w:sz w:val="24"/>
                <w:szCs w:val="24"/>
              </w:rPr>
              <w:t>Funding</w:t>
            </w:r>
          </w:p>
        </w:tc>
        <w:tc>
          <w:tcPr>
            <w:tcW w:w="0" w:type="auto"/>
            <w:vAlign w:val="center"/>
          </w:tcPr>
          <w:p w14:paraId="7226D187" w14:textId="77777777" w:rsidR="00D12797" w:rsidRPr="00FD728C" w:rsidRDefault="00D12797" w:rsidP="00D87D45">
            <w:pPr>
              <w:spacing w:after="0"/>
              <w:jc w:val="center"/>
              <w:rPr>
                <w:rFonts w:ascii="Arial" w:hAnsi="Arial" w:cs="Arial"/>
                <w:sz w:val="24"/>
                <w:szCs w:val="24"/>
              </w:rPr>
            </w:pPr>
            <w:r w:rsidRPr="00FD728C">
              <w:rPr>
                <w:rFonts w:ascii="Arial" w:hAnsi="Arial" w:cs="Arial"/>
                <w:sz w:val="24"/>
                <w:szCs w:val="24"/>
              </w:rPr>
              <w:t>22</w:t>
            </w:r>
          </w:p>
        </w:tc>
        <w:tc>
          <w:tcPr>
            <w:tcW w:w="0" w:type="auto"/>
            <w:vAlign w:val="center"/>
          </w:tcPr>
          <w:p w14:paraId="56411450" w14:textId="77777777" w:rsidR="00D12797" w:rsidRPr="00FD728C" w:rsidRDefault="00D12797" w:rsidP="00D87D45">
            <w:pPr>
              <w:spacing w:after="0"/>
              <w:rPr>
                <w:rFonts w:ascii="Arial" w:hAnsi="Arial" w:cs="Arial"/>
                <w:sz w:val="24"/>
                <w:szCs w:val="24"/>
              </w:rPr>
            </w:pPr>
            <w:r w:rsidRPr="00FD728C">
              <w:rPr>
                <w:rFonts w:ascii="Arial" w:hAnsi="Arial" w:cs="Arial"/>
                <w:sz w:val="24"/>
                <w:szCs w:val="24"/>
              </w:rPr>
              <w:t>Describe sources of funding for the included sources of evidence, as well as sources of funding for the scoping review. Describe the role of the funders of the scoping review.</w:t>
            </w:r>
          </w:p>
        </w:tc>
        <w:sdt>
          <w:sdtPr>
            <w:rPr>
              <w:rFonts w:ascii="Arial" w:hAnsi="Arial" w:cs="Arial"/>
              <w:sz w:val="24"/>
              <w:szCs w:val="24"/>
            </w:rPr>
            <w:id w:val="-1660921886"/>
            <w:placeholder>
              <w:docPart w:val="3F09D53DD4FB460AAD7D89502CA84C2B"/>
            </w:placeholder>
          </w:sdtPr>
          <w:sdtEndPr/>
          <w:sdtContent>
            <w:tc>
              <w:tcPr>
                <w:tcW w:w="0" w:type="auto"/>
                <w:vAlign w:val="center"/>
              </w:tcPr>
              <w:p w14:paraId="19B52D09" w14:textId="595985C4" w:rsidR="00D12797" w:rsidRPr="00FD728C" w:rsidRDefault="00251E97" w:rsidP="00D87D45">
                <w:pPr>
                  <w:spacing w:after="0"/>
                  <w:rPr>
                    <w:rFonts w:ascii="Arial" w:hAnsi="Arial" w:cs="Arial"/>
                    <w:sz w:val="24"/>
                    <w:szCs w:val="24"/>
                  </w:rPr>
                </w:pPr>
                <w:r w:rsidRPr="00FD728C">
                  <w:rPr>
                    <w:rFonts w:ascii="Arial" w:hAnsi="Arial" w:cs="Arial"/>
                    <w:sz w:val="24"/>
                    <w:szCs w:val="24"/>
                  </w:rPr>
                  <w:t>1</w:t>
                </w:r>
                <w:r w:rsidR="00D12797" w:rsidRPr="00FD728C">
                  <w:rPr>
                    <w:rFonts w:ascii="Arial" w:hAnsi="Arial" w:cs="Arial"/>
                    <w:sz w:val="24"/>
                    <w:szCs w:val="24"/>
                  </w:rPr>
                  <w:t>8</w:t>
                </w:r>
              </w:p>
            </w:tc>
          </w:sdtContent>
        </w:sdt>
      </w:tr>
    </w:tbl>
    <w:p w14:paraId="0DCC50CA" w14:textId="77777777" w:rsidR="00D12797" w:rsidRPr="00FD728C" w:rsidRDefault="00D12797" w:rsidP="00D87D45">
      <w:pPr>
        <w:spacing w:before="240" w:after="0" w:line="240" w:lineRule="auto"/>
        <w:rPr>
          <w:rFonts w:ascii="Arial" w:hAnsi="Arial" w:cs="Arial"/>
          <w:sz w:val="24"/>
          <w:szCs w:val="24"/>
        </w:rPr>
      </w:pPr>
    </w:p>
    <w:p w14:paraId="72440B2E" w14:textId="77777777" w:rsidR="00D12797" w:rsidRPr="00FD728C" w:rsidRDefault="00D12797" w:rsidP="00D87D45">
      <w:pPr>
        <w:spacing w:after="0"/>
        <w:rPr>
          <w:rFonts w:ascii="Arial" w:hAnsi="Arial" w:cs="Arial"/>
          <w:b/>
          <w:bCs/>
          <w:sz w:val="24"/>
          <w:szCs w:val="24"/>
          <w:lang w:val="en-GB"/>
        </w:rPr>
      </w:pPr>
    </w:p>
    <w:p w14:paraId="376DCD96" w14:textId="77777777" w:rsidR="00D12797" w:rsidRPr="00FD728C" w:rsidRDefault="00D12797" w:rsidP="00D87D45">
      <w:pPr>
        <w:spacing w:after="0"/>
        <w:rPr>
          <w:rFonts w:ascii="Arial" w:hAnsi="Arial" w:cs="Arial"/>
          <w:b/>
          <w:bCs/>
          <w:sz w:val="24"/>
          <w:szCs w:val="24"/>
          <w:lang w:val="en-GB"/>
        </w:rPr>
      </w:pPr>
    </w:p>
    <w:p w14:paraId="6FF185DB" w14:textId="77777777" w:rsidR="000A6D43" w:rsidRPr="00FD728C" w:rsidRDefault="000A6D43" w:rsidP="00D87D45">
      <w:pPr>
        <w:spacing w:after="0"/>
        <w:rPr>
          <w:rFonts w:ascii="Arial" w:hAnsi="Arial" w:cs="Arial"/>
          <w:sz w:val="24"/>
          <w:szCs w:val="24"/>
        </w:rPr>
      </w:pPr>
    </w:p>
    <w:sectPr w:rsidR="000A6D43" w:rsidRPr="00FD728C" w:rsidSect="002A376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0NDUxtzC0MDQ0tjRW0lEKTi0uzszPAykwrAUAQFpC4SwAAAA="/>
    <w:docVar w:name="EN.InstantFormat" w:val="&lt;ENInstantFormat&gt;&lt;Enabled&gt;1&lt;/Enabled&gt;&lt;ScanUnformatted&gt;1&lt;/ScanUnformatted&gt;&lt;ScanChanges&gt;1&lt;/ScanChanges&gt;&lt;Suspended&gt;1&lt;/Suspended&gt;&lt;/ENInstantFormat&gt;"/>
  </w:docVars>
  <w:rsids>
    <w:rsidRoot w:val="001260CC"/>
    <w:rsid w:val="000A6D43"/>
    <w:rsid w:val="001260CC"/>
    <w:rsid w:val="001D0E84"/>
    <w:rsid w:val="00251E97"/>
    <w:rsid w:val="00285755"/>
    <w:rsid w:val="002A376D"/>
    <w:rsid w:val="002A61CB"/>
    <w:rsid w:val="002D54DC"/>
    <w:rsid w:val="00565421"/>
    <w:rsid w:val="0071064A"/>
    <w:rsid w:val="00744C5B"/>
    <w:rsid w:val="00816BDB"/>
    <w:rsid w:val="008E341B"/>
    <w:rsid w:val="00991009"/>
    <w:rsid w:val="00B663C7"/>
    <w:rsid w:val="00BD2CB4"/>
    <w:rsid w:val="00C10EA2"/>
    <w:rsid w:val="00C32CE5"/>
    <w:rsid w:val="00C51498"/>
    <w:rsid w:val="00D12797"/>
    <w:rsid w:val="00D87D45"/>
    <w:rsid w:val="00FD72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2FAB3"/>
  <w15:docId w15:val="{59ECF85C-891C-4475-9C6B-7742875BE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0CC"/>
    <w:pPr>
      <w:spacing w:after="160" w:line="259" w:lineRule="auto"/>
    </w:pPr>
  </w:style>
  <w:style w:type="paragraph" w:styleId="Heading2">
    <w:name w:val="heading 2"/>
    <w:basedOn w:val="Normal"/>
    <w:link w:val="Heading2Char"/>
    <w:uiPriority w:val="9"/>
    <w:qFormat/>
    <w:rsid w:val="00991009"/>
    <w:pPr>
      <w:spacing w:before="100" w:beforeAutospacing="1" w:after="100" w:afterAutospacing="1" w:line="240" w:lineRule="auto"/>
      <w:outlineLvl w:val="1"/>
    </w:pPr>
    <w:rPr>
      <w:rFonts w:ascii="Times New Roman" w:eastAsia="Times New Roman" w:hAnsi="Times New Roman" w:cs="Times New Roman"/>
      <w:b/>
      <w:bCs/>
      <w:sz w:val="36"/>
      <w:szCs w:val="36"/>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2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260C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260CC"/>
    <w:rPr>
      <w:rFonts w:ascii="Calibri" w:hAnsi="Calibri" w:cs="Calibri"/>
      <w:noProof/>
    </w:rPr>
  </w:style>
  <w:style w:type="paragraph" w:customStyle="1" w:styleId="EndNoteBibliography">
    <w:name w:val="EndNote Bibliography"/>
    <w:basedOn w:val="Normal"/>
    <w:link w:val="EndNoteBibliographyChar"/>
    <w:rsid w:val="001260C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260CC"/>
    <w:rPr>
      <w:rFonts w:ascii="Calibri" w:hAnsi="Calibri" w:cs="Calibri"/>
      <w:noProof/>
    </w:rPr>
  </w:style>
  <w:style w:type="table" w:customStyle="1" w:styleId="TableGridLight1">
    <w:name w:val="Table Grid Light1"/>
    <w:basedOn w:val="TableNormal"/>
    <w:uiPriority w:val="40"/>
    <w:rsid w:val="00D1279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D12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797"/>
    <w:rPr>
      <w:rFonts w:ascii="Tahoma" w:hAnsi="Tahoma" w:cs="Tahoma"/>
      <w:sz w:val="16"/>
      <w:szCs w:val="16"/>
    </w:rPr>
  </w:style>
  <w:style w:type="paragraph" w:styleId="Revision">
    <w:name w:val="Revision"/>
    <w:hidden/>
    <w:uiPriority w:val="99"/>
    <w:semiHidden/>
    <w:rsid w:val="0071064A"/>
    <w:pPr>
      <w:spacing w:after="0" w:line="240" w:lineRule="auto"/>
    </w:pPr>
  </w:style>
  <w:style w:type="character" w:customStyle="1" w:styleId="Heading2Char">
    <w:name w:val="Heading 2 Char"/>
    <w:basedOn w:val="DefaultParagraphFont"/>
    <w:link w:val="Heading2"/>
    <w:uiPriority w:val="9"/>
    <w:rsid w:val="00991009"/>
    <w:rPr>
      <w:rFonts w:ascii="Times New Roman" w:eastAsia="Times New Roman" w:hAnsi="Times New Roman" w:cs="Times New Roman"/>
      <w:b/>
      <w:bCs/>
      <w:sz w:val="36"/>
      <w:szCs w:val="36"/>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09D53DD4FB460AAD7D89502CA84C2B"/>
        <w:category>
          <w:name w:val="General"/>
          <w:gallery w:val="placeholder"/>
        </w:category>
        <w:types>
          <w:type w:val="bbPlcHdr"/>
        </w:types>
        <w:behaviors>
          <w:behavior w:val="content"/>
        </w:behaviors>
        <w:guid w:val="{59014D0D-0BFC-46F5-9172-0804076AD972}"/>
      </w:docPartPr>
      <w:docPartBody>
        <w:p w:rsidR="00957DE2" w:rsidRDefault="00A31485" w:rsidP="00A31485">
          <w:pPr>
            <w:pStyle w:val="3F09D53DD4FB460AAD7D89502CA84C2B"/>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1485"/>
    <w:rsid w:val="003F739C"/>
    <w:rsid w:val="00507B5E"/>
    <w:rsid w:val="005C5574"/>
    <w:rsid w:val="006741E8"/>
    <w:rsid w:val="00732231"/>
    <w:rsid w:val="007F15B8"/>
    <w:rsid w:val="00862C46"/>
    <w:rsid w:val="00957DE2"/>
    <w:rsid w:val="00A31485"/>
    <w:rsid w:val="00AE2358"/>
    <w:rsid w:val="00C563EA"/>
    <w:rsid w:val="00D35F51"/>
    <w:rsid w:val="00F314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1485"/>
    <w:rPr>
      <w:color w:val="808080"/>
    </w:rPr>
  </w:style>
  <w:style w:type="paragraph" w:customStyle="1" w:styleId="3F09D53DD4FB460AAD7D89502CA84C2B">
    <w:name w:val="3F09D53DD4FB460AAD7D89502CA84C2B"/>
    <w:rsid w:val="00A314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Leila Doshmangir</dc:creator>
  <cp:lastModifiedBy>Resham Khatri</cp:lastModifiedBy>
  <cp:revision>13</cp:revision>
  <dcterms:created xsi:type="dcterms:W3CDTF">2021-09-15T03:33:00Z</dcterms:created>
  <dcterms:modified xsi:type="dcterms:W3CDTF">2022-04-09T09:21:00Z</dcterms:modified>
</cp:coreProperties>
</file>