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4B373" w14:textId="7F9B285D" w:rsidR="00010C20" w:rsidRPr="002835F2" w:rsidRDefault="002F7B0F" w:rsidP="00010C2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Supplementary</w:t>
      </w:r>
      <w:r w:rsidR="001822A9" w:rsidRPr="002835F2">
        <w:rPr>
          <w:rFonts w:ascii="Calibri" w:hAnsi="Calibri" w:cs="Calibri"/>
          <w:sz w:val="24"/>
          <w:szCs w:val="24"/>
        </w:rPr>
        <w:t xml:space="preserve"> file </w:t>
      </w:r>
      <w:r w:rsidR="001964C8">
        <w:rPr>
          <w:rFonts w:ascii="Calibri" w:hAnsi="Calibri" w:cs="Calibri"/>
          <w:sz w:val="24"/>
          <w:szCs w:val="24"/>
        </w:rPr>
        <w:t>5</w:t>
      </w:r>
      <w:r w:rsidR="00010C20" w:rsidRPr="002835F2">
        <w:rPr>
          <w:rFonts w:ascii="Calibri" w:hAnsi="Calibri" w:cs="Calibri"/>
          <w:sz w:val="24"/>
          <w:szCs w:val="24"/>
        </w:rPr>
        <w:t xml:space="preserve">. Recommendations to </w:t>
      </w:r>
      <w:r w:rsidR="00083DAF" w:rsidRPr="002835F2">
        <w:rPr>
          <w:rFonts w:ascii="Calibri" w:hAnsi="Calibri" w:cs="Calibri"/>
          <w:sz w:val="24"/>
          <w:szCs w:val="24"/>
        </w:rPr>
        <w:t>reduce</w:t>
      </w:r>
      <w:r w:rsidR="00010C20" w:rsidRPr="002835F2">
        <w:rPr>
          <w:rFonts w:ascii="Calibri" w:hAnsi="Calibri" w:cs="Calibri"/>
          <w:sz w:val="24"/>
          <w:szCs w:val="24"/>
        </w:rPr>
        <w:t xml:space="preserve"> leave events.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0834"/>
      </w:tblGrid>
      <w:tr w:rsidR="00010C20" w:rsidRPr="002835F2" w14:paraId="3B18F891" w14:textId="77777777" w:rsidTr="00CD0B16">
        <w:tc>
          <w:tcPr>
            <w:tcW w:w="3114" w:type="dxa"/>
            <w:shd w:val="clear" w:color="auto" w:fill="auto"/>
          </w:tcPr>
          <w:p w14:paraId="73352146" w14:textId="5F52C7CF" w:rsidR="00010C20" w:rsidRPr="002835F2" w:rsidRDefault="00010C20">
            <w:pPr>
              <w:rPr>
                <w:rFonts w:ascii="Calibri" w:hAnsi="Calibri" w:cs="Calibri"/>
                <w:sz w:val="24"/>
                <w:szCs w:val="24"/>
              </w:rPr>
            </w:pPr>
            <w:r w:rsidRPr="002835F2">
              <w:rPr>
                <w:rFonts w:ascii="Calibri" w:hAnsi="Calibri" w:cs="Calibri"/>
                <w:sz w:val="24"/>
                <w:szCs w:val="24"/>
              </w:rPr>
              <w:t>Theme</w:t>
            </w:r>
          </w:p>
        </w:tc>
        <w:tc>
          <w:tcPr>
            <w:tcW w:w="10834" w:type="dxa"/>
            <w:shd w:val="clear" w:color="auto" w:fill="auto"/>
          </w:tcPr>
          <w:p w14:paraId="584A728A" w14:textId="63C66295" w:rsidR="00010C20" w:rsidRPr="002835F2" w:rsidRDefault="00010C20">
            <w:pPr>
              <w:rPr>
                <w:rFonts w:ascii="Calibri" w:hAnsi="Calibri" w:cs="Calibri"/>
                <w:sz w:val="24"/>
                <w:szCs w:val="24"/>
              </w:rPr>
            </w:pPr>
            <w:r w:rsidRPr="002835F2">
              <w:rPr>
                <w:rFonts w:ascii="Calibri" w:hAnsi="Calibri" w:cs="Calibri"/>
                <w:sz w:val="24"/>
                <w:szCs w:val="24"/>
              </w:rPr>
              <w:t>Codes</w:t>
            </w:r>
          </w:p>
        </w:tc>
      </w:tr>
      <w:tr w:rsidR="00010C20" w:rsidRPr="00751419" w14:paraId="392B0F4F" w14:textId="77777777" w:rsidTr="001822A9">
        <w:trPr>
          <w:trHeight w:val="3885"/>
        </w:trPr>
        <w:tc>
          <w:tcPr>
            <w:tcW w:w="3114" w:type="dxa"/>
            <w:shd w:val="clear" w:color="auto" w:fill="FFFFFF" w:themeFill="background1"/>
          </w:tcPr>
          <w:p w14:paraId="4804A3BF" w14:textId="19F129E8" w:rsidR="00010C20" w:rsidRPr="00751419" w:rsidRDefault="001D23D9" w:rsidP="001D23D9">
            <w:pPr>
              <w:pStyle w:val="ListParagraph"/>
              <w:numPr>
                <w:ilvl w:val="0"/>
                <w:numId w:val="1"/>
              </w:numPr>
              <w:ind w:left="310" w:hanging="284"/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Hospital environment more welcoming and services more friendly to patient cultural needs</w:t>
            </w:r>
            <w:r w:rsidR="0043368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="00433686" w:rsidRPr="00751419">
              <w:rPr>
                <w:rFonts w:ascii="Calibri" w:hAnsi="Calibri" w:cs="Calibri"/>
              </w:rPr>
              <w:t>)</w:t>
            </w:r>
          </w:p>
        </w:tc>
        <w:tc>
          <w:tcPr>
            <w:tcW w:w="10834" w:type="dxa"/>
            <w:shd w:val="clear" w:color="auto" w:fill="FFFFFF" w:themeFill="background1"/>
          </w:tcPr>
          <w:p w14:paraId="3051817E" w14:textId="0B92E368" w:rsidR="001D23D9" w:rsidRPr="00751419" w:rsidRDefault="001D23D9" w:rsidP="001D23D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Hospital environment with outdoor spaces and spaces for gathering with family</w:t>
            </w:r>
            <w:r w:rsidR="0043368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="0043368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41E189DA" w14:textId="0B16018D" w:rsidR="001D23D9" w:rsidRPr="00751419" w:rsidRDefault="001D23D9" w:rsidP="001D23D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Allow for family visits, and activities like shopping</w:t>
            </w:r>
            <w:r w:rsidR="0043368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28</w:t>
            </w:r>
            <w:r w:rsidR="0043368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04724A30" w14:textId="2D2FBA3C" w:rsidR="001D23D9" w:rsidRPr="00751419" w:rsidRDefault="001D23D9" w:rsidP="001D23D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Improvement of spaces like more comfortable chairs, Wi-Fi, phone charging stations, water, and areas for children</w:t>
            </w:r>
            <w:r w:rsidR="0043368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="0043368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2F94CCAF" w14:textId="4BA55F7D" w:rsidR="001D23D9" w:rsidRPr="00751419" w:rsidRDefault="001D23D9" w:rsidP="001D23D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Flexibility to leave waiting room without missing opportunity for treatment</w:t>
            </w:r>
            <w:r w:rsidR="0043368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43368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7A7D26B8" w14:textId="51ED354E" w:rsidR="001D23D9" w:rsidRPr="00751419" w:rsidRDefault="001D23D9" w:rsidP="001D23D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Signs in Aboriginal local language and Aboriginal artwork</w:t>
            </w:r>
            <w:r w:rsidR="0043368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43368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2E43562F" w14:textId="2D3C5EB7" w:rsidR="001D23D9" w:rsidRPr="00751419" w:rsidRDefault="001D23D9" w:rsidP="001D23D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Spaces for Aboriginal gathering</w:t>
            </w:r>
            <w:r w:rsidR="0043368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="0043368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 xml:space="preserve">. </w:t>
            </w:r>
          </w:p>
          <w:p w14:paraId="684E0DEE" w14:textId="06BEAAB3" w:rsidR="001D23D9" w:rsidRPr="00751419" w:rsidRDefault="001D23D9" w:rsidP="001D23D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Adaptation of services to meet cultural needs like women’s and men’s business, fear of dying in hospital</w:t>
            </w:r>
            <w:r w:rsidR="0043368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43368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157960E5" w14:textId="3C4D4642" w:rsidR="001D23D9" w:rsidRPr="00751419" w:rsidRDefault="001D23D9" w:rsidP="001D23D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Culturally safe hospital spaces with input of Aboriginal communities</w:t>
            </w:r>
            <w:r w:rsidR="0043368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43368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6C86E736" w14:textId="17251442" w:rsidR="001D23D9" w:rsidRPr="00751419" w:rsidRDefault="001D23D9" w:rsidP="001D23D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Culturally appropriate signs and visual aids to facilitate navigation</w:t>
            </w:r>
            <w:r w:rsidR="0043368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43368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 xml:space="preserve">. </w:t>
            </w:r>
          </w:p>
          <w:p w14:paraId="0E610166" w14:textId="29242BE5" w:rsidR="001D23D9" w:rsidRPr="00751419" w:rsidRDefault="001D23D9" w:rsidP="001D23D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Providing activities to avoid loneliness and boredom</w:t>
            </w:r>
            <w:r w:rsidR="0043368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28</w:t>
            </w:r>
            <w:r w:rsidR="0043368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3A7F666B" w14:textId="117DF6CE" w:rsidR="001D23D9" w:rsidRPr="00751419" w:rsidRDefault="001D23D9" w:rsidP="001D23D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Arranging temporary leave when appropriate</w:t>
            </w:r>
            <w:r w:rsidR="0043368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28</w:t>
            </w:r>
            <w:r w:rsidR="0043368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4488F1D6" w14:textId="373C71CD" w:rsidR="001D23D9" w:rsidRPr="00751419" w:rsidRDefault="001D23D9" w:rsidP="001D23D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Balancing medical treatment and patient needs</w:t>
            </w:r>
            <w:r w:rsidR="0043368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="0043368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750AC4C1" w14:textId="77777777" w:rsidR="00010C20" w:rsidRPr="00751419" w:rsidRDefault="00010C20" w:rsidP="001D23D9">
            <w:pPr>
              <w:pStyle w:val="ListParagraph"/>
              <w:rPr>
                <w:rFonts w:ascii="Calibri" w:hAnsi="Calibri" w:cs="Calibri"/>
              </w:rPr>
            </w:pPr>
          </w:p>
        </w:tc>
      </w:tr>
      <w:tr w:rsidR="00010C20" w:rsidRPr="00751419" w14:paraId="275C0728" w14:textId="77777777" w:rsidTr="001822A9">
        <w:trPr>
          <w:trHeight w:val="3498"/>
        </w:trPr>
        <w:tc>
          <w:tcPr>
            <w:tcW w:w="3114" w:type="dxa"/>
            <w:shd w:val="clear" w:color="auto" w:fill="FFFFFF" w:themeFill="background1"/>
          </w:tcPr>
          <w:p w14:paraId="43F71274" w14:textId="3FE4C171" w:rsidR="00010C20" w:rsidRPr="00751419" w:rsidRDefault="001D23D9" w:rsidP="001D23D9">
            <w:pPr>
              <w:pStyle w:val="ListParagraph"/>
              <w:numPr>
                <w:ilvl w:val="0"/>
                <w:numId w:val="1"/>
              </w:numPr>
              <w:ind w:left="310" w:hanging="284"/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Cultural awareness and cultural competency training</w:t>
            </w:r>
            <w:r w:rsidR="0043368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43368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="00433686" w:rsidRPr="00751419">
              <w:rPr>
                <w:rFonts w:ascii="Calibri" w:hAnsi="Calibri" w:cs="Calibri"/>
              </w:rPr>
              <w:t>)</w:t>
            </w:r>
          </w:p>
        </w:tc>
        <w:tc>
          <w:tcPr>
            <w:tcW w:w="10834" w:type="dxa"/>
            <w:shd w:val="clear" w:color="auto" w:fill="FFFFFF" w:themeFill="background1"/>
          </w:tcPr>
          <w:p w14:paraId="186123A0" w14:textId="69A451B6" w:rsidR="001978E7" w:rsidRPr="00751419" w:rsidRDefault="001978E7" w:rsidP="001978E7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Cultural awareness training for staff before starting work (</w:t>
            </w:r>
            <w:r w:rsidR="00784DDD">
              <w:rPr>
                <w:rFonts w:ascii="Calibri" w:hAnsi="Calibri" w:cs="Calibri"/>
              </w:rPr>
              <w:t>28</w:t>
            </w:r>
            <w:r w:rsidRPr="00751419">
              <w:rPr>
                <w:rFonts w:ascii="Calibri" w:hAnsi="Calibri" w:cs="Calibri"/>
              </w:rPr>
              <w:t>).</w:t>
            </w:r>
          </w:p>
          <w:p w14:paraId="41D1FDF3" w14:textId="1E912048" w:rsidR="001D23D9" w:rsidRPr="00751419" w:rsidRDefault="00CB5B9B" w:rsidP="001D23D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</w:t>
            </w:r>
            <w:r w:rsidR="001D23D9" w:rsidRPr="00751419">
              <w:rPr>
                <w:rFonts w:ascii="Calibri" w:hAnsi="Calibri" w:cs="Calibri"/>
              </w:rPr>
              <w:t>ross-cultural training for staff</w:t>
            </w:r>
            <w:r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23</w:t>
            </w:r>
            <w:r w:rsidR="001978E7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Pr="00751419">
              <w:rPr>
                <w:rFonts w:ascii="Calibri" w:hAnsi="Calibri" w:cs="Calibri"/>
              </w:rPr>
              <w:t>)</w:t>
            </w:r>
          </w:p>
          <w:p w14:paraId="30083A74" w14:textId="75BC0B47" w:rsidR="001D23D9" w:rsidRPr="00751419" w:rsidRDefault="001D23D9" w:rsidP="001D23D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Continued and extended training in cultural awareness with training delivered more often</w:t>
            </w:r>
            <w:r w:rsidR="00CB5B9B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23</w:t>
            </w:r>
            <w:r w:rsidR="001978E7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="00CB5B9B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46B7528D" w14:textId="1684A8B1" w:rsidR="001D23D9" w:rsidRPr="00751419" w:rsidRDefault="001D23D9" w:rsidP="001D23D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Implementation of cultural security policy and procedures in hospitals including a cultural safety committee</w:t>
            </w:r>
            <w:r w:rsidR="001978E7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23</w:t>
            </w:r>
            <w:r w:rsidR="001978E7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01E6BFF8" w14:textId="44579B34" w:rsidR="001D23D9" w:rsidRPr="00751419" w:rsidRDefault="001D23D9" w:rsidP="001D23D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Training to staff about building rapport and engaging better with patients</w:t>
            </w:r>
            <w:r w:rsidR="00CB5B9B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1978E7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22</w:t>
            </w:r>
            <w:r w:rsidR="001978E7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23</w:t>
            </w:r>
            <w:r w:rsidR="00CB5B9B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0C5F5148" w14:textId="7B10376F" w:rsidR="001D23D9" w:rsidRPr="00751419" w:rsidRDefault="001D23D9" w:rsidP="001D23D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Training staff to use of plain language and clarification of questions and information</w:t>
            </w:r>
            <w:r w:rsidR="001978E7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273291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1978E7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3FBDF5E0" w14:textId="28DF688A" w:rsidR="001D23D9" w:rsidRPr="00751419" w:rsidRDefault="00CB5B9B" w:rsidP="001D23D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 xml:space="preserve">Mandatory </w:t>
            </w:r>
            <w:r w:rsidR="001D23D9" w:rsidRPr="00751419">
              <w:rPr>
                <w:rFonts w:ascii="Calibri" w:hAnsi="Calibri" w:cs="Calibri"/>
              </w:rPr>
              <w:t>Cultural competency training</w:t>
            </w:r>
            <w:r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Pr="00751419">
              <w:rPr>
                <w:rFonts w:ascii="Calibri" w:hAnsi="Calibri" w:cs="Calibri"/>
              </w:rPr>
              <w:t>) .</w:t>
            </w:r>
          </w:p>
          <w:p w14:paraId="758E5E1D" w14:textId="0EFCBC3F" w:rsidR="001D23D9" w:rsidRPr="00751419" w:rsidRDefault="001D23D9" w:rsidP="001D23D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Continuous review of cultural competency training and assessment of effectiveness</w:t>
            </w:r>
            <w:r w:rsidR="001978E7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1978E7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0F157A94" w14:textId="5A21184F" w:rsidR="001D23D9" w:rsidRPr="00751419" w:rsidRDefault="001D23D9" w:rsidP="001D23D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Understand distrust and fear</w:t>
            </w:r>
            <w:r w:rsidR="001978E7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1978E7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460C38A3" w14:textId="3BD87AAC" w:rsidR="001D23D9" w:rsidRPr="00751419" w:rsidRDefault="001D23D9" w:rsidP="001D23D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Recognise power imbalances and take time to build trust</w:t>
            </w:r>
            <w:r w:rsidR="001978E7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1978E7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4E033A69" w14:textId="06086D11" w:rsidR="001D23D9" w:rsidRPr="00751419" w:rsidRDefault="001D23D9" w:rsidP="001D23D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Recognising and respecting Indigenous</w:t>
            </w:r>
            <w:r w:rsidR="001978E7" w:rsidRPr="00751419">
              <w:rPr>
                <w:rFonts w:ascii="Calibri" w:hAnsi="Calibri" w:cs="Calibri"/>
              </w:rPr>
              <w:t xml:space="preserve"> health concepts, </w:t>
            </w:r>
            <w:r w:rsidRPr="00751419">
              <w:rPr>
                <w:rFonts w:ascii="Calibri" w:hAnsi="Calibri" w:cs="Calibri"/>
              </w:rPr>
              <w:t xml:space="preserve"> beliefs and traditions</w:t>
            </w:r>
            <w:r w:rsidR="001978E7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1978E7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788BD44A" w14:textId="04697235" w:rsidR="007E7E23" w:rsidRPr="00751419" w:rsidRDefault="007E7E23">
            <w:pPr>
              <w:rPr>
                <w:rFonts w:ascii="Calibri" w:hAnsi="Calibri" w:cs="Calibri"/>
              </w:rPr>
            </w:pPr>
          </w:p>
        </w:tc>
      </w:tr>
      <w:tr w:rsidR="00010C20" w:rsidRPr="00751419" w14:paraId="6C4006FB" w14:textId="77777777" w:rsidTr="001822A9">
        <w:trPr>
          <w:trHeight w:val="1408"/>
        </w:trPr>
        <w:tc>
          <w:tcPr>
            <w:tcW w:w="3114" w:type="dxa"/>
            <w:shd w:val="clear" w:color="auto" w:fill="FFFFFF" w:themeFill="background1"/>
          </w:tcPr>
          <w:p w14:paraId="108B4F25" w14:textId="74478A3F" w:rsidR="00010C20" w:rsidRPr="00751419" w:rsidRDefault="007E7E23" w:rsidP="007E7E23">
            <w:pPr>
              <w:pStyle w:val="ListParagraph"/>
              <w:numPr>
                <w:ilvl w:val="0"/>
                <w:numId w:val="1"/>
              </w:numPr>
              <w:ind w:left="168" w:hanging="168"/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lastRenderedPageBreak/>
              <w:t xml:space="preserve"> </w:t>
            </w:r>
            <w:r w:rsidR="001D23D9" w:rsidRPr="00751419">
              <w:rPr>
                <w:rFonts w:ascii="Calibri" w:hAnsi="Calibri" w:cs="Calibri"/>
              </w:rPr>
              <w:t>Training for adequate assessment and management of alcohol and drug into</w:t>
            </w:r>
            <w:r w:rsidRPr="00751419">
              <w:rPr>
                <w:rFonts w:ascii="Calibri" w:hAnsi="Calibri" w:cs="Calibri"/>
              </w:rPr>
              <w:t>xication and withdrawal and mental health conditions</w:t>
            </w:r>
            <w:r w:rsidR="002C6917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2C6917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28</w:t>
            </w:r>
            <w:r w:rsidR="002C6917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</w:tc>
        <w:tc>
          <w:tcPr>
            <w:tcW w:w="10834" w:type="dxa"/>
            <w:shd w:val="clear" w:color="auto" w:fill="FFFFFF" w:themeFill="background1"/>
          </w:tcPr>
          <w:p w14:paraId="7D651D18" w14:textId="51A1B9C7" w:rsidR="007E7E23" w:rsidRPr="00751419" w:rsidRDefault="007E7E23" w:rsidP="007E7E2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Education to address stereotype related to alcohol consumption</w:t>
            </w:r>
            <w:r w:rsidR="002C6917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2C6917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28</w:t>
            </w:r>
            <w:r w:rsidR="002C6917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2B1A2AB0" w14:textId="0419BEC7" w:rsidR="007E7E23" w:rsidRPr="00751419" w:rsidRDefault="007E7E23" w:rsidP="007E7E2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Training to identify and manage patients with alcohol and drug intoxication and withdrawal</w:t>
            </w:r>
            <w:r w:rsidR="002C6917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2C6917" w:rsidRPr="00751419">
              <w:rPr>
                <w:rFonts w:ascii="Calibri" w:hAnsi="Calibri" w:cs="Calibri"/>
              </w:rPr>
              <w:t>)</w:t>
            </w:r>
          </w:p>
          <w:p w14:paraId="25E47D47" w14:textId="459D2D51" w:rsidR="007E7E23" w:rsidRPr="00751419" w:rsidRDefault="007E7E23" w:rsidP="007E7E2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Appropriate assessment and management of mental health conditions</w:t>
            </w:r>
            <w:r w:rsidR="002C6917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2C6917" w:rsidRPr="00751419">
              <w:rPr>
                <w:rFonts w:ascii="Calibri" w:hAnsi="Calibri" w:cs="Calibri"/>
              </w:rPr>
              <w:t>)</w:t>
            </w:r>
          </w:p>
          <w:p w14:paraId="49A6D061" w14:textId="6BEA7C70" w:rsidR="007E7E23" w:rsidRPr="00751419" w:rsidRDefault="007E7E23" w:rsidP="007E7E2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Training to address stereotyping related with mental health disease</w:t>
            </w:r>
            <w:r w:rsidR="002C6917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2C6917" w:rsidRPr="00751419">
              <w:rPr>
                <w:rFonts w:ascii="Calibri" w:hAnsi="Calibri" w:cs="Calibri"/>
              </w:rPr>
              <w:t>)</w:t>
            </w:r>
          </w:p>
          <w:p w14:paraId="4B67E81A" w14:textId="57137FB5" w:rsidR="00010C20" w:rsidRPr="00751419" w:rsidRDefault="007E7E23" w:rsidP="00475000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 xml:space="preserve"> Improve management of alcohol withdrawa</w:t>
            </w:r>
            <w:r w:rsidR="00475000" w:rsidRPr="00751419">
              <w:rPr>
                <w:rFonts w:ascii="Calibri" w:hAnsi="Calibri" w:cs="Calibri"/>
              </w:rPr>
              <w:t>l</w:t>
            </w:r>
            <w:r w:rsidR="002C6917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28</w:t>
            </w:r>
            <w:r w:rsidR="002C6917" w:rsidRPr="00751419">
              <w:rPr>
                <w:rFonts w:ascii="Calibri" w:hAnsi="Calibri" w:cs="Calibri"/>
              </w:rPr>
              <w:t>)</w:t>
            </w:r>
            <w:r w:rsidR="00475000" w:rsidRPr="00751419">
              <w:rPr>
                <w:rFonts w:ascii="Calibri" w:hAnsi="Calibri" w:cs="Calibri"/>
              </w:rPr>
              <w:t>.</w:t>
            </w:r>
          </w:p>
        </w:tc>
      </w:tr>
      <w:tr w:rsidR="00010C20" w:rsidRPr="00751419" w14:paraId="591DE708" w14:textId="77777777" w:rsidTr="001822A9">
        <w:tc>
          <w:tcPr>
            <w:tcW w:w="3114" w:type="dxa"/>
            <w:shd w:val="clear" w:color="auto" w:fill="FFFFFF" w:themeFill="background1"/>
          </w:tcPr>
          <w:p w14:paraId="412344EC" w14:textId="0E2C8AE4" w:rsidR="007E7E23" w:rsidRPr="00751419" w:rsidRDefault="007E7E23" w:rsidP="007E7E23">
            <w:pPr>
              <w:pStyle w:val="ListParagraph"/>
              <w:numPr>
                <w:ilvl w:val="0"/>
                <w:numId w:val="1"/>
              </w:numPr>
              <w:ind w:left="310" w:hanging="310"/>
              <w:rPr>
                <w:rFonts w:ascii="Calibri" w:hAnsi="Calibri" w:cs="Calibri"/>
              </w:rPr>
            </w:pPr>
            <w:bookmarkStart w:id="0" w:name="_Hlk74316555"/>
            <w:r w:rsidRPr="00751419">
              <w:rPr>
                <w:rFonts w:ascii="Calibri" w:hAnsi="Calibri" w:cs="Calibri"/>
              </w:rPr>
              <w:t>Increase number and visibility of Aboriginal Health Workers</w:t>
            </w:r>
            <w:r w:rsidR="00861750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861750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22</w:t>
            </w:r>
            <w:r w:rsidR="00861750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23</w:t>
            </w:r>
            <w:r w:rsidR="00861750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28</w:t>
            </w:r>
            <w:r w:rsidR="005616EE">
              <w:rPr>
                <w:rFonts w:ascii="Calibri" w:hAnsi="Calibri" w:cs="Calibri"/>
              </w:rPr>
              <w:t>,30</w:t>
            </w:r>
            <w:r w:rsidR="00861750" w:rsidRPr="00751419">
              <w:rPr>
                <w:rFonts w:ascii="Calibri" w:hAnsi="Calibri" w:cs="Calibri"/>
              </w:rPr>
              <w:t>).</w:t>
            </w:r>
          </w:p>
          <w:bookmarkEnd w:id="0"/>
          <w:p w14:paraId="6F58CDB5" w14:textId="6590E57E" w:rsidR="00010C20" w:rsidRPr="00751419" w:rsidRDefault="00010C20" w:rsidP="007E7E23">
            <w:pPr>
              <w:pStyle w:val="ListParagraph"/>
              <w:ind w:left="310"/>
              <w:rPr>
                <w:rFonts w:ascii="Calibri" w:hAnsi="Calibri" w:cs="Calibri"/>
              </w:rPr>
            </w:pPr>
          </w:p>
        </w:tc>
        <w:tc>
          <w:tcPr>
            <w:tcW w:w="10834" w:type="dxa"/>
            <w:shd w:val="clear" w:color="auto" w:fill="FFFFFF" w:themeFill="background1"/>
          </w:tcPr>
          <w:p w14:paraId="54EB782E" w14:textId="0161FD4C" w:rsidR="007E7E23" w:rsidRPr="00751419" w:rsidRDefault="007E7E23" w:rsidP="007E7E23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More visible Indigenous staff</w:t>
            </w:r>
            <w:r w:rsidR="00861750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23</w:t>
            </w:r>
            <w:r w:rsidR="00A07B6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="00861750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28B34E95" w14:textId="136B1488" w:rsidR="00DA42A2" w:rsidRPr="00751419" w:rsidRDefault="00DA42A2" w:rsidP="00DA42A2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bookmarkStart w:id="1" w:name="_Hlk75877351"/>
            <w:bookmarkStart w:id="2" w:name="_Hlk75877314"/>
            <w:r w:rsidRPr="00751419">
              <w:rPr>
                <w:rFonts w:ascii="Calibri" w:hAnsi="Calibri" w:cs="Calibri"/>
              </w:rPr>
              <w:t>Upskilling of non-clinical staff like AHW to understand medical language and participate in clinical rounds</w:t>
            </w:r>
            <w:r w:rsidR="00A07B6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A07B66" w:rsidRPr="00751419">
              <w:rPr>
                <w:rFonts w:ascii="Calibri" w:hAnsi="Calibri" w:cs="Calibri"/>
              </w:rPr>
              <w:t>).</w:t>
            </w:r>
          </w:p>
          <w:bookmarkEnd w:id="1"/>
          <w:p w14:paraId="686E71BF" w14:textId="34413CB4" w:rsidR="007E7E23" w:rsidRPr="00751419" w:rsidRDefault="007E7E23" w:rsidP="007E7E23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More support from allied services such as Health Workers, mental health, drug, and alcohol services</w:t>
            </w:r>
            <w:r w:rsidR="00861750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23</w:t>
            </w:r>
            <w:r w:rsidR="00A07B6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="00861750" w:rsidRPr="00751419">
              <w:rPr>
                <w:rFonts w:ascii="Calibri" w:hAnsi="Calibri" w:cs="Calibri"/>
              </w:rPr>
              <w:t>).</w:t>
            </w:r>
          </w:p>
          <w:bookmarkEnd w:id="2"/>
          <w:p w14:paraId="335FCDF6" w14:textId="617B425F" w:rsidR="007E7E23" w:rsidRPr="00751419" w:rsidRDefault="007E7E23" w:rsidP="007E7E23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Promote careers</w:t>
            </w:r>
            <w:r w:rsidR="00861750" w:rsidRPr="00751419">
              <w:rPr>
                <w:rFonts w:ascii="Calibri" w:hAnsi="Calibri" w:cs="Calibri"/>
              </w:rPr>
              <w:t xml:space="preserve">, </w:t>
            </w:r>
            <w:r w:rsidRPr="00751419">
              <w:rPr>
                <w:rFonts w:ascii="Calibri" w:hAnsi="Calibri" w:cs="Calibri"/>
              </w:rPr>
              <w:t>study</w:t>
            </w:r>
            <w:r w:rsidR="00861750" w:rsidRPr="00751419">
              <w:rPr>
                <w:rFonts w:ascii="Calibri" w:hAnsi="Calibri" w:cs="Calibri"/>
              </w:rPr>
              <w:t xml:space="preserve"> and professional development </w:t>
            </w:r>
            <w:r w:rsidRPr="00751419">
              <w:rPr>
                <w:rFonts w:ascii="Calibri" w:hAnsi="Calibri" w:cs="Calibri"/>
              </w:rPr>
              <w:t xml:space="preserve"> for Indigenous Aboriginal Health Workers, doctors</w:t>
            </w:r>
            <w:r w:rsidR="00861750" w:rsidRPr="00751419">
              <w:rPr>
                <w:rFonts w:ascii="Calibri" w:hAnsi="Calibri" w:cs="Calibri"/>
              </w:rPr>
              <w:t xml:space="preserve"> and</w:t>
            </w:r>
            <w:r w:rsidRPr="00751419">
              <w:rPr>
                <w:rFonts w:ascii="Calibri" w:hAnsi="Calibri" w:cs="Calibri"/>
              </w:rPr>
              <w:t xml:space="preserve"> nurses</w:t>
            </w:r>
            <w:r w:rsidR="00861750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A07B66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22</w:t>
            </w:r>
            <w:r w:rsidR="00A07B6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861750" w:rsidRPr="00751419">
              <w:rPr>
                <w:rFonts w:ascii="Calibri" w:hAnsi="Calibri" w:cs="Calibri"/>
              </w:rPr>
              <w:t>)</w:t>
            </w:r>
            <w:r w:rsidR="00A07B66" w:rsidRPr="00751419">
              <w:rPr>
                <w:rFonts w:ascii="Calibri" w:hAnsi="Calibri" w:cs="Calibri"/>
              </w:rPr>
              <w:t>.</w:t>
            </w:r>
          </w:p>
          <w:p w14:paraId="7D6D15D4" w14:textId="35645ACF" w:rsidR="007E7E23" w:rsidRPr="00751419" w:rsidRDefault="007E7E23" w:rsidP="007E7E23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More availability and use of interpreters and service navigators</w:t>
            </w:r>
            <w:r w:rsidR="00A07B6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A07B6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5616EE">
              <w:rPr>
                <w:rFonts w:ascii="Calibri" w:hAnsi="Calibri" w:cs="Calibri"/>
              </w:rPr>
              <w:t>,30</w:t>
            </w:r>
            <w:r w:rsidR="00A07B66" w:rsidRPr="00751419">
              <w:rPr>
                <w:rFonts w:ascii="Calibri" w:hAnsi="Calibri" w:cs="Calibri"/>
              </w:rPr>
              <w:t>).</w:t>
            </w:r>
          </w:p>
          <w:p w14:paraId="5CEB6072" w14:textId="3CCF7F10" w:rsidR="007E7E23" w:rsidRPr="00751419" w:rsidRDefault="007E7E23" w:rsidP="007E7E23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Early use and intervention of Aboriginal Health Workers</w:t>
            </w:r>
            <w:r w:rsidR="00A07B6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A07B66" w:rsidRPr="00751419">
              <w:rPr>
                <w:rFonts w:ascii="Calibri" w:hAnsi="Calibri" w:cs="Calibri"/>
              </w:rPr>
              <w:t>).</w:t>
            </w:r>
          </w:p>
          <w:p w14:paraId="45BF0D01" w14:textId="2353B386" w:rsidR="007E7E23" w:rsidRPr="00751419" w:rsidRDefault="007E7E23" w:rsidP="007E7E23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Increased retention of Aboriginal staff</w:t>
            </w:r>
            <w:r w:rsidR="00861750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A07B66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23</w:t>
            </w:r>
            <w:r w:rsidR="00A07B66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28</w:t>
            </w:r>
            <w:r w:rsidR="00861750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4D62AEDD" w14:textId="49B48540" w:rsidR="007E7E23" w:rsidRPr="00751419" w:rsidRDefault="007E7E23" w:rsidP="007E7E23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Role specialisation and standardisation of Aboriginal Health Workers</w:t>
            </w:r>
            <w:r w:rsidR="00A07B6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A07B66" w:rsidRPr="00751419">
              <w:rPr>
                <w:rFonts w:ascii="Calibri" w:hAnsi="Calibri" w:cs="Calibri"/>
              </w:rPr>
              <w:t>,)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3AEA45CB" w14:textId="24C2D6DC" w:rsidR="007E7E23" w:rsidRPr="00751419" w:rsidRDefault="007E7E23" w:rsidP="007E7E23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Funding for AHW roles in rural areas</w:t>
            </w:r>
            <w:r w:rsidR="00A07B6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A07B66" w:rsidRPr="00751419">
              <w:rPr>
                <w:rFonts w:ascii="Calibri" w:hAnsi="Calibri" w:cs="Calibri"/>
              </w:rPr>
              <w:t>).</w:t>
            </w:r>
          </w:p>
          <w:p w14:paraId="48843DA2" w14:textId="68F17E8C" w:rsidR="007E7E23" w:rsidRPr="00751419" w:rsidRDefault="007E7E23" w:rsidP="007E7E23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 xml:space="preserve">Expand working hours of AHW to </w:t>
            </w:r>
            <w:r w:rsidR="00784DDD">
              <w:rPr>
                <w:rFonts w:ascii="Calibri" w:hAnsi="Calibri" w:cs="Calibri"/>
              </w:rPr>
              <w:t>28</w:t>
            </w:r>
            <w:r w:rsidRPr="00751419">
              <w:rPr>
                <w:rFonts w:ascii="Calibri" w:hAnsi="Calibri" w:cs="Calibri"/>
              </w:rPr>
              <w:t>h operating hours of hospitals</w:t>
            </w:r>
            <w:r w:rsidR="00861750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A07B6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861750" w:rsidRPr="00751419">
              <w:rPr>
                <w:rFonts w:ascii="Calibri" w:hAnsi="Calibri" w:cs="Calibri"/>
              </w:rPr>
              <w:t>)</w:t>
            </w:r>
            <w:r w:rsidR="00A07B66" w:rsidRPr="00751419">
              <w:rPr>
                <w:rFonts w:ascii="Calibri" w:hAnsi="Calibri" w:cs="Calibri"/>
              </w:rPr>
              <w:t>.</w:t>
            </w:r>
          </w:p>
          <w:p w14:paraId="0FFB890F" w14:textId="1ECD2D03" w:rsidR="007E7E23" w:rsidRPr="00751419" w:rsidRDefault="007E7E23" w:rsidP="007E7E23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Engagement of Aboriginal stakeholders to ensure that cultural needs are being holistically addressed</w:t>
            </w:r>
            <w:r w:rsidR="00861750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A07B6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A07B66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23</w:t>
            </w:r>
            <w:r w:rsidR="00861750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3FC5C902" w14:textId="2E3DCEAF" w:rsidR="007E7E23" w:rsidRPr="00751419" w:rsidRDefault="007E7E23" w:rsidP="007E7E23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 xml:space="preserve">Increased </w:t>
            </w:r>
            <w:r w:rsidR="00A07B66" w:rsidRPr="00751419">
              <w:rPr>
                <w:rFonts w:ascii="Calibri" w:hAnsi="Calibri" w:cs="Calibri"/>
              </w:rPr>
              <w:t>employment of</w:t>
            </w:r>
            <w:r w:rsidRPr="00751419">
              <w:rPr>
                <w:rFonts w:ascii="Calibri" w:hAnsi="Calibri" w:cs="Calibri"/>
              </w:rPr>
              <w:t xml:space="preserve"> A</w:t>
            </w:r>
            <w:r w:rsidR="00A07B66" w:rsidRPr="00751419">
              <w:rPr>
                <w:rFonts w:ascii="Calibri" w:hAnsi="Calibri" w:cs="Calibri"/>
              </w:rPr>
              <w:t xml:space="preserve">boriginal </w:t>
            </w:r>
            <w:r w:rsidRPr="00751419">
              <w:rPr>
                <w:rFonts w:ascii="Calibri" w:hAnsi="Calibri" w:cs="Calibri"/>
              </w:rPr>
              <w:t>H</w:t>
            </w:r>
            <w:r w:rsidR="00A07B66" w:rsidRPr="00751419">
              <w:rPr>
                <w:rFonts w:ascii="Calibri" w:hAnsi="Calibri" w:cs="Calibri"/>
              </w:rPr>
              <w:t xml:space="preserve">ealth </w:t>
            </w:r>
            <w:r w:rsidRPr="00751419">
              <w:rPr>
                <w:rFonts w:ascii="Calibri" w:hAnsi="Calibri" w:cs="Calibri"/>
              </w:rPr>
              <w:t>W</w:t>
            </w:r>
            <w:r w:rsidR="00A07B66" w:rsidRPr="00751419">
              <w:rPr>
                <w:rFonts w:ascii="Calibri" w:hAnsi="Calibri" w:cs="Calibri"/>
              </w:rPr>
              <w:t>orkers and liaison officers (</w:t>
            </w:r>
            <w:r w:rsidR="00784DDD">
              <w:rPr>
                <w:rFonts w:ascii="Calibri" w:hAnsi="Calibri" w:cs="Calibri"/>
              </w:rPr>
              <w:t>21</w:t>
            </w:r>
            <w:r w:rsidR="00A07B6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A07B6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A07B66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="00A07B66" w:rsidRPr="00751419">
              <w:rPr>
                <w:rFonts w:ascii="Calibri" w:hAnsi="Calibri" w:cs="Calibri"/>
              </w:rPr>
              <w:t>).</w:t>
            </w:r>
          </w:p>
          <w:p w14:paraId="72653E06" w14:textId="699409D3" w:rsidR="007E7E23" w:rsidRPr="00751419" w:rsidRDefault="007E7E23" w:rsidP="007E7E23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Support attraction, recruitment, development, and retention of Aboriginal workforce at all levels</w:t>
            </w:r>
            <w:r w:rsidR="00A07B6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A07B6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31096976" w14:textId="7C4D6D0D" w:rsidR="007E7E23" w:rsidRPr="00751419" w:rsidRDefault="007E7E23" w:rsidP="007E7E23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Consistent scope and practice of AHW roles</w:t>
            </w:r>
            <w:r w:rsidR="00A07B6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A07B6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3CD882C7" w14:textId="62E085AA" w:rsidR="00010C20" w:rsidRPr="00751419" w:rsidRDefault="007E7E23" w:rsidP="00475000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Place intercultural staff in each ward</w:t>
            </w:r>
            <w:r w:rsidR="00A07B66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A07B66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28</w:t>
            </w:r>
            <w:r w:rsidR="00A07B66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</w:tc>
      </w:tr>
      <w:tr w:rsidR="00010C20" w:rsidRPr="00751419" w14:paraId="5D270CC5" w14:textId="77777777" w:rsidTr="001822A9">
        <w:tc>
          <w:tcPr>
            <w:tcW w:w="3114" w:type="dxa"/>
            <w:shd w:val="clear" w:color="auto" w:fill="FFFFFF" w:themeFill="background1"/>
          </w:tcPr>
          <w:p w14:paraId="0D0335F6" w14:textId="4D44D4EB" w:rsidR="007E7E23" w:rsidRPr="00751419" w:rsidRDefault="007E7E23" w:rsidP="007E7E23">
            <w:pPr>
              <w:pStyle w:val="ListParagraph"/>
              <w:numPr>
                <w:ilvl w:val="0"/>
                <w:numId w:val="1"/>
              </w:numPr>
              <w:ind w:left="310" w:hanging="284"/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Better communication with patients and patient education about hospital environments and procedures</w:t>
            </w:r>
            <w:r w:rsidR="0024572F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24572F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22</w:t>
            </w:r>
            <w:r w:rsidR="0024572F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23</w:t>
            </w:r>
            <w:r w:rsidR="0024572F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28</w:t>
            </w:r>
            <w:r w:rsidR="0024572F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6B34F678" w14:textId="6C7ACADA" w:rsidR="00010C20" w:rsidRPr="00751419" w:rsidRDefault="00010C20" w:rsidP="007E7E23">
            <w:pPr>
              <w:pStyle w:val="ListParagraph"/>
              <w:rPr>
                <w:rFonts w:ascii="Calibri" w:hAnsi="Calibri" w:cs="Calibri"/>
              </w:rPr>
            </w:pPr>
          </w:p>
        </w:tc>
        <w:tc>
          <w:tcPr>
            <w:tcW w:w="10834" w:type="dxa"/>
            <w:shd w:val="clear" w:color="auto" w:fill="FFFFFF" w:themeFill="background1"/>
          </w:tcPr>
          <w:p w14:paraId="648F61C6" w14:textId="46D5FC52" w:rsidR="007E7E23" w:rsidRPr="00751419" w:rsidRDefault="007E7E23" w:rsidP="007E7E23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Patient education about</w:t>
            </w:r>
            <w:r w:rsidR="00475000" w:rsidRPr="00751419">
              <w:rPr>
                <w:rFonts w:ascii="Calibri" w:hAnsi="Calibri" w:cs="Calibri"/>
              </w:rPr>
              <w:t xml:space="preserve"> hospital environment,</w:t>
            </w:r>
            <w:r w:rsidRPr="00751419">
              <w:rPr>
                <w:rFonts w:ascii="Calibri" w:hAnsi="Calibri" w:cs="Calibri"/>
              </w:rPr>
              <w:t xml:space="preserve"> what happens in hospital and what to expect</w:t>
            </w:r>
            <w:r w:rsidR="00785DDB" w:rsidRPr="00751419">
              <w:rPr>
                <w:rFonts w:ascii="Calibri" w:hAnsi="Calibri" w:cs="Calibri"/>
              </w:rPr>
              <w:t xml:space="preserve"> during hospitalisation (</w:t>
            </w:r>
            <w:r w:rsidR="00784DDD">
              <w:rPr>
                <w:rFonts w:ascii="Calibri" w:hAnsi="Calibri" w:cs="Calibri"/>
              </w:rPr>
              <w:t>22</w:t>
            </w:r>
            <w:r w:rsidR="00785DDB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785DDB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="00785DDB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6BA6C5FD" w14:textId="7DEFAC89" w:rsidR="007E7E23" w:rsidRPr="00751419" w:rsidRDefault="007E7E23" w:rsidP="007E7E23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Education about services available for them</w:t>
            </w:r>
            <w:r w:rsidR="00785DDB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23</w:t>
            </w:r>
            <w:r w:rsidR="00785DDB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78066BAD" w14:textId="18ED29B0" w:rsidR="007E7E23" w:rsidRPr="00751419" w:rsidRDefault="007E7E23" w:rsidP="007E7E23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Patient education about western germs theory and importance of fasting for surgery</w:t>
            </w:r>
            <w:r w:rsidR="00785DDB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23</w:t>
            </w:r>
            <w:r w:rsidR="00785DDB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295DB3ED" w14:textId="0738B98F" w:rsidR="007E7E23" w:rsidRPr="00751419" w:rsidRDefault="007E7E23" w:rsidP="007E7E23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Consultation with experts to develop educational material for Indigenous patients</w:t>
            </w:r>
            <w:r w:rsidR="00785DDB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785DDB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785DDB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0ACC4A1E" w14:textId="20337EB8" w:rsidR="007E7E23" w:rsidRPr="00751419" w:rsidRDefault="007E7E23" w:rsidP="007E7E23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Culturally appropriate informative tools and resources</w:t>
            </w:r>
            <w:r w:rsidR="00785DDB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785DDB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785DDB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5A440B28" w14:textId="5C709E54" w:rsidR="007E7E23" w:rsidRPr="00751419" w:rsidRDefault="007E7E23" w:rsidP="007E7E23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Address concerns and expectations of patients</w:t>
            </w:r>
            <w:r w:rsidR="00785DDB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785DDB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7F6CE873" w14:textId="5488D88D" w:rsidR="007E7E23" w:rsidRPr="00751419" w:rsidRDefault="007E7E23" w:rsidP="007E7E23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Clear communication and informed consent to be seen by</w:t>
            </w:r>
            <w:r w:rsidR="00A7274E" w:rsidRPr="00751419">
              <w:rPr>
                <w:rFonts w:ascii="Calibri" w:hAnsi="Calibri" w:cs="Calibri"/>
              </w:rPr>
              <w:t xml:space="preserve"> medical</w:t>
            </w:r>
            <w:r w:rsidRPr="00751419">
              <w:rPr>
                <w:rFonts w:ascii="Calibri" w:hAnsi="Calibri" w:cs="Calibri"/>
              </w:rPr>
              <w:t xml:space="preserve"> students</w:t>
            </w:r>
            <w:r w:rsidR="00785DDB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785DDB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101E8BB3" w14:textId="1D8402DF" w:rsidR="007E7E23" w:rsidRPr="00751419" w:rsidRDefault="007E7E23" w:rsidP="007E7E23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Improve health literacy through education activities</w:t>
            </w:r>
            <w:r w:rsidR="00785DDB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A26C93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785DDB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785DDB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42D9D66E" w14:textId="4DC0AB8E" w:rsidR="007E7E23" w:rsidRPr="00751419" w:rsidRDefault="007E7E23" w:rsidP="007E7E23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lastRenderedPageBreak/>
              <w:t>Allay fears about procedures</w:t>
            </w:r>
            <w:r w:rsidR="00A26C93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A26C93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A26C93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="00A26C93" w:rsidRPr="00751419">
              <w:rPr>
                <w:rFonts w:ascii="Calibri" w:hAnsi="Calibri" w:cs="Calibri"/>
              </w:rPr>
              <w:t>)</w:t>
            </w:r>
            <w:r w:rsidR="00475000" w:rsidRPr="00751419">
              <w:rPr>
                <w:rFonts w:ascii="Calibri" w:hAnsi="Calibri" w:cs="Calibri"/>
              </w:rPr>
              <w:t>.</w:t>
            </w:r>
          </w:p>
          <w:p w14:paraId="69E04E41" w14:textId="655079E4" w:rsidR="00010C20" w:rsidRPr="00751419" w:rsidRDefault="007E7E23" w:rsidP="00475000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 xml:space="preserve">Resolving conflict between patients and staff member </w:t>
            </w:r>
            <w:r w:rsidR="00475000" w:rsidRPr="00751419">
              <w:rPr>
                <w:rFonts w:ascii="Calibri" w:hAnsi="Calibri" w:cs="Calibri"/>
              </w:rPr>
              <w:t>rapidly</w:t>
            </w:r>
            <w:r w:rsidR="00A257E8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A26C93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="00A257E8" w:rsidRPr="00751419">
              <w:rPr>
                <w:rFonts w:ascii="Calibri" w:hAnsi="Calibri" w:cs="Calibri"/>
              </w:rPr>
              <w:t>)</w:t>
            </w:r>
            <w:r w:rsidR="00475000" w:rsidRPr="00751419">
              <w:rPr>
                <w:rFonts w:ascii="Calibri" w:hAnsi="Calibri" w:cs="Calibri"/>
              </w:rPr>
              <w:t>.</w:t>
            </w:r>
          </w:p>
        </w:tc>
      </w:tr>
      <w:tr w:rsidR="00010C20" w:rsidRPr="00751419" w14:paraId="1AA973A0" w14:textId="77777777" w:rsidTr="001822A9">
        <w:tc>
          <w:tcPr>
            <w:tcW w:w="3114" w:type="dxa"/>
            <w:shd w:val="clear" w:color="auto" w:fill="FFFFFF" w:themeFill="background1"/>
          </w:tcPr>
          <w:p w14:paraId="3E21D6C1" w14:textId="34FD4846" w:rsidR="00010C20" w:rsidRPr="00751419" w:rsidRDefault="00475000" w:rsidP="00FE19DC">
            <w:pPr>
              <w:pStyle w:val="ListParagraph"/>
              <w:numPr>
                <w:ilvl w:val="0"/>
                <w:numId w:val="1"/>
              </w:numPr>
              <w:ind w:left="310" w:hanging="310"/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lastRenderedPageBreak/>
              <w:t>Involvement of family in health care</w:t>
            </w:r>
            <w:r w:rsidR="0022443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224434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22</w:t>
            </w:r>
            <w:r w:rsidR="00224434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23</w:t>
            </w:r>
            <w:r w:rsidR="00224434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28</w:t>
            </w:r>
            <w:r w:rsidR="00224434" w:rsidRPr="00751419">
              <w:rPr>
                <w:rFonts w:ascii="Calibri" w:hAnsi="Calibri" w:cs="Calibri"/>
              </w:rPr>
              <w:t>).</w:t>
            </w:r>
          </w:p>
        </w:tc>
        <w:tc>
          <w:tcPr>
            <w:tcW w:w="10834" w:type="dxa"/>
            <w:shd w:val="clear" w:color="auto" w:fill="FFFFFF" w:themeFill="background1"/>
          </w:tcPr>
          <w:p w14:paraId="1C97136E" w14:textId="13B848D9" w:rsidR="00475000" w:rsidRPr="00751419" w:rsidRDefault="00475000" w:rsidP="00475000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Involvement of family though telephone to explain health needs and empower patient and his family</w:t>
            </w:r>
            <w:r w:rsidR="0022443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23</w:t>
            </w:r>
            <w:r w:rsidR="00224434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09DB69FD" w14:textId="17E862DC" w:rsidR="00475000" w:rsidRPr="00751419" w:rsidRDefault="00475000" w:rsidP="00475000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Person-centred care approach focusing on engagement with patient, family, and carers</w:t>
            </w:r>
            <w:r w:rsidR="0022443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224434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6AD115D6" w14:textId="35C48D26" w:rsidR="00475000" w:rsidRPr="00751419" w:rsidRDefault="00475000" w:rsidP="00475000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 xml:space="preserve"> Health services responsive to individual values and preferences</w:t>
            </w:r>
            <w:r w:rsidR="0022443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224434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224434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723F9964" w14:textId="38E9D45D" w:rsidR="00475000" w:rsidRPr="00751419" w:rsidRDefault="00475000" w:rsidP="00475000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Building rapport with patient, family and carers and involving them in the decision-making process</w:t>
            </w:r>
            <w:r w:rsidR="0022443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224434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0CEC8BD7" w14:textId="527E543A" w:rsidR="00475000" w:rsidRPr="00751419" w:rsidRDefault="00475000" w:rsidP="00475000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Recognise and respect role of family in Aboriginal wellbeing</w:t>
            </w:r>
            <w:r w:rsidR="0022443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224434" w:rsidRPr="00751419">
              <w:rPr>
                <w:rFonts w:ascii="Calibri" w:hAnsi="Calibri" w:cs="Calibri"/>
              </w:rPr>
              <w:t>)</w:t>
            </w:r>
            <w:r w:rsidR="00C26A2D" w:rsidRPr="00751419">
              <w:rPr>
                <w:rFonts w:ascii="Calibri" w:hAnsi="Calibri" w:cs="Calibri"/>
              </w:rPr>
              <w:t>.</w:t>
            </w:r>
          </w:p>
          <w:p w14:paraId="69BD69FB" w14:textId="58C9FCCA" w:rsidR="00475000" w:rsidRPr="00751419" w:rsidRDefault="00475000" w:rsidP="00475000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Use of IT to allow patient contact and communication with family</w:t>
            </w:r>
            <w:r w:rsidR="00C26A2D" w:rsidRPr="00751419">
              <w:rPr>
                <w:rFonts w:ascii="Calibri" w:hAnsi="Calibri" w:cs="Calibri"/>
              </w:rPr>
              <w:t xml:space="preserve"> </w:t>
            </w:r>
            <w:r w:rsidR="00224434" w:rsidRPr="00751419">
              <w:rPr>
                <w:rFonts w:ascii="Calibri" w:hAnsi="Calibri" w:cs="Calibri"/>
              </w:rPr>
              <w:t>(</w:t>
            </w:r>
            <w:r w:rsidR="00784DDD">
              <w:rPr>
                <w:rFonts w:ascii="Calibri" w:hAnsi="Calibri" w:cs="Calibri"/>
              </w:rPr>
              <w:t>21</w:t>
            </w:r>
            <w:r w:rsidR="00224434" w:rsidRPr="00751419">
              <w:rPr>
                <w:rFonts w:ascii="Calibri" w:hAnsi="Calibri" w:cs="Calibri"/>
              </w:rPr>
              <w:t>).</w:t>
            </w:r>
          </w:p>
          <w:p w14:paraId="33388740" w14:textId="386AA3CB" w:rsidR="00DB772E" w:rsidRPr="00751419" w:rsidRDefault="00475000" w:rsidP="00224434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Allow family contact and visits</w:t>
            </w:r>
            <w:r w:rsidR="0022443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224434" w:rsidRPr="00751419">
              <w:rPr>
                <w:rFonts w:ascii="Calibri" w:hAnsi="Calibri" w:cs="Calibri"/>
              </w:rPr>
              <w:t>,</w:t>
            </w:r>
            <w:r w:rsidR="00C26A2D" w:rsidRPr="00751419">
              <w:rPr>
                <w:rFonts w:ascii="Calibri" w:hAnsi="Calibri" w:cs="Calibri"/>
              </w:rPr>
              <w:t xml:space="preserve"> </w:t>
            </w:r>
            <w:r w:rsidR="00784DDD">
              <w:rPr>
                <w:rFonts w:ascii="Calibri" w:hAnsi="Calibri" w:cs="Calibri"/>
              </w:rPr>
              <w:t>23</w:t>
            </w:r>
            <w:r w:rsidR="00224434" w:rsidRPr="00751419">
              <w:rPr>
                <w:rFonts w:ascii="Calibri" w:hAnsi="Calibri" w:cs="Calibri"/>
              </w:rPr>
              <w:t>,</w:t>
            </w:r>
            <w:r w:rsidR="00C26A2D" w:rsidRPr="00751419">
              <w:rPr>
                <w:rFonts w:ascii="Calibri" w:hAnsi="Calibri" w:cs="Calibri"/>
              </w:rPr>
              <w:t xml:space="preserve"> </w:t>
            </w:r>
            <w:r w:rsidR="00784DDD">
              <w:rPr>
                <w:rFonts w:ascii="Calibri" w:hAnsi="Calibri" w:cs="Calibri"/>
              </w:rPr>
              <w:t>28</w:t>
            </w:r>
            <w:r w:rsidR="00224434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</w:tc>
      </w:tr>
      <w:tr w:rsidR="00010C20" w:rsidRPr="00751419" w14:paraId="2AB43923" w14:textId="77777777" w:rsidTr="001822A9">
        <w:tc>
          <w:tcPr>
            <w:tcW w:w="3114" w:type="dxa"/>
            <w:shd w:val="clear" w:color="auto" w:fill="FFFFFF" w:themeFill="background1"/>
          </w:tcPr>
          <w:p w14:paraId="1A6C9705" w14:textId="08FC5A3D" w:rsidR="00FE19DC" w:rsidRPr="00751419" w:rsidRDefault="00FE19DC" w:rsidP="00FE19DC">
            <w:pPr>
              <w:pStyle w:val="ListParagraph"/>
              <w:numPr>
                <w:ilvl w:val="0"/>
                <w:numId w:val="1"/>
              </w:numPr>
              <w:ind w:left="310" w:hanging="310"/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Improvement of administrative policy and procedures at hospital and health systems levels</w:t>
            </w:r>
            <w:r w:rsidR="003B475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3B4754" w:rsidRPr="00751419">
              <w:rPr>
                <w:rFonts w:ascii="Calibri" w:hAnsi="Calibri" w:cs="Calibri"/>
              </w:rPr>
              <w:t xml:space="preserve">, </w:t>
            </w:r>
            <w:r w:rsidR="00784DDD">
              <w:rPr>
                <w:rFonts w:ascii="Calibri" w:hAnsi="Calibri" w:cs="Calibri"/>
              </w:rPr>
              <w:t>22</w:t>
            </w:r>
            <w:r w:rsidR="003B4754" w:rsidRPr="00751419">
              <w:rPr>
                <w:rFonts w:ascii="Calibri" w:hAnsi="Calibri" w:cs="Calibri"/>
              </w:rPr>
              <w:t xml:space="preserve"> </w:t>
            </w:r>
            <w:r w:rsidR="00784DDD">
              <w:rPr>
                <w:rFonts w:ascii="Calibri" w:hAnsi="Calibri" w:cs="Calibri"/>
              </w:rPr>
              <w:t>28</w:t>
            </w:r>
            <w:r w:rsidR="003B4754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71C57EA3" w14:textId="77777777" w:rsidR="00010C20" w:rsidRPr="00751419" w:rsidRDefault="00010C20">
            <w:pPr>
              <w:rPr>
                <w:rFonts w:ascii="Calibri" w:hAnsi="Calibri" w:cs="Calibri"/>
              </w:rPr>
            </w:pPr>
          </w:p>
        </w:tc>
        <w:tc>
          <w:tcPr>
            <w:tcW w:w="10834" w:type="dxa"/>
            <w:shd w:val="clear" w:color="auto" w:fill="FFFFFF" w:themeFill="background1"/>
          </w:tcPr>
          <w:p w14:paraId="097EC8DD" w14:textId="29BFCA7E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A shared understanding of terminology related to leave events to provide common language for discussion, measurement, and strategies</w:t>
            </w:r>
            <w:r w:rsidR="00E4013B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E4013B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5FEC733E" w14:textId="3D424E74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Involvement and distributed accountability and responsibility across system and organisations</w:t>
            </w:r>
            <w:r w:rsidR="00E4013B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E4013B" w:rsidRPr="00751419">
              <w:rPr>
                <w:rFonts w:ascii="Calibri" w:hAnsi="Calibri" w:cs="Calibri"/>
              </w:rPr>
              <w:t>)</w:t>
            </w:r>
            <w:r w:rsidR="00DB772E" w:rsidRPr="00751419">
              <w:rPr>
                <w:rFonts w:ascii="Calibri" w:hAnsi="Calibri" w:cs="Calibri"/>
              </w:rPr>
              <w:t>.</w:t>
            </w:r>
          </w:p>
          <w:p w14:paraId="69F4217D" w14:textId="317B1183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 xml:space="preserve">Leadership of Aboriginal and non-Aboriginal </w:t>
            </w:r>
            <w:r w:rsidR="00087C63" w:rsidRPr="00751419">
              <w:rPr>
                <w:rFonts w:ascii="Calibri" w:hAnsi="Calibri" w:cs="Calibri"/>
              </w:rPr>
              <w:t>people</w:t>
            </w:r>
            <w:r w:rsidRPr="00751419">
              <w:rPr>
                <w:rFonts w:ascii="Calibri" w:hAnsi="Calibri" w:cs="Calibri"/>
              </w:rPr>
              <w:t xml:space="preserve"> to build shared accountability and responsibility</w:t>
            </w:r>
            <w:r w:rsidR="003B475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3B4754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075177E6" w14:textId="28DE3DBA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 xml:space="preserve">Implementation of discharge processes that explore patient needs, satisfaction, and rationale for </w:t>
            </w:r>
            <w:r w:rsidR="00DB772E" w:rsidRPr="00751419">
              <w:rPr>
                <w:rFonts w:ascii="Calibri" w:hAnsi="Calibri" w:cs="Calibri"/>
              </w:rPr>
              <w:t>self-discharge</w:t>
            </w:r>
            <w:r w:rsidR="003B475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3B4754" w:rsidRPr="00751419">
              <w:rPr>
                <w:rFonts w:ascii="Calibri" w:hAnsi="Calibri" w:cs="Calibri"/>
              </w:rPr>
              <w:t>)</w:t>
            </w:r>
            <w:r w:rsidR="00DB772E" w:rsidRPr="00751419">
              <w:rPr>
                <w:rFonts w:ascii="Calibri" w:hAnsi="Calibri" w:cs="Calibri"/>
              </w:rPr>
              <w:t>.</w:t>
            </w:r>
          </w:p>
          <w:p w14:paraId="3697FACC" w14:textId="2CCE56E4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Implement mechanisms to request leave</w:t>
            </w:r>
            <w:r w:rsidR="003B475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3B4754" w:rsidRPr="00751419">
              <w:rPr>
                <w:rFonts w:ascii="Calibri" w:hAnsi="Calibri" w:cs="Calibri"/>
              </w:rPr>
              <w:t>)</w:t>
            </w:r>
            <w:r w:rsidR="00DB772E" w:rsidRPr="00751419">
              <w:rPr>
                <w:rFonts w:ascii="Calibri" w:hAnsi="Calibri" w:cs="Calibri"/>
              </w:rPr>
              <w:t>.</w:t>
            </w:r>
          </w:p>
          <w:p w14:paraId="7F7D25AB" w14:textId="23DC6596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Discharge planning should start from admission by setting expectations and enabling care in the community when appropriate</w:t>
            </w:r>
            <w:r w:rsidR="003B475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3B4754" w:rsidRPr="00751419">
              <w:rPr>
                <w:rFonts w:ascii="Calibri" w:hAnsi="Calibri" w:cs="Calibri"/>
              </w:rPr>
              <w:t>)</w:t>
            </w:r>
            <w:r w:rsidR="00DB772E" w:rsidRPr="00751419">
              <w:rPr>
                <w:rFonts w:ascii="Calibri" w:hAnsi="Calibri" w:cs="Calibri"/>
              </w:rPr>
              <w:t>.</w:t>
            </w:r>
          </w:p>
          <w:p w14:paraId="4C15933E" w14:textId="6E0C41AC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Improvement in the quality of reporting leave events</w:t>
            </w:r>
            <w:r w:rsidR="003B475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3B4754" w:rsidRPr="00751419">
              <w:rPr>
                <w:rFonts w:ascii="Calibri" w:hAnsi="Calibri" w:cs="Calibri"/>
              </w:rPr>
              <w:t>)</w:t>
            </w:r>
            <w:r w:rsidR="00DB772E" w:rsidRPr="00751419">
              <w:rPr>
                <w:rFonts w:ascii="Calibri" w:hAnsi="Calibri" w:cs="Calibri"/>
              </w:rPr>
              <w:t>.</w:t>
            </w:r>
          </w:p>
          <w:p w14:paraId="72BE8777" w14:textId="2C2EC968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Improve rate of patient survey completion</w:t>
            </w:r>
            <w:r w:rsidR="003B475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3B4754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3B4754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3F87E638" w14:textId="00E421D0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Implement culturally appropriate admission and discharge policies and procedures</w:t>
            </w:r>
            <w:r w:rsidR="003B4754" w:rsidRPr="00751419">
              <w:rPr>
                <w:rFonts w:ascii="Calibri" w:hAnsi="Calibri" w:cs="Calibri"/>
              </w:rPr>
              <w:t>(</w:t>
            </w:r>
            <w:r w:rsidR="00784DDD">
              <w:rPr>
                <w:rFonts w:ascii="Calibri" w:hAnsi="Calibri" w:cs="Calibri"/>
              </w:rPr>
              <w:t>21</w:t>
            </w:r>
            <w:r w:rsidR="003B4754" w:rsidRPr="00751419">
              <w:rPr>
                <w:rFonts w:ascii="Calibri" w:hAnsi="Calibri" w:cs="Calibri"/>
              </w:rPr>
              <w:t>)</w:t>
            </w:r>
            <w:r w:rsidR="00DB772E" w:rsidRPr="00751419">
              <w:rPr>
                <w:rFonts w:ascii="Calibri" w:hAnsi="Calibri" w:cs="Calibri"/>
              </w:rPr>
              <w:t>.</w:t>
            </w:r>
          </w:p>
          <w:p w14:paraId="7F691FBA" w14:textId="3A570B88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Consistency of admission criteria and outpatient treatment criteria</w:t>
            </w:r>
            <w:r w:rsidR="003B475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3B4754" w:rsidRPr="00751419">
              <w:rPr>
                <w:rFonts w:ascii="Calibri" w:hAnsi="Calibri" w:cs="Calibri"/>
              </w:rPr>
              <w:t>)</w:t>
            </w:r>
            <w:r w:rsidR="00DB772E" w:rsidRPr="00751419">
              <w:rPr>
                <w:rFonts w:ascii="Calibri" w:hAnsi="Calibri" w:cs="Calibri"/>
              </w:rPr>
              <w:t>.</w:t>
            </w:r>
          </w:p>
          <w:p w14:paraId="7EF3119C" w14:textId="5E6FF0CE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Standardise follow-up procedures when a patient</w:t>
            </w:r>
            <w:r w:rsidR="00DB772E" w:rsidRPr="00751419">
              <w:rPr>
                <w:rFonts w:ascii="Calibri" w:hAnsi="Calibri" w:cs="Calibri"/>
              </w:rPr>
              <w:t xml:space="preserve"> self-discharge</w:t>
            </w:r>
            <w:r w:rsidR="003B475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3B4754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3B4754" w:rsidRPr="00751419">
              <w:rPr>
                <w:rFonts w:ascii="Calibri" w:hAnsi="Calibri" w:cs="Calibri"/>
              </w:rPr>
              <w:t>)</w:t>
            </w:r>
            <w:r w:rsidR="00DB772E" w:rsidRPr="00751419">
              <w:rPr>
                <w:rFonts w:ascii="Calibri" w:hAnsi="Calibri" w:cs="Calibri"/>
              </w:rPr>
              <w:t>.</w:t>
            </w:r>
          </w:p>
          <w:p w14:paraId="4DF7955E" w14:textId="52533194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 xml:space="preserve">Adoption of </w:t>
            </w:r>
            <w:r w:rsidR="00DB772E" w:rsidRPr="00751419">
              <w:rPr>
                <w:rFonts w:ascii="Calibri" w:hAnsi="Calibri" w:cs="Calibri"/>
              </w:rPr>
              <w:t>telehealth</w:t>
            </w:r>
            <w:r w:rsidRPr="00751419">
              <w:rPr>
                <w:rFonts w:ascii="Calibri" w:hAnsi="Calibri" w:cs="Calibri"/>
              </w:rPr>
              <w:t xml:space="preserve"> to allow multidisciplinary management and avoid unnecessary travel</w:t>
            </w:r>
            <w:r w:rsidR="00E4013B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E4013B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2E2A0F31" w14:textId="30E99707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 xml:space="preserve">Conduct regular analysis to better identify and understand factors associated with </w:t>
            </w:r>
            <w:r w:rsidR="00DB772E" w:rsidRPr="00751419">
              <w:rPr>
                <w:rFonts w:ascii="Calibri" w:hAnsi="Calibri" w:cs="Calibri"/>
              </w:rPr>
              <w:t>leave events</w:t>
            </w:r>
            <w:r w:rsidR="003B475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E4013B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E4013B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28</w:t>
            </w:r>
            <w:r w:rsidR="003B4754" w:rsidRPr="00751419">
              <w:rPr>
                <w:rFonts w:ascii="Calibri" w:hAnsi="Calibri" w:cs="Calibri"/>
              </w:rPr>
              <w:t>)</w:t>
            </w:r>
            <w:r w:rsidR="00DB772E" w:rsidRPr="00751419">
              <w:rPr>
                <w:rFonts w:ascii="Calibri" w:hAnsi="Calibri" w:cs="Calibri"/>
              </w:rPr>
              <w:t>.</w:t>
            </w:r>
          </w:p>
          <w:p w14:paraId="1E958EB0" w14:textId="0AB73280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Improve patient experience tools to understand patient’s experience</w:t>
            </w:r>
            <w:r w:rsidR="003B4754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3B4754" w:rsidRPr="00751419">
              <w:rPr>
                <w:rFonts w:ascii="Calibri" w:hAnsi="Calibri" w:cs="Calibri"/>
              </w:rPr>
              <w:t>)</w:t>
            </w:r>
            <w:r w:rsidR="00DB772E" w:rsidRPr="00751419">
              <w:rPr>
                <w:rFonts w:ascii="Calibri" w:hAnsi="Calibri" w:cs="Calibri"/>
              </w:rPr>
              <w:t>.</w:t>
            </w:r>
          </w:p>
          <w:p w14:paraId="27A4B3AD" w14:textId="0387E5C7" w:rsidR="00FE19DC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Arrangement of early discharge</w:t>
            </w:r>
            <w:r w:rsidR="00E4013B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28</w:t>
            </w:r>
            <w:r w:rsidR="00E4013B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048D6FB2" w14:textId="3F6066C1" w:rsidR="00010C20" w:rsidRPr="00751419" w:rsidRDefault="00FE19DC" w:rsidP="00FE19DC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Increase treatment from home</w:t>
            </w:r>
            <w:r w:rsidR="00E4013B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28</w:t>
            </w:r>
            <w:r w:rsidR="00E4013B" w:rsidRPr="00751419">
              <w:rPr>
                <w:rFonts w:ascii="Calibri" w:hAnsi="Calibri" w:cs="Calibri"/>
              </w:rPr>
              <w:t>)</w:t>
            </w:r>
            <w:r w:rsidR="00DB772E" w:rsidRPr="00751419">
              <w:rPr>
                <w:rFonts w:ascii="Calibri" w:hAnsi="Calibri" w:cs="Calibri"/>
              </w:rPr>
              <w:t>.</w:t>
            </w:r>
          </w:p>
          <w:p w14:paraId="1FB4A579" w14:textId="77777777" w:rsidR="00DB772E" w:rsidRPr="00751419" w:rsidRDefault="00DB772E" w:rsidP="00DB772E">
            <w:pPr>
              <w:rPr>
                <w:rFonts w:ascii="Calibri" w:hAnsi="Calibri" w:cs="Calibri"/>
              </w:rPr>
            </w:pPr>
          </w:p>
          <w:p w14:paraId="6A1359C6" w14:textId="77777777" w:rsidR="00DB772E" w:rsidRPr="00751419" w:rsidRDefault="00DB772E" w:rsidP="00DB772E">
            <w:pPr>
              <w:rPr>
                <w:rFonts w:ascii="Calibri" w:hAnsi="Calibri" w:cs="Calibri"/>
              </w:rPr>
            </w:pPr>
          </w:p>
          <w:p w14:paraId="4098384A" w14:textId="0367F11A" w:rsidR="00DB772E" w:rsidRPr="00751419" w:rsidRDefault="00DB772E" w:rsidP="00DB772E">
            <w:pPr>
              <w:rPr>
                <w:rFonts w:ascii="Calibri" w:hAnsi="Calibri" w:cs="Calibri"/>
              </w:rPr>
            </w:pPr>
          </w:p>
        </w:tc>
      </w:tr>
      <w:tr w:rsidR="00DB772E" w:rsidRPr="00751419" w14:paraId="07E01BAE" w14:textId="77777777" w:rsidTr="001822A9">
        <w:tc>
          <w:tcPr>
            <w:tcW w:w="3114" w:type="dxa"/>
            <w:shd w:val="clear" w:color="auto" w:fill="FFFFFF" w:themeFill="background1"/>
          </w:tcPr>
          <w:p w14:paraId="28335430" w14:textId="77BF1389" w:rsidR="00DB772E" w:rsidRPr="00751419" w:rsidRDefault="00DB772E" w:rsidP="00FE19DC">
            <w:pPr>
              <w:pStyle w:val="ListParagraph"/>
              <w:numPr>
                <w:ilvl w:val="0"/>
                <w:numId w:val="1"/>
              </w:numPr>
              <w:ind w:left="310" w:hanging="310"/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lastRenderedPageBreak/>
              <w:t>Improve service coordination</w:t>
            </w:r>
            <w:r w:rsidR="00AB3A9E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AB3A9E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="00AB3A9E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AB3A9E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</w:tc>
        <w:tc>
          <w:tcPr>
            <w:tcW w:w="10834" w:type="dxa"/>
            <w:shd w:val="clear" w:color="auto" w:fill="FFFFFF" w:themeFill="background1"/>
          </w:tcPr>
          <w:p w14:paraId="7F6078F7" w14:textId="3420B0A6" w:rsidR="00DB772E" w:rsidRPr="00751419" w:rsidRDefault="00DB772E" w:rsidP="00DB772E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Better discharge plans involving GPs, community health clinics for ongoing care</w:t>
            </w:r>
            <w:r w:rsidR="00AB3A9E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23</w:t>
            </w:r>
            <w:r w:rsidR="00AB3A9E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330DA274" w14:textId="71141E13" w:rsidR="00DB772E" w:rsidRPr="00751419" w:rsidRDefault="00DB772E" w:rsidP="00DB772E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Coordination of services needed like transport and outpatient therapy</w:t>
            </w:r>
            <w:r w:rsidR="00AB3A9E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23</w:t>
            </w:r>
            <w:r w:rsidR="00AB3A9E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2D1E0665" w14:textId="0DBE4ED6" w:rsidR="00DB772E" w:rsidRPr="00751419" w:rsidRDefault="00DB772E" w:rsidP="00DB772E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Support for workforce, education, and partnership</w:t>
            </w:r>
            <w:r w:rsidR="00AB3A9E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22</w:t>
            </w:r>
            <w:r w:rsidR="00AB3A9E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5431719B" w14:textId="4FB7F805" w:rsidR="00DB772E" w:rsidRPr="00751419" w:rsidRDefault="008A4403" w:rsidP="008A4403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Collaboration, communication and coordination</w:t>
            </w:r>
            <w:r w:rsidR="00DB772E" w:rsidRPr="00751419">
              <w:rPr>
                <w:rFonts w:ascii="Calibri" w:hAnsi="Calibri" w:cs="Calibri"/>
              </w:rPr>
              <w:t xml:space="preserve"> between hospital and community services</w:t>
            </w:r>
            <w:r w:rsidRPr="00751419">
              <w:rPr>
                <w:rFonts w:ascii="Calibri" w:hAnsi="Calibri" w:cs="Calibri"/>
              </w:rPr>
              <w:t xml:space="preserve"> to enable more care in the community</w:t>
            </w:r>
            <w:r w:rsidR="00AB3A9E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22</w:t>
            </w:r>
            <w:r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AB3A9E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</w:tc>
      </w:tr>
      <w:tr w:rsidR="00DB772E" w:rsidRPr="00751419" w14:paraId="097186DB" w14:textId="77777777" w:rsidTr="001822A9">
        <w:tc>
          <w:tcPr>
            <w:tcW w:w="3114" w:type="dxa"/>
            <w:shd w:val="clear" w:color="auto" w:fill="FFFFFF" w:themeFill="background1"/>
          </w:tcPr>
          <w:p w14:paraId="2007ED3E" w14:textId="65CC2666" w:rsidR="00DB772E" w:rsidRPr="00751419" w:rsidRDefault="00DB772E" w:rsidP="00FE19DC">
            <w:pPr>
              <w:pStyle w:val="ListParagraph"/>
              <w:numPr>
                <w:ilvl w:val="0"/>
                <w:numId w:val="1"/>
              </w:numPr>
              <w:ind w:left="310" w:hanging="310"/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Address socioeconomic factors</w:t>
            </w:r>
            <w:r w:rsidR="00847009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847009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847009" w:rsidRPr="00751419">
              <w:rPr>
                <w:rFonts w:ascii="Calibri" w:hAnsi="Calibri" w:cs="Calibri"/>
              </w:rPr>
              <w:t>)</w:t>
            </w:r>
          </w:p>
        </w:tc>
        <w:tc>
          <w:tcPr>
            <w:tcW w:w="10834" w:type="dxa"/>
            <w:shd w:val="clear" w:color="auto" w:fill="FFFFFF" w:themeFill="background1"/>
          </w:tcPr>
          <w:p w14:paraId="1FD7C0BF" w14:textId="2426CC32" w:rsidR="00DB772E" w:rsidRPr="00751419" w:rsidRDefault="00DC36E0" w:rsidP="00DB772E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A</w:t>
            </w:r>
            <w:r w:rsidR="00767189" w:rsidRPr="00751419">
              <w:rPr>
                <w:rFonts w:ascii="Calibri" w:hAnsi="Calibri" w:cs="Calibri"/>
              </w:rPr>
              <w:t>rrange</w:t>
            </w:r>
            <w:r w:rsidR="00DB772E" w:rsidRPr="00751419">
              <w:rPr>
                <w:rFonts w:ascii="Calibri" w:hAnsi="Calibri" w:cs="Calibri"/>
              </w:rPr>
              <w:t xml:space="preserve"> transport to patients in remote areas</w:t>
            </w:r>
            <w:r w:rsidR="00767189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767189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767189" w:rsidRPr="00751419">
              <w:rPr>
                <w:rFonts w:ascii="Calibri" w:hAnsi="Calibri" w:cs="Calibri"/>
              </w:rPr>
              <w:t>)</w:t>
            </w:r>
            <w:r w:rsidR="00DB772E" w:rsidRPr="00751419">
              <w:rPr>
                <w:rFonts w:ascii="Calibri" w:hAnsi="Calibri" w:cs="Calibri"/>
              </w:rPr>
              <w:t>.</w:t>
            </w:r>
          </w:p>
          <w:p w14:paraId="330A30C3" w14:textId="3F420DCA" w:rsidR="00DB772E" w:rsidRPr="00751419" w:rsidRDefault="00DB772E" w:rsidP="00DB772E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Consider availability of transport and local services</w:t>
            </w:r>
            <w:r w:rsidR="00767189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767189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  <w:p w14:paraId="6B251A5E" w14:textId="30D284B4" w:rsidR="00DB772E" w:rsidRPr="00751419" w:rsidRDefault="00DB772E" w:rsidP="00DB772E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751419">
              <w:rPr>
                <w:rFonts w:ascii="Calibri" w:hAnsi="Calibri" w:cs="Calibri"/>
              </w:rPr>
              <w:t>Provide support with transport and accommodation- related expenses when necessary</w:t>
            </w:r>
            <w:r w:rsidR="00767189" w:rsidRPr="00751419">
              <w:rPr>
                <w:rFonts w:ascii="Calibri" w:hAnsi="Calibri" w:cs="Calibri"/>
              </w:rPr>
              <w:t xml:space="preserve"> (</w:t>
            </w:r>
            <w:r w:rsidR="00784DDD">
              <w:rPr>
                <w:rFonts w:ascii="Calibri" w:hAnsi="Calibri" w:cs="Calibri"/>
              </w:rPr>
              <w:t>21</w:t>
            </w:r>
            <w:r w:rsidR="00DC36E0" w:rsidRPr="00751419">
              <w:rPr>
                <w:rFonts w:ascii="Calibri" w:hAnsi="Calibri" w:cs="Calibri"/>
              </w:rPr>
              <w:t>,</w:t>
            </w:r>
            <w:r w:rsidR="00784DDD">
              <w:rPr>
                <w:rFonts w:ascii="Calibri" w:hAnsi="Calibri" w:cs="Calibri"/>
              </w:rPr>
              <w:t>23</w:t>
            </w:r>
            <w:r w:rsidR="00767189" w:rsidRPr="00751419">
              <w:rPr>
                <w:rFonts w:ascii="Calibri" w:hAnsi="Calibri" w:cs="Calibri"/>
              </w:rPr>
              <w:t>)</w:t>
            </w:r>
            <w:r w:rsidRPr="00751419">
              <w:rPr>
                <w:rFonts w:ascii="Calibri" w:hAnsi="Calibri" w:cs="Calibri"/>
              </w:rPr>
              <w:t>.</w:t>
            </w:r>
          </w:p>
        </w:tc>
      </w:tr>
    </w:tbl>
    <w:p w14:paraId="6DC04601" w14:textId="56B4EC10" w:rsidR="008D1FC4" w:rsidRPr="00751419" w:rsidRDefault="001964C8">
      <w:pPr>
        <w:rPr>
          <w:rFonts w:ascii="Calibri" w:hAnsi="Calibri" w:cs="Calibri"/>
        </w:rPr>
      </w:pPr>
    </w:p>
    <w:sectPr w:rsidR="008D1FC4" w:rsidRPr="00751419" w:rsidSect="00010C2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62AB5" w14:textId="77777777" w:rsidR="00010C20" w:rsidRDefault="00010C20" w:rsidP="00010C20">
      <w:pPr>
        <w:spacing w:after="0" w:line="240" w:lineRule="auto"/>
      </w:pPr>
      <w:r>
        <w:separator/>
      </w:r>
    </w:p>
  </w:endnote>
  <w:endnote w:type="continuationSeparator" w:id="0">
    <w:p w14:paraId="11D22241" w14:textId="77777777" w:rsidR="00010C20" w:rsidRDefault="00010C20" w:rsidP="00010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55E1F" w14:textId="77777777" w:rsidR="00010C20" w:rsidRDefault="00010C20" w:rsidP="00010C20">
      <w:pPr>
        <w:spacing w:after="0" w:line="240" w:lineRule="auto"/>
      </w:pPr>
      <w:r>
        <w:separator/>
      </w:r>
    </w:p>
  </w:footnote>
  <w:footnote w:type="continuationSeparator" w:id="0">
    <w:p w14:paraId="2B1FBD1C" w14:textId="77777777" w:rsidR="00010C20" w:rsidRDefault="00010C20" w:rsidP="00010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0358"/>
    <w:multiLevelType w:val="hybridMultilevel"/>
    <w:tmpl w:val="D214C464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F74C18"/>
    <w:multiLevelType w:val="hybridMultilevel"/>
    <w:tmpl w:val="F28EE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83EAB"/>
    <w:multiLevelType w:val="hybridMultilevel"/>
    <w:tmpl w:val="BEBA7F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9353D"/>
    <w:multiLevelType w:val="hybridMultilevel"/>
    <w:tmpl w:val="076295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51D9B"/>
    <w:multiLevelType w:val="hybridMultilevel"/>
    <w:tmpl w:val="BAD862F6"/>
    <w:lvl w:ilvl="0" w:tplc="08BC8E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2E34A62"/>
    <w:multiLevelType w:val="hybridMultilevel"/>
    <w:tmpl w:val="DDB04D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E4123"/>
    <w:multiLevelType w:val="hybridMultilevel"/>
    <w:tmpl w:val="6B74CDCE"/>
    <w:lvl w:ilvl="0" w:tplc="B3044D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8A0271"/>
    <w:multiLevelType w:val="hybridMultilevel"/>
    <w:tmpl w:val="D4C068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2167C"/>
    <w:multiLevelType w:val="hybridMultilevel"/>
    <w:tmpl w:val="DDEAF99E"/>
    <w:lvl w:ilvl="0" w:tplc="4BCEB2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34579B"/>
    <w:multiLevelType w:val="hybridMultilevel"/>
    <w:tmpl w:val="420AC638"/>
    <w:lvl w:ilvl="0" w:tplc="1012F7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C8816A4"/>
    <w:multiLevelType w:val="hybridMultilevel"/>
    <w:tmpl w:val="74E4C6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C3346"/>
    <w:multiLevelType w:val="hybridMultilevel"/>
    <w:tmpl w:val="67605C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F1B68"/>
    <w:multiLevelType w:val="hybridMultilevel"/>
    <w:tmpl w:val="0E680D90"/>
    <w:lvl w:ilvl="0" w:tplc="972604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57F3AE2"/>
    <w:multiLevelType w:val="hybridMultilevel"/>
    <w:tmpl w:val="C88E8BD0"/>
    <w:lvl w:ilvl="0" w:tplc="26BC5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F73592"/>
    <w:multiLevelType w:val="hybridMultilevel"/>
    <w:tmpl w:val="D10AF7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36A83"/>
    <w:multiLevelType w:val="hybridMultilevel"/>
    <w:tmpl w:val="FE244E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3C677C"/>
    <w:multiLevelType w:val="hybridMultilevel"/>
    <w:tmpl w:val="9C0A95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13"/>
  </w:num>
  <w:num w:numId="5">
    <w:abstractNumId w:val="2"/>
  </w:num>
  <w:num w:numId="6">
    <w:abstractNumId w:val="8"/>
  </w:num>
  <w:num w:numId="7">
    <w:abstractNumId w:val="16"/>
  </w:num>
  <w:num w:numId="8">
    <w:abstractNumId w:val="6"/>
  </w:num>
  <w:num w:numId="9">
    <w:abstractNumId w:val="1"/>
  </w:num>
  <w:num w:numId="10">
    <w:abstractNumId w:val="12"/>
  </w:num>
  <w:num w:numId="11">
    <w:abstractNumId w:val="0"/>
  </w:num>
  <w:num w:numId="12">
    <w:abstractNumId w:val="4"/>
  </w:num>
  <w:num w:numId="13">
    <w:abstractNumId w:val="15"/>
  </w:num>
  <w:num w:numId="14">
    <w:abstractNumId w:val="5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C20"/>
    <w:rsid w:val="00010C20"/>
    <w:rsid w:val="00083DAF"/>
    <w:rsid w:val="00087C63"/>
    <w:rsid w:val="001822A9"/>
    <w:rsid w:val="001964C8"/>
    <w:rsid w:val="001978E7"/>
    <w:rsid w:val="001D23D9"/>
    <w:rsid w:val="00224434"/>
    <w:rsid w:val="0024572F"/>
    <w:rsid w:val="00273291"/>
    <w:rsid w:val="002835F2"/>
    <w:rsid w:val="002C6917"/>
    <w:rsid w:val="002F7B0F"/>
    <w:rsid w:val="003B4754"/>
    <w:rsid w:val="00433686"/>
    <w:rsid w:val="00475000"/>
    <w:rsid w:val="004B2B47"/>
    <w:rsid w:val="005616EE"/>
    <w:rsid w:val="00631BA2"/>
    <w:rsid w:val="00751419"/>
    <w:rsid w:val="00767189"/>
    <w:rsid w:val="00784DDD"/>
    <w:rsid w:val="00785DDB"/>
    <w:rsid w:val="007E7E23"/>
    <w:rsid w:val="00847009"/>
    <w:rsid w:val="00861750"/>
    <w:rsid w:val="008A4403"/>
    <w:rsid w:val="00A07B66"/>
    <w:rsid w:val="00A257E8"/>
    <w:rsid w:val="00A26C93"/>
    <w:rsid w:val="00A7274E"/>
    <w:rsid w:val="00AB3A9E"/>
    <w:rsid w:val="00B63D2C"/>
    <w:rsid w:val="00C26A2D"/>
    <w:rsid w:val="00CB313C"/>
    <w:rsid w:val="00CB5B9B"/>
    <w:rsid w:val="00CD0B16"/>
    <w:rsid w:val="00DA42A2"/>
    <w:rsid w:val="00DB772E"/>
    <w:rsid w:val="00DC36E0"/>
    <w:rsid w:val="00E0403F"/>
    <w:rsid w:val="00E4013B"/>
    <w:rsid w:val="00F9257E"/>
    <w:rsid w:val="00F93AFB"/>
    <w:rsid w:val="00FB5515"/>
    <w:rsid w:val="00FE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C746D86"/>
  <w15:chartTrackingRefBased/>
  <w15:docId w15:val="{4C8F134F-BF4F-40C8-8389-ED1BABF3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0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C2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0C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4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2A2"/>
  </w:style>
  <w:style w:type="paragraph" w:styleId="Footer">
    <w:name w:val="footer"/>
    <w:basedOn w:val="Normal"/>
    <w:link w:val="FooterChar"/>
    <w:uiPriority w:val="99"/>
    <w:unhideWhenUsed/>
    <w:rsid w:val="00DA4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Kairuz Santos</dc:creator>
  <cp:keywords/>
  <dc:description/>
  <cp:lastModifiedBy>Camila Kairuz Santos</cp:lastModifiedBy>
  <cp:revision>28</cp:revision>
  <dcterms:created xsi:type="dcterms:W3CDTF">2022-05-09T06:28:00Z</dcterms:created>
  <dcterms:modified xsi:type="dcterms:W3CDTF">2022-07-18T05:14:00Z</dcterms:modified>
</cp:coreProperties>
</file>