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Ind w:w="-725" w:type="dxa"/>
        <w:tblLook w:val="04A0" w:firstRow="1" w:lastRow="0" w:firstColumn="1" w:lastColumn="0" w:noHBand="0" w:noVBand="1"/>
      </w:tblPr>
      <w:tblGrid>
        <w:gridCol w:w="3020"/>
        <w:gridCol w:w="2064"/>
        <w:gridCol w:w="1821"/>
        <w:gridCol w:w="1907"/>
        <w:gridCol w:w="1845"/>
        <w:gridCol w:w="1757"/>
      </w:tblGrid>
      <w:tr w:rsidR="00E232DB" w:rsidRPr="00533D16" w14:paraId="58CE2EE8" w14:textId="77777777" w:rsidTr="001E4A58">
        <w:trPr>
          <w:trHeight w:val="139"/>
        </w:trPr>
        <w:tc>
          <w:tcPr>
            <w:tcW w:w="12414" w:type="dxa"/>
            <w:gridSpan w:val="6"/>
          </w:tcPr>
          <w:p w14:paraId="15AE3FB1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b/>
                <w:bCs/>
                <w:sz w:val="24"/>
              </w:rPr>
              <w:t>Supplementary t</w:t>
            </w: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>able 1:</w:t>
            </w:r>
            <w:r w:rsidRPr="00533D16">
              <w:rPr>
                <w:rFonts w:ascii="Times New Roman" w:eastAsia="Calibri" w:hAnsi="Times New Roman" w:cs="Times New Roman"/>
                <w:sz w:val="24"/>
              </w:rPr>
              <w:t xml:space="preserve"> Socio-demographic and health-related characteristics of participants based </w:t>
            </w:r>
            <w:r>
              <w:rPr>
                <w:rFonts w:ascii="Times New Roman" w:eastAsia="Calibri" w:hAnsi="Times New Roman" w:cs="Times New Roman"/>
                <w:sz w:val="24"/>
              </w:rPr>
              <w:t>on self-reported sleep duration in male participants</w:t>
            </w:r>
            <w:r w:rsidRPr="00533D16">
              <w:rPr>
                <w:rFonts w:ascii="Times New Roman" w:eastAsia="Calibri" w:hAnsi="Times New Roman" w:cs="Times New Roman"/>
              </w:rPr>
              <w:t xml:space="preserve">  </w:t>
            </w:r>
          </w:p>
        </w:tc>
      </w:tr>
      <w:tr w:rsidR="00E232DB" w:rsidRPr="00533D16" w14:paraId="769C5554" w14:textId="77777777" w:rsidTr="001E4A58">
        <w:trPr>
          <w:trHeight w:val="139"/>
        </w:trPr>
        <w:tc>
          <w:tcPr>
            <w:tcW w:w="3020" w:type="dxa"/>
          </w:tcPr>
          <w:p w14:paraId="78EA70AA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7637" w:type="dxa"/>
            <w:gridSpan w:val="4"/>
          </w:tcPr>
          <w:p w14:paraId="54F129A9" w14:textId="77777777" w:rsidR="00E232DB" w:rsidRPr="00533D16" w:rsidRDefault="00E232DB" w:rsidP="001E4A5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Self-reported total sleep time  (</w:t>
            </w:r>
            <w:proofErr w:type="spellStart"/>
            <w:r w:rsidRPr="00533D16">
              <w:rPr>
                <w:rFonts w:ascii="Times New Roman" w:eastAsia="Calibri" w:hAnsi="Times New Roman" w:cs="Times New Roman"/>
                <w:sz w:val="24"/>
              </w:rPr>
              <w:t>hr</w:t>
            </w:r>
            <w:proofErr w:type="spellEnd"/>
            <w:r w:rsidRPr="00533D16">
              <w:rPr>
                <w:rFonts w:ascii="Times New Roman" w:eastAsia="Calibri" w:hAnsi="Times New Roman" w:cs="Times New Roman"/>
                <w:sz w:val="24"/>
              </w:rPr>
              <w:t>)</w:t>
            </w:r>
          </w:p>
        </w:tc>
        <w:tc>
          <w:tcPr>
            <w:tcW w:w="1757" w:type="dxa"/>
          </w:tcPr>
          <w:p w14:paraId="42D814A2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E232DB" w:rsidRPr="00533D16" w14:paraId="511A5143" w14:textId="77777777" w:rsidTr="001E4A58">
        <w:trPr>
          <w:trHeight w:val="377"/>
        </w:trPr>
        <w:tc>
          <w:tcPr>
            <w:tcW w:w="3020" w:type="dxa"/>
          </w:tcPr>
          <w:p w14:paraId="6682667B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  <w:szCs w:val="24"/>
                <w:rtl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Variables</w:t>
            </w:r>
          </w:p>
        </w:tc>
        <w:tc>
          <w:tcPr>
            <w:tcW w:w="2064" w:type="dxa"/>
          </w:tcPr>
          <w:p w14:paraId="33A27D56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 xml:space="preserve">Total </w:t>
            </w:r>
          </w:p>
          <w:p w14:paraId="7BAF215B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(n=</w:t>
            </w:r>
            <w:r>
              <w:rPr>
                <w:rFonts w:ascii="Times New Roman" w:eastAsia="Calibri" w:hAnsi="Times New Roman" w:cs="Times New Roman"/>
                <w:sz w:val="24"/>
              </w:rPr>
              <w:t>4753</w:t>
            </w:r>
            <w:r w:rsidRPr="00533D16">
              <w:rPr>
                <w:rFonts w:ascii="Times New Roman" w:eastAsia="Calibri" w:hAnsi="Times New Roman" w:cs="Times New Roman"/>
                <w:sz w:val="24"/>
              </w:rPr>
              <w:t>)</w:t>
            </w:r>
          </w:p>
        </w:tc>
        <w:tc>
          <w:tcPr>
            <w:tcW w:w="1821" w:type="dxa"/>
          </w:tcPr>
          <w:p w14:paraId="089FAD74" w14:textId="6DCFC143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≤6 hr</w:t>
            </w:r>
            <w:r w:rsidR="007A06C1">
              <w:rPr>
                <w:rFonts w:ascii="Times New Roman" w:eastAsia="Calibri" w:hAnsi="Times New Roman" w:cs="Times New Roman"/>
                <w:sz w:val="24"/>
              </w:rPr>
              <w:t>.</w:t>
            </w:r>
          </w:p>
          <w:p w14:paraId="70CDE55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(n=</w:t>
            </w:r>
            <w:r>
              <w:rPr>
                <w:rFonts w:ascii="Times New Roman" w:eastAsia="Calibri" w:hAnsi="Times New Roman" w:cs="Times New Roman"/>
                <w:sz w:val="24"/>
              </w:rPr>
              <w:t>578</w:t>
            </w:r>
            <w:r w:rsidRPr="00533D16">
              <w:rPr>
                <w:rFonts w:ascii="Times New Roman" w:eastAsia="Calibri" w:hAnsi="Times New Roman" w:cs="Times New Roman"/>
                <w:sz w:val="24"/>
              </w:rPr>
              <w:t>)</w:t>
            </w:r>
          </w:p>
        </w:tc>
        <w:tc>
          <w:tcPr>
            <w:tcW w:w="1907" w:type="dxa"/>
          </w:tcPr>
          <w:p w14:paraId="25E3851C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 xml:space="preserve">6-9 </w:t>
            </w:r>
            <w:proofErr w:type="spellStart"/>
            <w:r w:rsidRPr="00533D16">
              <w:rPr>
                <w:rFonts w:ascii="Times New Roman" w:eastAsia="Calibri" w:hAnsi="Times New Roman" w:cs="Times New Roman"/>
                <w:sz w:val="24"/>
              </w:rPr>
              <w:t>hr</w:t>
            </w:r>
            <w:proofErr w:type="spellEnd"/>
          </w:p>
          <w:p w14:paraId="247642A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(n=</w:t>
            </w:r>
            <w:r>
              <w:rPr>
                <w:rFonts w:ascii="Times New Roman" w:eastAsia="Calibri" w:hAnsi="Times New Roman" w:cs="Times New Roman"/>
                <w:sz w:val="24"/>
              </w:rPr>
              <w:t>3301</w:t>
            </w:r>
            <w:r w:rsidRPr="00533D16">
              <w:rPr>
                <w:rFonts w:ascii="Times New Roman" w:eastAsia="Calibri" w:hAnsi="Times New Roman" w:cs="Times New Roman"/>
                <w:sz w:val="24"/>
              </w:rPr>
              <w:t>)</w:t>
            </w:r>
          </w:p>
        </w:tc>
        <w:tc>
          <w:tcPr>
            <w:tcW w:w="1845" w:type="dxa"/>
          </w:tcPr>
          <w:p w14:paraId="67E73B4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 xml:space="preserve">≥9 </w:t>
            </w:r>
            <w:proofErr w:type="spellStart"/>
            <w:r w:rsidRPr="00533D16">
              <w:rPr>
                <w:rFonts w:ascii="Times New Roman" w:eastAsia="Calibri" w:hAnsi="Times New Roman" w:cs="Times New Roman"/>
                <w:sz w:val="24"/>
              </w:rPr>
              <w:t>hr</w:t>
            </w:r>
            <w:proofErr w:type="spellEnd"/>
          </w:p>
          <w:p w14:paraId="2CDA31B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(n=</w:t>
            </w:r>
            <w:r>
              <w:rPr>
                <w:rFonts w:ascii="Times New Roman" w:eastAsia="Calibri" w:hAnsi="Times New Roman" w:cs="Times New Roman"/>
                <w:sz w:val="24"/>
              </w:rPr>
              <w:t>874</w:t>
            </w:r>
            <w:r w:rsidRPr="00533D16">
              <w:rPr>
                <w:rFonts w:ascii="Times New Roman" w:eastAsia="Calibri" w:hAnsi="Times New Roman" w:cs="Times New Roman"/>
                <w:sz w:val="24"/>
              </w:rPr>
              <w:t>)</w:t>
            </w:r>
          </w:p>
        </w:tc>
        <w:tc>
          <w:tcPr>
            <w:tcW w:w="1757" w:type="dxa"/>
          </w:tcPr>
          <w:p w14:paraId="49B21D4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P-value</w:t>
            </w:r>
          </w:p>
        </w:tc>
      </w:tr>
      <w:tr w:rsidR="00E232DB" w:rsidRPr="00533D16" w14:paraId="5BBF3558" w14:textId="77777777" w:rsidTr="001E4A58">
        <w:trPr>
          <w:trHeight w:val="139"/>
        </w:trPr>
        <w:tc>
          <w:tcPr>
            <w:tcW w:w="3020" w:type="dxa"/>
          </w:tcPr>
          <w:p w14:paraId="79AC45B6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>Age (years)</w:t>
            </w:r>
          </w:p>
        </w:tc>
        <w:tc>
          <w:tcPr>
            <w:tcW w:w="2064" w:type="dxa"/>
          </w:tcPr>
          <w:p w14:paraId="60FB572B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47.81 (8.04)</w:t>
            </w:r>
          </w:p>
        </w:tc>
        <w:tc>
          <w:tcPr>
            <w:tcW w:w="1821" w:type="dxa"/>
          </w:tcPr>
          <w:p w14:paraId="254BF6CC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47.98 (7.78)</w:t>
            </w:r>
          </w:p>
        </w:tc>
        <w:tc>
          <w:tcPr>
            <w:tcW w:w="1907" w:type="dxa"/>
          </w:tcPr>
          <w:p w14:paraId="6E47B25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47.62 (7.92)</w:t>
            </w:r>
          </w:p>
        </w:tc>
        <w:tc>
          <w:tcPr>
            <w:tcW w:w="1845" w:type="dxa"/>
          </w:tcPr>
          <w:p w14:paraId="4F91C9B0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48.42 (8.66)</w:t>
            </w:r>
          </w:p>
        </w:tc>
        <w:tc>
          <w:tcPr>
            <w:tcW w:w="1757" w:type="dxa"/>
          </w:tcPr>
          <w:p w14:paraId="26F3382F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</w:rPr>
              <w:t>0.028</w:t>
            </w:r>
          </w:p>
        </w:tc>
      </w:tr>
      <w:tr w:rsidR="00E232DB" w:rsidRPr="00533D16" w14:paraId="363D295E" w14:textId="77777777" w:rsidTr="001E4A58">
        <w:trPr>
          <w:trHeight w:val="146"/>
        </w:trPr>
        <w:tc>
          <w:tcPr>
            <w:tcW w:w="3020" w:type="dxa"/>
          </w:tcPr>
          <w:p w14:paraId="516E5BBE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 xml:space="preserve">Education </w:t>
            </w:r>
          </w:p>
        </w:tc>
        <w:tc>
          <w:tcPr>
            <w:tcW w:w="2064" w:type="dxa"/>
          </w:tcPr>
          <w:p w14:paraId="11C25BA6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21" w:type="dxa"/>
          </w:tcPr>
          <w:p w14:paraId="684297B0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907" w:type="dxa"/>
          </w:tcPr>
          <w:p w14:paraId="5DC2377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45" w:type="dxa"/>
          </w:tcPr>
          <w:p w14:paraId="7ED6CC15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757" w:type="dxa"/>
          </w:tcPr>
          <w:p w14:paraId="11604B80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7645F90F" w14:textId="77777777" w:rsidTr="001E4A58">
        <w:trPr>
          <w:trHeight w:val="139"/>
        </w:trPr>
        <w:tc>
          <w:tcPr>
            <w:tcW w:w="3020" w:type="dxa"/>
          </w:tcPr>
          <w:p w14:paraId="6368DA01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Lower than diploma</w:t>
            </w:r>
          </w:p>
        </w:tc>
        <w:tc>
          <w:tcPr>
            <w:tcW w:w="2064" w:type="dxa"/>
          </w:tcPr>
          <w:p w14:paraId="488056EB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3383 (71.2%)</w:t>
            </w:r>
          </w:p>
        </w:tc>
        <w:tc>
          <w:tcPr>
            <w:tcW w:w="1821" w:type="dxa"/>
          </w:tcPr>
          <w:p w14:paraId="7E934730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424 (73.4%)</w:t>
            </w:r>
          </w:p>
        </w:tc>
        <w:tc>
          <w:tcPr>
            <w:tcW w:w="1907" w:type="dxa"/>
          </w:tcPr>
          <w:p w14:paraId="731F0A20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2266 (68.6%)</w:t>
            </w:r>
          </w:p>
        </w:tc>
        <w:tc>
          <w:tcPr>
            <w:tcW w:w="1845" w:type="dxa"/>
          </w:tcPr>
          <w:p w14:paraId="08D45A0D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693 (79.3%)</w:t>
            </w:r>
          </w:p>
        </w:tc>
        <w:tc>
          <w:tcPr>
            <w:tcW w:w="1757" w:type="dxa"/>
            <w:vMerge w:val="restart"/>
          </w:tcPr>
          <w:p w14:paraId="558F51E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</w:rPr>
              <w:t>&lt;0.001</w:t>
            </w:r>
          </w:p>
        </w:tc>
      </w:tr>
      <w:tr w:rsidR="00E232DB" w:rsidRPr="00533D16" w14:paraId="5A2F47F5" w14:textId="77777777" w:rsidTr="001E4A58">
        <w:trPr>
          <w:trHeight w:val="139"/>
        </w:trPr>
        <w:tc>
          <w:tcPr>
            <w:tcW w:w="3020" w:type="dxa"/>
          </w:tcPr>
          <w:p w14:paraId="7570B51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Diploma</w:t>
            </w:r>
          </w:p>
        </w:tc>
        <w:tc>
          <w:tcPr>
            <w:tcW w:w="2064" w:type="dxa"/>
          </w:tcPr>
          <w:p w14:paraId="7FE07BA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751 (15.8%)</w:t>
            </w:r>
          </w:p>
        </w:tc>
        <w:tc>
          <w:tcPr>
            <w:tcW w:w="1821" w:type="dxa"/>
          </w:tcPr>
          <w:p w14:paraId="61F40A4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90 (15.6%)</w:t>
            </w:r>
          </w:p>
        </w:tc>
        <w:tc>
          <w:tcPr>
            <w:tcW w:w="1907" w:type="dxa"/>
          </w:tcPr>
          <w:p w14:paraId="6A3B65EA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540 (16.4%)</w:t>
            </w:r>
          </w:p>
        </w:tc>
        <w:tc>
          <w:tcPr>
            <w:tcW w:w="1845" w:type="dxa"/>
          </w:tcPr>
          <w:p w14:paraId="03C1A23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121 (13.8%)</w:t>
            </w:r>
          </w:p>
        </w:tc>
        <w:tc>
          <w:tcPr>
            <w:tcW w:w="1757" w:type="dxa"/>
            <w:vMerge/>
          </w:tcPr>
          <w:p w14:paraId="3678FA8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463E2A0B" w14:textId="77777777" w:rsidTr="001E4A58">
        <w:trPr>
          <w:trHeight w:val="139"/>
        </w:trPr>
        <w:tc>
          <w:tcPr>
            <w:tcW w:w="3020" w:type="dxa"/>
          </w:tcPr>
          <w:p w14:paraId="62E87012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Higher than diploma</w:t>
            </w:r>
          </w:p>
        </w:tc>
        <w:tc>
          <w:tcPr>
            <w:tcW w:w="2064" w:type="dxa"/>
          </w:tcPr>
          <w:p w14:paraId="0A205C3A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619 (13%)</w:t>
            </w:r>
          </w:p>
        </w:tc>
        <w:tc>
          <w:tcPr>
            <w:tcW w:w="1821" w:type="dxa"/>
          </w:tcPr>
          <w:p w14:paraId="167ECFF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64 (11.1%)</w:t>
            </w:r>
          </w:p>
        </w:tc>
        <w:tc>
          <w:tcPr>
            <w:tcW w:w="1907" w:type="dxa"/>
          </w:tcPr>
          <w:p w14:paraId="19FC5D92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495 (15%)</w:t>
            </w:r>
          </w:p>
        </w:tc>
        <w:tc>
          <w:tcPr>
            <w:tcW w:w="1845" w:type="dxa"/>
          </w:tcPr>
          <w:p w14:paraId="019E57AD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60 (6.9%)</w:t>
            </w:r>
          </w:p>
        </w:tc>
        <w:tc>
          <w:tcPr>
            <w:tcW w:w="1757" w:type="dxa"/>
            <w:vMerge/>
          </w:tcPr>
          <w:p w14:paraId="32962CB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4AB67781" w14:textId="77777777" w:rsidTr="001E4A58">
        <w:trPr>
          <w:trHeight w:val="139"/>
        </w:trPr>
        <w:tc>
          <w:tcPr>
            <w:tcW w:w="3020" w:type="dxa"/>
          </w:tcPr>
          <w:p w14:paraId="59DFCADD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 xml:space="preserve">Marital status </w:t>
            </w:r>
          </w:p>
        </w:tc>
        <w:tc>
          <w:tcPr>
            <w:tcW w:w="2064" w:type="dxa"/>
          </w:tcPr>
          <w:p w14:paraId="797660CA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21" w:type="dxa"/>
          </w:tcPr>
          <w:p w14:paraId="4D6C23C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907" w:type="dxa"/>
          </w:tcPr>
          <w:p w14:paraId="48A5C05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45" w:type="dxa"/>
          </w:tcPr>
          <w:p w14:paraId="19D0C025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757" w:type="dxa"/>
          </w:tcPr>
          <w:p w14:paraId="78680C8D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4D46BD6C" w14:textId="77777777" w:rsidTr="001E4A58">
        <w:trPr>
          <w:trHeight w:val="139"/>
        </w:trPr>
        <w:tc>
          <w:tcPr>
            <w:tcW w:w="3020" w:type="dxa"/>
          </w:tcPr>
          <w:p w14:paraId="55137A7C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Married</w:t>
            </w:r>
          </w:p>
        </w:tc>
        <w:tc>
          <w:tcPr>
            <w:tcW w:w="2064" w:type="dxa"/>
          </w:tcPr>
          <w:p w14:paraId="674ED31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4691 (97.2%)</w:t>
            </w:r>
          </w:p>
        </w:tc>
        <w:tc>
          <w:tcPr>
            <w:tcW w:w="1821" w:type="dxa"/>
          </w:tcPr>
          <w:p w14:paraId="560516B6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553 (95.7%)</w:t>
            </w:r>
          </w:p>
        </w:tc>
        <w:tc>
          <w:tcPr>
            <w:tcW w:w="1907" w:type="dxa"/>
          </w:tcPr>
          <w:p w14:paraId="1C45198A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3219 (97.5%)</w:t>
            </w:r>
          </w:p>
        </w:tc>
        <w:tc>
          <w:tcPr>
            <w:tcW w:w="1845" w:type="dxa"/>
          </w:tcPr>
          <w:p w14:paraId="21F1794F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847 (96.9%)</w:t>
            </w:r>
          </w:p>
        </w:tc>
        <w:tc>
          <w:tcPr>
            <w:tcW w:w="1757" w:type="dxa"/>
            <w:vMerge w:val="restart"/>
          </w:tcPr>
          <w:p w14:paraId="47C78BB0" w14:textId="77777777" w:rsidR="00E232DB" w:rsidRPr="004476DF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4476DF">
              <w:rPr>
                <w:rFonts w:ascii="Times New Roman" w:eastAsia="Calibri" w:hAnsi="Times New Roman" w:cs="Times New Roman"/>
                <w:sz w:val="24"/>
              </w:rPr>
              <w:t>0.127</w:t>
            </w:r>
          </w:p>
        </w:tc>
      </w:tr>
      <w:tr w:rsidR="00E232DB" w:rsidRPr="00533D16" w14:paraId="740EA009" w14:textId="77777777" w:rsidTr="001E4A58">
        <w:trPr>
          <w:trHeight w:val="139"/>
        </w:trPr>
        <w:tc>
          <w:tcPr>
            <w:tcW w:w="3020" w:type="dxa"/>
          </w:tcPr>
          <w:p w14:paraId="2DDDB3F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Single</w:t>
            </w:r>
          </w:p>
        </w:tc>
        <w:tc>
          <w:tcPr>
            <w:tcW w:w="2064" w:type="dxa"/>
          </w:tcPr>
          <w:p w14:paraId="2D4D315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134 (2.8%)</w:t>
            </w:r>
          </w:p>
        </w:tc>
        <w:tc>
          <w:tcPr>
            <w:tcW w:w="1821" w:type="dxa"/>
          </w:tcPr>
          <w:p w14:paraId="056ABC10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25 (4.3%)</w:t>
            </w:r>
          </w:p>
        </w:tc>
        <w:tc>
          <w:tcPr>
            <w:tcW w:w="1907" w:type="dxa"/>
          </w:tcPr>
          <w:p w14:paraId="6ABD630A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82 (2.5%)</w:t>
            </w:r>
          </w:p>
        </w:tc>
        <w:tc>
          <w:tcPr>
            <w:tcW w:w="1845" w:type="dxa"/>
          </w:tcPr>
          <w:p w14:paraId="7E8D5D6E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27 (3.1%)</w:t>
            </w:r>
          </w:p>
        </w:tc>
        <w:tc>
          <w:tcPr>
            <w:tcW w:w="1757" w:type="dxa"/>
            <w:vMerge/>
          </w:tcPr>
          <w:p w14:paraId="10464D42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3FDFB01C" w14:textId="77777777" w:rsidTr="001E4A58">
        <w:trPr>
          <w:trHeight w:val="278"/>
        </w:trPr>
        <w:tc>
          <w:tcPr>
            <w:tcW w:w="3020" w:type="dxa"/>
          </w:tcPr>
          <w:p w14:paraId="701E68E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 xml:space="preserve">Residence </w:t>
            </w:r>
          </w:p>
        </w:tc>
        <w:tc>
          <w:tcPr>
            <w:tcW w:w="2064" w:type="dxa"/>
          </w:tcPr>
          <w:p w14:paraId="59ABA55C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21" w:type="dxa"/>
          </w:tcPr>
          <w:p w14:paraId="28F397DC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907" w:type="dxa"/>
          </w:tcPr>
          <w:p w14:paraId="241599CE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45" w:type="dxa"/>
          </w:tcPr>
          <w:p w14:paraId="6BBA473B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757" w:type="dxa"/>
          </w:tcPr>
          <w:p w14:paraId="644B82A4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77930901" w14:textId="77777777" w:rsidTr="001E4A58">
        <w:trPr>
          <w:trHeight w:val="278"/>
        </w:trPr>
        <w:tc>
          <w:tcPr>
            <w:tcW w:w="3020" w:type="dxa"/>
          </w:tcPr>
          <w:p w14:paraId="0373F68C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Urban</w:t>
            </w:r>
          </w:p>
        </w:tc>
        <w:tc>
          <w:tcPr>
            <w:tcW w:w="2064" w:type="dxa"/>
          </w:tcPr>
          <w:p w14:paraId="12C5FA35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2921 (61.5%)</w:t>
            </w:r>
          </w:p>
        </w:tc>
        <w:tc>
          <w:tcPr>
            <w:tcW w:w="1821" w:type="dxa"/>
          </w:tcPr>
          <w:p w14:paraId="501C7036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361 (62.5%)</w:t>
            </w:r>
          </w:p>
        </w:tc>
        <w:tc>
          <w:tcPr>
            <w:tcW w:w="1907" w:type="dxa"/>
          </w:tcPr>
          <w:p w14:paraId="6E09A0DB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2084 (63.1%)</w:t>
            </w:r>
          </w:p>
        </w:tc>
        <w:tc>
          <w:tcPr>
            <w:tcW w:w="1845" w:type="dxa"/>
          </w:tcPr>
          <w:p w14:paraId="026CD83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476 (54.4%)</w:t>
            </w:r>
          </w:p>
        </w:tc>
        <w:tc>
          <w:tcPr>
            <w:tcW w:w="1757" w:type="dxa"/>
            <w:vMerge w:val="restart"/>
          </w:tcPr>
          <w:p w14:paraId="24AF63C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</w:rPr>
              <w:t>&lt;0.001</w:t>
            </w:r>
          </w:p>
        </w:tc>
      </w:tr>
      <w:tr w:rsidR="00E232DB" w:rsidRPr="00533D16" w14:paraId="345205CA" w14:textId="77777777" w:rsidTr="001E4A58">
        <w:trPr>
          <w:trHeight w:val="278"/>
        </w:trPr>
        <w:tc>
          <w:tcPr>
            <w:tcW w:w="3020" w:type="dxa"/>
          </w:tcPr>
          <w:p w14:paraId="5ECD620C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Rural</w:t>
            </w:r>
          </w:p>
        </w:tc>
        <w:tc>
          <w:tcPr>
            <w:tcW w:w="2064" w:type="dxa"/>
          </w:tcPr>
          <w:p w14:paraId="08375BC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1832 (38.5%)</w:t>
            </w:r>
          </w:p>
        </w:tc>
        <w:tc>
          <w:tcPr>
            <w:tcW w:w="1821" w:type="dxa"/>
          </w:tcPr>
          <w:p w14:paraId="4EC8869B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217 (37.5%)</w:t>
            </w:r>
          </w:p>
        </w:tc>
        <w:tc>
          <w:tcPr>
            <w:tcW w:w="1907" w:type="dxa"/>
          </w:tcPr>
          <w:p w14:paraId="7DE0D3AD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1217 (36.9%)</w:t>
            </w:r>
          </w:p>
        </w:tc>
        <w:tc>
          <w:tcPr>
            <w:tcW w:w="1845" w:type="dxa"/>
          </w:tcPr>
          <w:p w14:paraId="35259F3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398 (45.6%)</w:t>
            </w:r>
          </w:p>
        </w:tc>
        <w:tc>
          <w:tcPr>
            <w:tcW w:w="1757" w:type="dxa"/>
            <w:vMerge/>
          </w:tcPr>
          <w:p w14:paraId="7F59D51F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11C5DA2C" w14:textId="77777777" w:rsidTr="001E4A58">
        <w:trPr>
          <w:trHeight w:val="286"/>
        </w:trPr>
        <w:tc>
          <w:tcPr>
            <w:tcW w:w="3020" w:type="dxa"/>
          </w:tcPr>
          <w:p w14:paraId="49B4F63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 xml:space="preserve">Wealth index status </w:t>
            </w:r>
          </w:p>
        </w:tc>
        <w:tc>
          <w:tcPr>
            <w:tcW w:w="2064" w:type="dxa"/>
          </w:tcPr>
          <w:p w14:paraId="3E56820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21" w:type="dxa"/>
          </w:tcPr>
          <w:p w14:paraId="17C755E2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907" w:type="dxa"/>
          </w:tcPr>
          <w:p w14:paraId="553684EF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45" w:type="dxa"/>
          </w:tcPr>
          <w:p w14:paraId="2796A9C1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757" w:type="dxa"/>
          </w:tcPr>
          <w:p w14:paraId="59FB1E4A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4EF56574" w14:textId="77777777" w:rsidTr="001E4A58">
        <w:trPr>
          <w:trHeight w:val="286"/>
        </w:trPr>
        <w:tc>
          <w:tcPr>
            <w:tcW w:w="3020" w:type="dxa"/>
          </w:tcPr>
          <w:p w14:paraId="6E4F82ED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The poorest</w:t>
            </w:r>
          </w:p>
        </w:tc>
        <w:tc>
          <w:tcPr>
            <w:tcW w:w="2064" w:type="dxa"/>
          </w:tcPr>
          <w:p w14:paraId="7B5EC01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624 (13.1%)</w:t>
            </w:r>
          </w:p>
        </w:tc>
        <w:tc>
          <w:tcPr>
            <w:tcW w:w="1821" w:type="dxa"/>
          </w:tcPr>
          <w:p w14:paraId="7CFC5E9D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86 (14.9%)</w:t>
            </w:r>
          </w:p>
        </w:tc>
        <w:tc>
          <w:tcPr>
            <w:tcW w:w="1907" w:type="dxa"/>
          </w:tcPr>
          <w:p w14:paraId="78C69DA6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395 (12%)</w:t>
            </w:r>
          </w:p>
        </w:tc>
        <w:tc>
          <w:tcPr>
            <w:tcW w:w="1845" w:type="dxa"/>
          </w:tcPr>
          <w:p w14:paraId="769AE9CE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143 (16.4%)</w:t>
            </w:r>
          </w:p>
        </w:tc>
        <w:tc>
          <w:tcPr>
            <w:tcW w:w="1757" w:type="dxa"/>
            <w:vMerge w:val="restart"/>
          </w:tcPr>
          <w:p w14:paraId="30087175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</w:rPr>
              <w:t>&lt;0.001</w:t>
            </w:r>
          </w:p>
        </w:tc>
      </w:tr>
      <w:tr w:rsidR="00E232DB" w:rsidRPr="00533D16" w14:paraId="21594DC7" w14:textId="77777777" w:rsidTr="001E4A58">
        <w:trPr>
          <w:trHeight w:val="286"/>
        </w:trPr>
        <w:tc>
          <w:tcPr>
            <w:tcW w:w="3020" w:type="dxa"/>
          </w:tcPr>
          <w:p w14:paraId="3741E5B6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 xml:space="preserve">Second poor </w:t>
            </w:r>
          </w:p>
        </w:tc>
        <w:tc>
          <w:tcPr>
            <w:tcW w:w="2064" w:type="dxa"/>
          </w:tcPr>
          <w:p w14:paraId="76165766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832 (17.5%)</w:t>
            </w:r>
          </w:p>
        </w:tc>
        <w:tc>
          <w:tcPr>
            <w:tcW w:w="1821" w:type="dxa"/>
          </w:tcPr>
          <w:p w14:paraId="5223CD8E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115 (19.9%)</w:t>
            </w:r>
          </w:p>
        </w:tc>
        <w:tc>
          <w:tcPr>
            <w:tcW w:w="1907" w:type="dxa"/>
          </w:tcPr>
          <w:p w14:paraId="429190D6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530 (16.1%)</w:t>
            </w:r>
          </w:p>
        </w:tc>
        <w:tc>
          <w:tcPr>
            <w:tcW w:w="1845" w:type="dxa"/>
          </w:tcPr>
          <w:p w14:paraId="656E29D2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187 (21.4%)</w:t>
            </w:r>
          </w:p>
        </w:tc>
        <w:tc>
          <w:tcPr>
            <w:tcW w:w="1757" w:type="dxa"/>
            <w:vMerge/>
          </w:tcPr>
          <w:p w14:paraId="4E47537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6F3E467E" w14:textId="77777777" w:rsidTr="001E4A58">
        <w:trPr>
          <w:trHeight w:val="286"/>
        </w:trPr>
        <w:tc>
          <w:tcPr>
            <w:tcW w:w="3020" w:type="dxa"/>
          </w:tcPr>
          <w:p w14:paraId="7A098D74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 xml:space="preserve">Middle </w:t>
            </w:r>
          </w:p>
        </w:tc>
        <w:tc>
          <w:tcPr>
            <w:tcW w:w="2064" w:type="dxa"/>
          </w:tcPr>
          <w:p w14:paraId="5B8483E4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967 (20.3%)</w:t>
            </w:r>
          </w:p>
        </w:tc>
        <w:tc>
          <w:tcPr>
            <w:tcW w:w="1821" w:type="dxa"/>
          </w:tcPr>
          <w:p w14:paraId="05C49946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113 (19.6%)</w:t>
            </w:r>
          </w:p>
        </w:tc>
        <w:tc>
          <w:tcPr>
            <w:tcW w:w="1907" w:type="dxa"/>
          </w:tcPr>
          <w:p w14:paraId="6238C4EE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679 (20.6%)</w:t>
            </w:r>
          </w:p>
        </w:tc>
        <w:tc>
          <w:tcPr>
            <w:tcW w:w="1845" w:type="dxa"/>
          </w:tcPr>
          <w:p w14:paraId="36E7C8A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175 (20%)</w:t>
            </w:r>
          </w:p>
        </w:tc>
        <w:tc>
          <w:tcPr>
            <w:tcW w:w="1757" w:type="dxa"/>
            <w:vMerge/>
          </w:tcPr>
          <w:p w14:paraId="7508D77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29672CFA" w14:textId="77777777" w:rsidTr="001E4A58">
        <w:trPr>
          <w:trHeight w:val="286"/>
        </w:trPr>
        <w:tc>
          <w:tcPr>
            <w:tcW w:w="3020" w:type="dxa"/>
          </w:tcPr>
          <w:p w14:paraId="43234962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lastRenderedPageBreak/>
              <w:t xml:space="preserve">Second rich </w:t>
            </w:r>
          </w:p>
        </w:tc>
        <w:tc>
          <w:tcPr>
            <w:tcW w:w="2064" w:type="dxa"/>
          </w:tcPr>
          <w:p w14:paraId="3BC306F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1069 (22.5%)</w:t>
            </w:r>
          </w:p>
        </w:tc>
        <w:tc>
          <w:tcPr>
            <w:tcW w:w="1821" w:type="dxa"/>
          </w:tcPr>
          <w:p w14:paraId="43EE63A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131 (22.7%)</w:t>
            </w:r>
          </w:p>
        </w:tc>
        <w:tc>
          <w:tcPr>
            <w:tcW w:w="1907" w:type="dxa"/>
          </w:tcPr>
          <w:p w14:paraId="2B71F38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756 (22.9%)</w:t>
            </w:r>
          </w:p>
        </w:tc>
        <w:tc>
          <w:tcPr>
            <w:tcW w:w="1845" w:type="dxa"/>
          </w:tcPr>
          <w:p w14:paraId="4D98778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182 (20.8%)</w:t>
            </w:r>
          </w:p>
        </w:tc>
        <w:tc>
          <w:tcPr>
            <w:tcW w:w="1757" w:type="dxa"/>
            <w:vMerge/>
          </w:tcPr>
          <w:p w14:paraId="6D2E6F0D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6CD09CC7" w14:textId="77777777" w:rsidTr="001E4A58">
        <w:trPr>
          <w:trHeight w:val="286"/>
        </w:trPr>
        <w:tc>
          <w:tcPr>
            <w:tcW w:w="3020" w:type="dxa"/>
          </w:tcPr>
          <w:p w14:paraId="763531FB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 xml:space="preserve">The richest </w:t>
            </w:r>
          </w:p>
        </w:tc>
        <w:tc>
          <w:tcPr>
            <w:tcW w:w="2064" w:type="dxa"/>
          </w:tcPr>
          <w:p w14:paraId="71CB6F1B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1261 (26.5%)</w:t>
            </w:r>
          </w:p>
        </w:tc>
        <w:tc>
          <w:tcPr>
            <w:tcW w:w="1821" w:type="dxa"/>
          </w:tcPr>
          <w:p w14:paraId="247241A4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133 (23%)</w:t>
            </w:r>
          </w:p>
        </w:tc>
        <w:tc>
          <w:tcPr>
            <w:tcW w:w="1907" w:type="dxa"/>
          </w:tcPr>
          <w:p w14:paraId="4E4CFA8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941 (28.5%)</w:t>
            </w:r>
          </w:p>
        </w:tc>
        <w:tc>
          <w:tcPr>
            <w:tcW w:w="1845" w:type="dxa"/>
          </w:tcPr>
          <w:p w14:paraId="7A3417F5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187 (21.4%)</w:t>
            </w:r>
          </w:p>
        </w:tc>
        <w:tc>
          <w:tcPr>
            <w:tcW w:w="1757" w:type="dxa"/>
            <w:vMerge/>
          </w:tcPr>
          <w:p w14:paraId="3B880911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1C321959" w14:textId="77777777" w:rsidTr="001E4A58">
        <w:trPr>
          <w:trHeight w:val="286"/>
        </w:trPr>
        <w:tc>
          <w:tcPr>
            <w:tcW w:w="3020" w:type="dxa"/>
          </w:tcPr>
          <w:p w14:paraId="1A1B62B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>Mobile use time (hours/day)</w:t>
            </w:r>
          </w:p>
        </w:tc>
        <w:tc>
          <w:tcPr>
            <w:tcW w:w="2064" w:type="dxa"/>
          </w:tcPr>
          <w:p w14:paraId="27A62FCA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8.98 (3.78)</w:t>
            </w:r>
          </w:p>
        </w:tc>
        <w:tc>
          <w:tcPr>
            <w:tcW w:w="1821" w:type="dxa"/>
          </w:tcPr>
          <w:p w14:paraId="2D842C2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9.09 (3.63)</w:t>
            </w:r>
          </w:p>
        </w:tc>
        <w:tc>
          <w:tcPr>
            <w:tcW w:w="1907" w:type="dxa"/>
          </w:tcPr>
          <w:p w14:paraId="429EB0DB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9.04 (3.7)</w:t>
            </w:r>
          </w:p>
        </w:tc>
        <w:tc>
          <w:tcPr>
            <w:tcW w:w="1845" w:type="dxa"/>
          </w:tcPr>
          <w:p w14:paraId="5CF38F7C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8.71 (4.11)</w:t>
            </w:r>
          </w:p>
        </w:tc>
        <w:tc>
          <w:tcPr>
            <w:tcW w:w="1757" w:type="dxa"/>
          </w:tcPr>
          <w:p w14:paraId="06D45E4B" w14:textId="77777777" w:rsidR="00E232DB" w:rsidRPr="00D47F4B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D47F4B">
              <w:rPr>
                <w:rFonts w:ascii="Times New Roman" w:eastAsia="Calibri" w:hAnsi="Times New Roman" w:cs="Times New Roman"/>
                <w:sz w:val="24"/>
              </w:rPr>
              <w:t>0.06</w:t>
            </w:r>
          </w:p>
        </w:tc>
      </w:tr>
      <w:tr w:rsidR="00E232DB" w:rsidRPr="00533D16" w14:paraId="5FB3C5E3" w14:textId="77777777" w:rsidTr="001E4A58">
        <w:trPr>
          <w:trHeight w:val="286"/>
        </w:trPr>
        <w:tc>
          <w:tcPr>
            <w:tcW w:w="3020" w:type="dxa"/>
          </w:tcPr>
          <w:p w14:paraId="4903245A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>Night shift worker</w:t>
            </w:r>
          </w:p>
        </w:tc>
        <w:tc>
          <w:tcPr>
            <w:tcW w:w="2064" w:type="dxa"/>
          </w:tcPr>
          <w:p w14:paraId="1896734E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21" w:type="dxa"/>
          </w:tcPr>
          <w:p w14:paraId="5ED22C4F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907" w:type="dxa"/>
          </w:tcPr>
          <w:p w14:paraId="3FFABCA6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45" w:type="dxa"/>
          </w:tcPr>
          <w:p w14:paraId="11240001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757" w:type="dxa"/>
          </w:tcPr>
          <w:p w14:paraId="2D20D5B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104ACDC3" w14:textId="77777777" w:rsidTr="001E4A58">
        <w:trPr>
          <w:trHeight w:val="286"/>
        </w:trPr>
        <w:tc>
          <w:tcPr>
            <w:tcW w:w="3020" w:type="dxa"/>
          </w:tcPr>
          <w:p w14:paraId="0EBB91B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Yes</w:t>
            </w:r>
          </w:p>
        </w:tc>
        <w:tc>
          <w:tcPr>
            <w:tcW w:w="2064" w:type="dxa"/>
          </w:tcPr>
          <w:p w14:paraId="4CD139A6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1141 (24%)</w:t>
            </w:r>
          </w:p>
        </w:tc>
        <w:tc>
          <w:tcPr>
            <w:tcW w:w="1821" w:type="dxa"/>
          </w:tcPr>
          <w:p w14:paraId="119D62EF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177 (30.6%)</w:t>
            </w:r>
          </w:p>
        </w:tc>
        <w:tc>
          <w:tcPr>
            <w:tcW w:w="1907" w:type="dxa"/>
          </w:tcPr>
          <w:p w14:paraId="5DE92531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783 (23.7%)</w:t>
            </w:r>
          </w:p>
        </w:tc>
        <w:tc>
          <w:tcPr>
            <w:tcW w:w="1845" w:type="dxa"/>
          </w:tcPr>
          <w:p w14:paraId="5444B5BF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181 (20.7%)</w:t>
            </w:r>
          </w:p>
        </w:tc>
        <w:tc>
          <w:tcPr>
            <w:tcW w:w="1757" w:type="dxa"/>
            <w:vMerge w:val="restart"/>
          </w:tcPr>
          <w:p w14:paraId="6AFD3E45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</w:rPr>
              <w:t>&lt;0.001</w:t>
            </w:r>
          </w:p>
        </w:tc>
      </w:tr>
      <w:tr w:rsidR="00E232DB" w:rsidRPr="00533D16" w14:paraId="4832ABDB" w14:textId="77777777" w:rsidTr="001E4A58">
        <w:trPr>
          <w:trHeight w:val="286"/>
        </w:trPr>
        <w:tc>
          <w:tcPr>
            <w:tcW w:w="3020" w:type="dxa"/>
          </w:tcPr>
          <w:p w14:paraId="20C46C8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No</w:t>
            </w:r>
          </w:p>
        </w:tc>
        <w:tc>
          <w:tcPr>
            <w:tcW w:w="2064" w:type="dxa"/>
          </w:tcPr>
          <w:p w14:paraId="2A8399AF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3612 (76%)</w:t>
            </w:r>
          </w:p>
        </w:tc>
        <w:tc>
          <w:tcPr>
            <w:tcW w:w="1821" w:type="dxa"/>
          </w:tcPr>
          <w:p w14:paraId="15AB9BFA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401 (69.4%)</w:t>
            </w:r>
          </w:p>
        </w:tc>
        <w:tc>
          <w:tcPr>
            <w:tcW w:w="1907" w:type="dxa"/>
          </w:tcPr>
          <w:p w14:paraId="738B91A5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2518 (76.3%)</w:t>
            </w:r>
          </w:p>
        </w:tc>
        <w:tc>
          <w:tcPr>
            <w:tcW w:w="1845" w:type="dxa"/>
          </w:tcPr>
          <w:p w14:paraId="4C5F6040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693 (79.3%)</w:t>
            </w:r>
          </w:p>
        </w:tc>
        <w:tc>
          <w:tcPr>
            <w:tcW w:w="1757" w:type="dxa"/>
            <w:vMerge/>
          </w:tcPr>
          <w:p w14:paraId="01FC541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E232DB" w:rsidRPr="00533D16" w14:paraId="33E3077B" w14:textId="77777777" w:rsidTr="001E4A58">
        <w:trPr>
          <w:trHeight w:val="286"/>
        </w:trPr>
        <w:tc>
          <w:tcPr>
            <w:tcW w:w="3020" w:type="dxa"/>
          </w:tcPr>
          <w:p w14:paraId="5AF7BE8F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>BMI (kg/m2)</w:t>
            </w:r>
          </w:p>
        </w:tc>
        <w:tc>
          <w:tcPr>
            <w:tcW w:w="2064" w:type="dxa"/>
          </w:tcPr>
          <w:p w14:paraId="6D56682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26.38 (4.53)</w:t>
            </w:r>
          </w:p>
        </w:tc>
        <w:tc>
          <w:tcPr>
            <w:tcW w:w="1821" w:type="dxa"/>
          </w:tcPr>
          <w:p w14:paraId="26E6E28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26.4 (4.16)</w:t>
            </w:r>
          </w:p>
        </w:tc>
        <w:tc>
          <w:tcPr>
            <w:tcW w:w="1907" w:type="dxa"/>
          </w:tcPr>
          <w:p w14:paraId="028D5C25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26.43 (4.73)</w:t>
            </w:r>
          </w:p>
        </w:tc>
        <w:tc>
          <w:tcPr>
            <w:tcW w:w="1845" w:type="dxa"/>
          </w:tcPr>
          <w:p w14:paraId="041497AA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26.18 (3.98)</w:t>
            </w:r>
          </w:p>
        </w:tc>
        <w:tc>
          <w:tcPr>
            <w:tcW w:w="1757" w:type="dxa"/>
          </w:tcPr>
          <w:p w14:paraId="250B0C4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0.34</w:t>
            </w:r>
          </w:p>
        </w:tc>
      </w:tr>
      <w:tr w:rsidR="00E232DB" w:rsidRPr="00533D16" w14:paraId="27307CFA" w14:textId="77777777" w:rsidTr="001E4A58">
        <w:trPr>
          <w:trHeight w:val="286"/>
        </w:trPr>
        <w:tc>
          <w:tcPr>
            <w:tcW w:w="3020" w:type="dxa"/>
          </w:tcPr>
          <w:p w14:paraId="27A2C26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>WC (cm)</w:t>
            </w:r>
          </w:p>
        </w:tc>
        <w:tc>
          <w:tcPr>
            <w:tcW w:w="2064" w:type="dxa"/>
          </w:tcPr>
          <w:p w14:paraId="2A08BAE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21" w:type="dxa"/>
          </w:tcPr>
          <w:p w14:paraId="2BF70B12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907" w:type="dxa"/>
          </w:tcPr>
          <w:p w14:paraId="3F7076E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45" w:type="dxa"/>
          </w:tcPr>
          <w:p w14:paraId="588DAD4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757" w:type="dxa"/>
          </w:tcPr>
          <w:p w14:paraId="4E3D77F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79846456" w14:textId="77777777" w:rsidTr="001E4A58">
        <w:trPr>
          <w:trHeight w:val="286"/>
        </w:trPr>
        <w:tc>
          <w:tcPr>
            <w:tcW w:w="3020" w:type="dxa"/>
          </w:tcPr>
          <w:p w14:paraId="0A373D6B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&lt;102</w:t>
            </w:r>
          </w:p>
        </w:tc>
        <w:tc>
          <w:tcPr>
            <w:tcW w:w="2064" w:type="dxa"/>
          </w:tcPr>
          <w:p w14:paraId="043BE700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3465 (72.9%)</w:t>
            </w:r>
          </w:p>
        </w:tc>
        <w:tc>
          <w:tcPr>
            <w:tcW w:w="1821" w:type="dxa"/>
          </w:tcPr>
          <w:p w14:paraId="0919962A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421 (72.8%)</w:t>
            </w:r>
          </w:p>
        </w:tc>
        <w:tc>
          <w:tcPr>
            <w:tcW w:w="1907" w:type="dxa"/>
          </w:tcPr>
          <w:p w14:paraId="35A26E5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2406 (72.9%)</w:t>
            </w:r>
          </w:p>
        </w:tc>
        <w:tc>
          <w:tcPr>
            <w:tcW w:w="1845" w:type="dxa"/>
          </w:tcPr>
          <w:p w14:paraId="337022CD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638 (73%)</w:t>
            </w:r>
          </w:p>
        </w:tc>
        <w:tc>
          <w:tcPr>
            <w:tcW w:w="1757" w:type="dxa"/>
            <w:vMerge w:val="restart"/>
          </w:tcPr>
          <w:p w14:paraId="6FF3DD79" w14:textId="77777777" w:rsidR="00E232DB" w:rsidRPr="004476DF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4476DF">
              <w:rPr>
                <w:rFonts w:ascii="Times New Roman" w:eastAsia="Calibri" w:hAnsi="Times New Roman" w:cs="Times New Roman"/>
                <w:sz w:val="24"/>
              </w:rPr>
              <w:t>0.997</w:t>
            </w:r>
          </w:p>
        </w:tc>
      </w:tr>
      <w:tr w:rsidR="00E232DB" w:rsidRPr="00533D16" w14:paraId="6E32752C" w14:textId="77777777" w:rsidTr="001E4A58">
        <w:trPr>
          <w:trHeight w:val="286"/>
        </w:trPr>
        <w:tc>
          <w:tcPr>
            <w:tcW w:w="3020" w:type="dxa"/>
          </w:tcPr>
          <w:p w14:paraId="670A4155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≥102</w:t>
            </w:r>
          </w:p>
        </w:tc>
        <w:tc>
          <w:tcPr>
            <w:tcW w:w="2064" w:type="dxa"/>
          </w:tcPr>
          <w:p w14:paraId="0F79511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1288 (27.1%)</w:t>
            </w:r>
          </w:p>
        </w:tc>
        <w:tc>
          <w:tcPr>
            <w:tcW w:w="1821" w:type="dxa"/>
          </w:tcPr>
          <w:p w14:paraId="3C28B8D2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157 (27.2%)</w:t>
            </w:r>
          </w:p>
        </w:tc>
        <w:tc>
          <w:tcPr>
            <w:tcW w:w="1907" w:type="dxa"/>
          </w:tcPr>
          <w:p w14:paraId="0147257D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895 (27.1%)</w:t>
            </w:r>
          </w:p>
        </w:tc>
        <w:tc>
          <w:tcPr>
            <w:tcW w:w="1845" w:type="dxa"/>
          </w:tcPr>
          <w:p w14:paraId="2175CDAE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236 (27%)</w:t>
            </w:r>
          </w:p>
        </w:tc>
        <w:tc>
          <w:tcPr>
            <w:tcW w:w="1757" w:type="dxa"/>
            <w:vMerge/>
          </w:tcPr>
          <w:p w14:paraId="3F605890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120CF2D4" w14:textId="77777777" w:rsidTr="001E4A58">
        <w:trPr>
          <w:trHeight w:val="286"/>
        </w:trPr>
        <w:tc>
          <w:tcPr>
            <w:tcW w:w="3020" w:type="dxa"/>
          </w:tcPr>
          <w:p w14:paraId="20C60DE0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 xml:space="preserve">Physical activity </w:t>
            </w:r>
          </w:p>
        </w:tc>
        <w:tc>
          <w:tcPr>
            <w:tcW w:w="2064" w:type="dxa"/>
          </w:tcPr>
          <w:p w14:paraId="690F0BA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21" w:type="dxa"/>
          </w:tcPr>
          <w:p w14:paraId="013E4E1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907" w:type="dxa"/>
          </w:tcPr>
          <w:p w14:paraId="4E45EAEB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45" w:type="dxa"/>
          </w:tcPr>
          <w:p w14:paraId="6B52262A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757" w:type="dxa"/>
          </w:tcPr>
          <w:p w14:paraId="498F1B0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122A3178" w14:textId="77777777" w:rsidTr="001E4A58">
        <w:trPr>
          <w:trHeight w:val="286"/>
        </w:trPr>
        <w:tc>
          <w:tcPr>
            <w:tcW w:w="3020" w:type="dxa"/>
          </w:tcPr>
          <w:p w14:paraId="15CC583B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Low</w:t>
            </w:r>
          </w:p>
        </w:tc>
        <w:tc>
          <w:tcPr>
            <w:tcW w:w="2064" w:type="dxa"/>
          </w:tcPr>
          <w:p w14:paraId="5B617F2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1579 (33.2%)</w:t>
            </w:r>
          </w:p>
        </w:tc>
        <w:tc>
          <w:tcPr>
            <w:tcW w:w="1821" w:type="dxa"/>
          </w:tcPr>
          <w:p w14:paraId="46583CC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131 (22.7%)</w:t>
            </w:r>
          </w:p>
        </w:tc>
        <w:tc>
          <w:tcPr>
            <w:tcW w:w="1907" w:type="dxa"/>
          </w:tcPr>
          <w:p w14:paraId="4220AC4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1065 (32.3%)</w:t>
            </w:r>
          </w:p>
        </w:tc>
        <w:tc>
          <w:tcPr>
            <w:tcW w:w="1845" w:type="dxa"/>
          </w:tcPr>
          <w:p w14:paraId="7A7E2802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383 (43.8%)</w:t>
            </w:r>
          </w:p>
        </w:tc>
        <w:tc>
          <w:tcPr>
            <w:tcW w:w="1757" w:type="dxa"/>
            <w:vMerge w:val="restart"/>
          </w:tcPr>
          <w:p w14:paraId="54D1DD7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</w:rPr>
              <w:t>&lt;0.001</w:t>
            </w:r>
          </w:p>
        </w:tc>
      </w:tr>
      <w:tr w:rsidR="00E232DB" w:rsidRPr="00533D16" w14:paraId="58C3A78D" w14:textId="77777777" w:rsidTr="001E4A58">
        <w:trPr>
          <w:trHeight w:val="286"/>
        </w:trPr>
        <w:tc>
          <w:tcPr>
            <w:tcW w:w="3020" w:type="dxa"/>
          </w:tcPr>
          <w:p w14:paraId="77B87925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 xml:space="preserve">Moderate </w:t>
            </w:r>
          </w:p>
        </w:tc>
        <w:tc>
          <w:tcPr>
            <w:tcW w:w="2064" w:type="dxa"/>
          </w:tcPr>
          <w:p w14:paraId="7B0C7540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1588 (33.4%)</w:t>
            </w:r>
          </w:p>
        </w:tc>
        <w:tc>
          <w:tcPr>
            <w:tcW w:w="1821" w:type="dxa"/>
          </w:tcPr>
          <w:p w14:paraId="27FB1F5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202 (34.9%)</w:t>
            </w:r>
          </w:p>
        </w:tc>
        <w:tc>
          <w:tcPr>
            <w:tcW w:w="1907" w:type="dxa"/>
          </w:tcPr>
          <w:p w14:paraId="67EE5FFD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1114 (33.7%)</w:t>
            </w:r>
          </w:p>
        </w:tc>
        <w:tc>
          <w:tcPr>
            <w:tcW w:w="1845" w:type="dxa"/>
          </w:tcPr>
          <w:p w14:paraId="3EE551C4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272 (31.1%)</w:t>
            </w:r>
          </w:p>
        </w:tc>
        <w:tc>
          <w:tcPr>
            <w:tcW w:w="1757" w:type="dxa"/>
            <w:vMerge/>
          </w:tcPr>
          <w:p w14:paraId="7E7E926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778A4A75" w14:textId="77777777" w:rsidTr="001E4A58">
        <w:trPr>
          <w:trHeight w:val="286"/>
        </w:trPr>
        <w:tc>
          <w:tcPr>
            <w:tcW w:w="3020" w:type="dxa"/>
          </w:tcPr>
          <w:p w14:paraId="64FFAB2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 xml:space="preserve">Good </w:t>
            </w:r>
          </w:p>
        </w:tc>
        <w:tc>
          <w:tcPr>
            <w:tcW w:w="2064" w:type="dxa"/>
          </w:tcPr>
          <w:p w14:paraId="3F55FCB1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1586 (33.4%)</w:t>
            </w:r>
          </w:p>
        </w:tc>
        <w:tc>
          <w:tcPr>
            <w:tcW w:w="1821" w:type="dxa"/>
          </w:tcPr>
          <w:p w14:paraId="60CBE000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245 (42.4%)</w:t>
            </w:r>
          </w:p>
        </w:tc>
        <w:tc>
          <w:tcPr>
            <w:tcW w:w="1907" w:type="dxa"/>
          </w:tcPr>
          <w:p w14:paraId="085D47B4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1122 (34%)</w:t>
            </w:r>
          </w:p>
        </w:tc>
        <w:tc>
          <w:tcPr>
            <w:tcW w:w="1845" w:type="dxa"/>
          </w:tcPr>
          <w:p w14:paraId="7D9486D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219 (25.1%)</w:t>
            </w:r>
          </w:p>
        </w:tc>
        <w:tc>
          <w:tcPr>
            <w:tcW w:w="1757" w:type="dxa"/>
            <w:vMerge/>
          </w:tcPr>
          <w:p w14:paraId="46063774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4C764AD1" w14:textId="77777777" w:rsidTr="001E4A58">
        <w:trPr>
          <w:trHeight w:val="286"/>
        </w:trPr>
        <w:tc>
          <w:tcPr>
            <w:tcW w:w="3020" w:type="dxa"/>
          </w:tcPr>
          <w:p w14:paraId="0F576B3C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>Smoking status</w:t>
            </w:r>
          </w:p>
        </w:tc>
        <w:tc>
          <w:tcPr>
            <w:tcW w:w="2064" w:type="dxa"/>
          </w:tcPr>
          <w:p w14:paraId="27B992AC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21" w:type="dxa"/>
          </w:tcPr>
          <w:p w14:paraId="153C9AF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907" w:type="dxa"/>
          </w:tcPr>
          <w:p w14:paraId="5111BE56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45" w:type="dxa"/>
          </w:tcPr>
          <w:p w14:paraId="30BFC375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757" w:type="dxa"/>
          </w:tcPr>
          <w:p w14:paraId="47BA2DA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69870C4E" w14:textId="77777777" w:rsidTr="001E4A58">
        <w:trPr>
          <w:trHeight w:val="286"/>
        </w:trPr>
        <w:tc>
          <w:tcPr>
            <w:tcW w:w="3020" w:type="dxa"/>
          </w:tcPr>
          <w:p w14:paraId="71210405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 xml:space="preserve">Nonsmokers </w:t>
            </w:r>
          </w:p>
        </w:tc>
        <w:tc>
          <w:tcPr>
            <w:tcW w:w="2064" w:type="dxa"/>
          </w:tcPr>
          <w:p w14:paraId="1AA43AB1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3026 (63.7%)</w:t>
            </w:r>
          </w:p>
        </w:tc>
        <w:tc>
          <w:tcPr>
            <w:tcW w:w="1821" w:type="dxa"/>
          </w:tcPr>
          <w:p w14:paraId="296C49FB" w14:textId="77777777" w:rsidR="00E232DB" w:rsidRPr="00D47F4B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D47F4B">
              <w:rPr>
                <w:rFonts w:ascii="Times New Roman" w:eastAsia="Calibri" w:hAnsi="Times New Roman" w:cs="Times New Roman"/>
                <w:sz w:val="24"/>
              </w:rPr>
              <w:t>326 (56.4%)</w:t>
            </w:r>
          </w:p>
        </w:tc>
        <w:tc>
          <w:tcPr>
            <w:tcW w:w="1907" w:type="dxa"/>
          </w:tcPr>
          <w:p w14:paraId="3A5EE612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2149 (65.1%)</w:t>
            </w:r>
          </w:p>
        </w:tc>
        <w:tc>
          <w:tcPr>
            <w:tcW w:w="1845" w:type="dxa"/>
          </w:tcPr>
          <w:p w14:paraId="65AD09BE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551 (63%)</w:t>
            </w:r>
          </w:p>
        </w:tc>
        <w:tc>
          <w:tcPr>
            <w:tcW w:w="1757" w:type="dxa"/>
            <w:vMerge w:val="restart"/>
          </w:tcPr>
          <w:p w14:paraId="3A5BA99F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</w:rPr>
              <w:t>0.001</w:t>
            </w:r>
          </w:p>
        </w:tc>
      </w:tr>
      <w:tr w:rsidR="00E232DB" w:rsidRPr="00533D16" w14:paraId="0D3E53DF" w14:textId="77777777" w:rsidTr="001E4A58">
        <w:trPr>
          <w:trHeight w:val="286"/>
        </w:trPr>
        <w:tc>
          <w:tcPr>
            <w:tcW w:w="3020" w:type="dxa"/>
          </w:tcPr>
          <w:p w14:paraId="7CEFFA7A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Current</w:t>
            </w:r>
            <w:r w:rsidRPr="00533D16">
              <w:rPr>
                <w:rFonts w:ascii="Times New Roman" w:eastAsia="Calibri" w:hAnsi="Times New Roman" w:cs="Times New Roman"/>
                <w:sz w:val="24"/>
              </w:rPr>
              <w:t xml:space="preserve"> smokers</w:t>
            </w:r>
          </w:p>
        </w:tc>
        <w:tc>
          <w:tcPr>
            <w:tcW w:w="2064" w:type="dxa"/>
          </w:tcPr>
          <w:p w14:paraId="1D691AFA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1068 (22.5%)</w:t>
            </w:r>
          </w:p>
        </w:tc>
        <w:tc>
          <w:tcPr>
            <w:tcW w:w="1821" w:type="dxa"/>
          </w:tcPr>
          <w:p w14:paraId="643C97A6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150 (26%)</w:t>
            </w:r>
          </w:p>
        </w:tc>
        <w:tc>
          <w:tcPr>
            <w:tcW w:w="1907" w:type="dxa"/>
          </w:tcPr>
          <w:p w14:paraId="0392A94E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711 (21.5%)</w:t>
            </w:r>
          </w:p>
        </w:tc>
        <w:tc>
          <w:tcPr>
            <w:tcW w:w="1845" w:type="dxa"/>
          </w:tcPr>
          <w:p w14:paraId="2C75BB5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207 (23.7%)</w:t>
            </w:r>
          </w:p>
        </w:tc>
        <w:tc>
          <w:tcPr>
            <w:tcW w:w="1757" w:type="dxa"/>
            <w:vMerge/>
          </w:tcPr>
          <w:p w14:paraId="3BA03C8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1787868F" w14:textId="77777777" w:rsidTr="001E4A58">
        <w:trPr>
          <w:trHeight w:val="286"/>
        </w:trPr>
        <w:tc>
          <w:tcPr>
            <w:tcW w:w="3020" w:type="dxa"/>
          </w:tcPr>
          <w:p w14:paraId="2B24432B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Past</w:t>
            </w:r>
            <w:r w:rsidRPr="00533D16">
              <w:rPr>
                <w:rFonts w:ascii="Times New Roman" w:eastAsia="Calibri" w:hAnsi="Times New Roman" w:cs="Times New Roman"/>
                <w:sz w:val="24"/>
              </w:rPr>
              <w:t xml:space="preserve"> smokers </w:t>
            </w:r>
          </w:p>
        </w:tc>
        <w:tc>
          <w:tcPr>
            <w:tcW w:w="2064" w:type="dxa"/>
          </w:tcPr>
          <w:p w14:paraId="2931821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659 (13.9%)</w:t>
            </w:r>
          </w:p>
        </w:tc>
        <w:tc>
          <w:tcPr>
            <w:tcW w:w="1821" w:type="dxa"/>
          </w:tcPr>
          <w:p w14:paraId="6B58926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102 (17.6%)</w:t>
            </w:r>
          </w:p>
        </w:tc>
        <w:tc>
          <w:tcPr>
            <w:tcW w:w="1907" w:type="dxa"/>
          </w:tcPr>
          <w:p w14:paraId="3FF588C2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441 (13.4%)</w:t>
            </w:r>
          </w:p>
        </w:tc>
        <w:tc>
          <w:tcPr>
            <w:tcW w:w="1845" w:type="dxa"/>
          </w:tcPr>
          <w:p w14:paraId="498C4062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116 (13.3%)</w:t>
            </w:r>
          </w:p>
        </w:tc>
        <w:tc>
          <w:tcPr>
            <w:tcW w:w="1757" w:type="dxa"/>
            <w:vMerge/>
          </w:tcPr>
          <w:p w14:paraId="248EDB80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0C8C21C5" w14:textId="77777777" w:rsidTr="001E4A58">
        <w:trPr>
          <w:trHeight w:val="286"/>
        </w:trPr>
        <w:tc>
          <w:tcPr>
            <w:tcW w:w="3020" w:type="dxa"/>
          </w:tcPr>
          <w:p w14:paraId="4541D33F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>Alcohol use</w:t>
            </w:r>
          </w:p>
        </w:tc>
        <w:tc>
          <w:tcPr>
            <w:tcW w:w="2064" w:type="dxa"/>
          </w:tcPr>
          <w:p w14:paraId="0951F3AD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21" w:type="dxa"/>
          </w:tcPr>
          <w:p w14:paraId="27FDFAE2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907" w:type="dxa"/>
          </w:tcPr>
          <w:p w14:paraId="558E6B12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45" w:type="dxa"/>
          </w:tcPr>
          <w:p w14:paraId="53AE6981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757" w:type="dxa"/>
          </w:tcPr>
          <w:p w14:paraId="65125D24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424CE5AC" w14:textId="77777777" w:rsidTr="001E4A58">
        <w:trPr>
          <w:trHeight w:val="286"/>
        </w:trPr>
        <w:tc>
          <w:tcPr>
            <w:tcW w:w="3020" w:type="dxa"/>
          </w:tcPr>
          <w:p w14:paraId="76F8476C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lastRenderedPageBreak/>
              <w:t>Yes</w:t>
            </w:r>
          </w:p>
        </w:tc>
        <w:tc>
          <w:tcPr>
            <w:tcW w:w="2064" w:type="dxa"/>
          </w:tcPr>
          <w:p w14:paraId="2DD8F7AA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625 (13.1%)</w:t>
            </w:r>
          </w:p>
        </w:tc>
        <w:tc>
          <w:tcPr>
            <w:tcW w:w="1821" w:type="dxa"/>
          </w:tcPr>
          <w:p w14:paraId="77A2114B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103 (17.8%)</w:t>
            </w:r>
          </w:p>
        </w:tc>
        <w:tc>
          <w:tcPr>
            <w:tcW w:w="1907" w:type="dxa"/>
          </w:tcPr>
          <w:p w14:paraId="1F7E509A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418 (12.7%)</w:t>
            </w:r>
          </w:p>
        </w:tc>
        <w:tc>
          <w:tcPr>
            <w:tcW w:w="1845" w:type="dxa"/>
          </w:tcPr>
          <w:p w14:paraId="4BE6DC3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104 (11.9%)</w:t>
            </w:r>
          </w:p>
        </w:tc>
        <w:tc>
          <w:tcPr>
            <w:tcW w:w="1757" w:type="dxa"/>
            <w:vMerge w:val="restart"/>
          </w:tcPr>
          <w:p w14:paraId="729B13A0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</w:rPr>
              <w:t>0.002</w:t>
            </w:r>
          </w:p>
        </w:tc>
      </w:tr>
      <w:tr w:rsidR="00E232DB" w:rsidRPr="00533D16" w14:paraId="1E6982FE" w14:textId="77777777" w:rsidTr="001E4A58">
        <w:trPr>
          <w:trHeight w:val="286"/>
        </w:trPr>
        <w:tc>
          <w:tcPr>
            <w:tcW w:w="3020" w:type="dxa"/>
          </w:tcPr>
          <w:p w14:paraId="1B13DDC4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No</w:t>
            </w:r>
          </w:p>
        </w:tc>
        <w:tc>
          <w:tcPr>
            <w:tcW w:w="2064" w:type="dxa"/>
          </w:tcPr>
          <w:p w14:paraId="642F595B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4128 (86.9%)</w:t>
            </w:r>
          </w:p>
        </w:tc>
        <w:tc>
          <w:tcPr>
            <w:tcW w:w="1821" w:type="dxa"/>
          </w:tcPr>
          <w:p w14:paraId="0783D7E5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475 (82.2%)</w:t>
            </w:r>
          </w:p>
        </w:tc>
        <w:tc>
          <w:tcPr>
            <w:tcW w:w="1907" w:type="dxa"/>
          </w:tcPr>
          <w:p w14:paraId="67FE2BE1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2883 (87.3%)</w:t>
            </w:r>
          </w:p>
        </w:tc>
        <w:tc>
          <w:tcPr>
            <w:tcW w:w="1845" w:type="dxa"/>
          </w:tcPr>
          <w:p w14:paraId="1CE63FB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770 (88.1%)</w:t>
            </w:r>
          </w:p>
        </w:tc>
        <w:tc>
          <w:tcPr>
            <w:tcW w:w="1757" w:type="dxa"/>
            <w:vMerge/>
          </w:tcPr>
          <w:p w14:paraId="48271550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E232DB" w:rsidRPr="00533D16" w14:paraId="3C27450D" w14:textId="77777777" w:rsidTr="001E4A58">
        <w:trPr>
          <w:trHeight w:val="286"/>
        </w:trPr>
        <w:tc>
          <w:tcPr>
            <w:tcW w:w="3020" w:type="dxa"/>
          </w:tcPr>
          <w:p w14:paraId="50D3177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 xml:space="preserve">Depression </w:t>
            </w:r>
          </w:p>
        </w:tc>
        <w:tc>
          <w:tcPr>
            <w:tcW w:w="2064" w:type="dxa"/>
          </w:tcPr>
          <w:p w14:paraId="4D377410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74 (1.6%)</w:t>
            </w:r>
          </w:p>
        </w:tc>
        <w:tc>
          <w:tcPr>
            <w:tcW w:w="1821" w:type="dxa"/>
          </w:tcPr>
          <w:p w14:paraId="636C691F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12 (2.1%)</w:t>
            </w:r>
          </w:p>
        </w:tc>
        <w:tc>
          <w:tcPr>
            <w:tcW w:w="1907" w:type="dxa"/>
          </w:tcPr>
          <w:p w14:paraId="5109A5E6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47 (1.4%)</w:t>
            </w:r>
          </w:p>
        </w:tc>
        <w:tc>
          <w:tcPr>
            <w:tcW w:w="1845" w:type="dxa"/>
          </w:tcPr>
          <w:p w14:paraId="7A2E480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15 (1.7%)</w:t>
            </w:r>
          </w:p>
        </w:tc>
        <w:tc>
          <w:tcPr>
            <w:tcW w:w="1757" w:type="dxa"/>
          </w:tcPr>
          <w:p w14:paraId="5C8D84AA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0.462</w:t>
            </w:r>
          </w:p>
        </w:tc>
      </w:tr>
      <w:tr w:rsidR="00E232DB" w:rsidRPr="00533D16" w14:paraId="2BF2B677" w14:textId="77777777" w:rsidTr="001E4A58">
        <w:trPr>
          <w:trHeight w:val="286"/>
        </w:trPr>
        <w:tc>
          <w:tcPr>
            <w:tcW w:w="3020" w:type="dxa"/>
          </w:tcPr>
          <w:p w14:paraId="4990CEA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 xml:space="preserve">Cardiovascular diseases </w:t>
            </w:r>
          </w:p>
        </w:tc>
        <w:tc>
          <w:tcPr>
            <w:tcW w:w="2064" w:type="dxa"/>
          </w:tcPr>
          <w:p w14:paraId="5354A8B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477 (10%)</w:t>
            </w:r>
          </w:p>
        </w:tc>
        <w:tc>
          <w:tcPr>
            <w:tcW w:w="1821" w:type="dxa"/>
          </w:tcPr>
          <w:p w14:paraId="71D982B1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73 (12.6%)</w:t>
            </w:r>
          </w:p>
        </w:tc>
        <w:tc>
          <w:tcPr>
            <w:tcW w:w="1907" w:type="dxa"/>
          </w:tcPr>
          <w:p w14:paraId="4077B710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309 (9.4%)</w:t>
            </w:r>
          </w:p>
        </w:tc>
        <w:tc>
          <w:tcPr>
            <w:tcW w:w="1845" w:type="dxa"/>
          </w:tcPr>
          <w:p w14:paraId="4BB6B6E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95 (10.9%)</w:t>
            </w:r>
          </w:p>
        </w:tc>
        <w:tc>
          <w:tcPr>
            <w:tcW w:w="1757" w:type="dxa"/>
          </w:tcPr>
          <w:p w14:paraId="3B93B0CF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</w:rPr>
              <w:t>0.036</w:t>
            </w:r>
          </w:p>
        </w:tc>
      </w:tr>
      <w:tr w:rsidR="00E232DB" w:rsidRPr="00533D16" w14:paraId="55A9B072" w14:textId="77777777" w:rsidTr="001E4A58">
        <w:trPr>
          <w:trHeight w:val="286"/>
        </w:trPr>
        <w:tc>
          <w:tcPr>
            <w:tcW w:w="3020" w:type="dxa"/>
          </w:tcPr>
          <w:p w14:paraId="194EAEBA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>Hypertension</w:t>
            </w:r>
          </w:p>
        </w:tc>
        <w:tc>
          <w:tcPr>
            <w:tcW w:w="2064" w:type="dxa"/>
          </w:tcPr>
          <w:p w14:paraId="7A91D196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611 (12.9%)</w:t>
            </w:r>
          </w:p>
        </w:tc>
        <w:tc>
          <w:tcPr>
            <w:tcW w:w="1821" w:type="dxa"/>
          </w:tcPr>
          <w:p w14:paraId="4722544A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77 (13.3%)</w:t>
            </w:r>
          </w:p>
        </w:tc>
        <w:tc>
          <w:tcPr>
            <w:tcW w:w="1907" w:type="dxa"/>
          </w:tcPr>
          <w:p w14:paraId="0B086AD6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414 (12.5%)</w:t>
            </w:r>
          </w:p>
        </w:tc>
        <w:tc>
          <w:tcPr>
            <w:tcW w:w="1845" w:type="dxa"/>
          </w:tcPr>
          <w:p w14:paraId="5CF73FF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120 (13.7%)</w:t>
            </w:r>
          </w:p>
        </w:tc>
        <w:tc>
          <w:tcPr>
            <w:tcW w:w="1757" w:type="dxa"/>
          </w:tcPr>
          <w:p w14:paraId="145D2D90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0.607</w:t>
            </w:r>
          </w:p>
        </w:tc>
      </w:tr>
      <w:tr w:rsidR="00E232DB" w:rsidRPr="00533D16" w14:paraId="4044E10E" w14:textId="77777777" w:rsidTr="001E4A58">
        <w:trPr>
          <w:trHeight w:val="286"/>
        </w:trPr>
        <w:tc>
          <w:tcPr>
            <w:tcW w:w="3020" w:type="dxa"/>
          </w:tcPr>
          <w:p w14:paraId="69E2FC06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 xml:space="preserve">Hyperlipidemia </w:t>
            </w:r>
          </w:p>
        </w:tc>
        <w:tc>
          <w:tcPr>
            <w:tcW w:w="2064" w:type="dxa"/>
          </w:tcPr>
          <w:p w14:paraId="43EB60A0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2530 (53.2%)</w:t>
            </w:r>
          </w:p>
        </w:tc>
        <w:tc>
          <w:tcPr>
            <w:tcW w:w="1821" w:type="dxa"/>
          </w:tcPr>
          <w:p w14:paraId="37E6A9ED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301 (52.1%)</w:t>
            </w:r>
          </w:p>
        </w:tc>
        <w:tc>
          <w:tcPr>
            <w:tcW w:w="1907" w:type="dxa"/>
          </w:tcPr>
          <w:p w14:paraId="2711ADBC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1745 (52.9%)</w:t>
            </w:r>
          </w:p>
        </w:tc>
        <w:tc>
          <w:tcPr>
            <w:tcW w:w="1845" w:type="dxa"/>
          </w:tcPr>
          <w:p w14:paraId="6C42C775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484 (55.4%)</w:t>
            </w:r>
          </w:p>
        </w:tc>
        <w:tc>
          <w:tcPr>
            <w:tcW w:w="1757" w:type="dxa"/>
          </w:tcPr>
          <w:p w14:paraId="58EABC41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0.349</w:t>
            </w:r>
          </w:p>
        </w:tc>
      </w:tr>
      <w:tr w:rsidR="00E232DB" w:rsidRPr="00533D16" w14:paraId="4DD20475" w14:textId="77777777" w:rsidTr="001E4A58">
        <w:trPr>
          <w:trHeight w:val="286"/>
        </w:trPr>
        <w:tc>
          <w:tcPr>
            <w:tcW w:w="3020" w:type="dxa"/>
          </w:tcPr>
          <w:p w14:paraId="2D7AAEF4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 xml:space="preserve">Diabetes </w:t>
            </w:r>
          </w:p>
        </w:tc>
        <w:tc>
          <w:tcPr>
            <w:tcW w:w="2064" w:type="dxa"/>
          </w:tcPr>
          <w:p w14:paraId="56968A7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21" w:type="dxa"/>
          </w:tcPr>
          <w:p w14:paraId="684A4660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907" w:type="dxa"/>
          </w:tcPr>
          <w:p w14:paraId="047AC09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45" w:type="dxa"/>
          </w:tcPr>
          <w:p w14:paraId="743B5A6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757" w:type="dxa"/>
          </w:tcPr>
          <w:p w14:paraId="240779A2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328CE16C" w14:textId="77777777" w:rsidTr="001E4A58">
        <w:trPr>
          <w:trHeight w:val="278"/>
        </w:trPr>
        <w:tc>
          <w:tcPr>
            <w:tcW w:w="12414" w:type="dxa"/>
            <w:gridSpan w:val="6"/>
          </w:tcPr>
          <w:p w14:paraId="0D01D6B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 xml:space="preserve">Values are expressed as frequency (percent) except for age, mobile use time, </w:t>
            </w:r>
            <w:r>
              <w:rPr>
                <w:rFonts w:ascii="Times New Roman" w:eastAsia="Calibri" w:hAnsi="Times New Roman" w:cs="Times New Roman"/>
                <w:sz w:val="24"/>
              </w:rPr>
              <w:t>and BMI</w:t>
            </w:r>
            <w:r w:rsidRPr="00533D16">
              <w:rPr>
                <w:rFonts w:ascii="Times New Roman" w:eastAsia="Calibri" w:hAnsi="Times New Roman" w:cs="Times New Roman"/>
                <w:sz w:val="24"/>
              </w:rPr>
              <w:t>, which are expressed as mean (SD)</w:t>
            </w:r>
          </w:p>
          <w:p w14:paraId="1A971EFF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 xml:space="preserve">BMI= body mass index; WC= waist circumferences </w:t>
            </w:r>
          </w:p>
        </w:tc>
      </w:tr>
    </w:tbl>
    <w:p w14:paraId="61B0BC55" w14:textId="77777777" w:rsidR="00DA1D1A" w:rsidRDefault="005E52A9" w:rsidP="001C3C1D"/>
    <w:p w14:paraId="5435E963" w14:textId="77777777" w:rsidR="00E232DB" w:rsidRDefault="00E232DB" w:rsidP="001C3C1D"/>
    <w:p w14:paraId="33475302" w14:textId="77777777" w:rsidR="00E232DB" w:rsidRDefault="00E232DB" w:rsidP="001C3C1D"/>
    <w:p w14:paraId="5248379C" w14:textId="77777777" w:rsidR="00E232DB" w:rsidRDefault="00E232DB" w:rsidP="001C3C1D"/>
    <w:p w14:paraId="378A4B3E" w14:textId="77777777" w:rsidR="00E232DB" w:rsidRDefault="00E232DB" w:rsidP="001C3C1D"/>
    <w:p w14:paraId="4F754EC2" w14:textId="77777777" w:rsidR="00E232DB" w:rsidRDefault="00E232DB" w:rsidP="001C3C1D"/>
    <w:p w14:paraId="625B3C05" w14:textId="77777777" w:rsidR="00E232DB" w:rsidRDefault="00E232DB" w:rsidP="001C3C1D"/>
    <w:p w14:paraId="611A79F6" w14:textId="77777777" w:rsidR="00E232DB" w:rsidRDefault="00E232DB" w:rsidP="001C3C1D"/>
    <w:p w14:paraId="4FC5ACA8" w14:textId="77777777" w:rsidR="00E232DB" w:rsidRDefault="00E232DB" w:rsidP="001C3C1D"/>
    <w:p w14:paraId="6D7D7E26" w14:textId="77777777" w:rsidR="00E232DB" w:rsidRDefault="00E232DB" w:rsidP="001C3C1D"/>
    <w:p w14:paraId="025D5ED6" w14:textId="77777777" w:rsidR="00E232DB" w:rsidRDefault="00E232DB" w:rsidP="001C3C1D"/>
    <w:tbl>
      <w:tblPr>
        <w:tblStyle w:val="TableGrid"/>
        <w:tblW w:w="0" w:type="auto"/>
        <w:tblInd w:w="-725" w:type="dxa"/>
        <w:tblLook w:val="04A0" w:firstRow="1" w:lastRow="0" w:firstColumn="1" w:lastColumn="0" w:noHBand="0" w:noVBand="1"/>
      </w:tblPr>
      <w:tblGrid>
        <w:gridCol w:w="3020"/>
        <w:gridCol w:w="2064"/>
        <w:gridCol w:w="1821"/>
        <w:gridCol w:w="1907"/>
        <w:gridCol w:w="1845"/>
        <w:gridCol w:w="1757"/>
      </w:tblGrid>
      <w:tr w:rsidR="00E232DB" w:rsidRPr="00533D16" w14:paraId="09E7250F" w14:textId="77777777" w:rsidTr="001E4A58">
        <w:trPr>
          <w:trHeight w:val="139"/>
        </w:trPr>
        <w:tc>
          <w:tcPr>
            <w:tcW w:w="12414" w:type="dxa"/>
            <w:gridSpan w:val="6"/>
          </w:tcPr>
          <w:p w14:paraId="530BE1ED" w14:textId="77777777" w:rsidR="00E232DB" w:rsidRPr="00533D16" w:rsidRDefault="00E232DB" w:rsidP="00E232DB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</w:rPr>
              <w:lastRenderedPageBreak/>
              <w:t>Supplementary t</w:t>
            </w: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 xml:space="preserve">able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</w:rPr>
              <w:t>2</w:t>
            </w: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>:</w:t>
            </w:r>
            <w:r w:rsidRPr="00533D16">
              <w:rPr>
                <w:rFonts w:ascii="Times New Roman" w:eastAsia="Calibri" w:hAnsi="Times New Roman" w:cs="Times New Roman"/>
                <w:sz w:val="24"/>
              </w:rPr>
              <w:t xml:space="preserve"> Socio-demographic and health-related characteristics of participants based </w:t>
            </w:r>
            <w:r>
              <w:rPr>
                <w:rFonts w:ascii="Times New Roman" w:eastAsia="Calibri" w:hAnsi="Times New Roman" w:cs="Times New Roman"/>
                <w:sz w:val="24"/>
              </w:rPr>
              <w:t>on self-reported sleep duration in female participants</w:t>
            </w:r>
            <w:r w:rsidRPr="00533D16">
              <w:rPr>
                <w:rFonts w:ascii="Times New Roman" w:eastAsia="Calibri" w:hAnsi="Times New Roman" w:cs="Times New Roman"/>
              </w:rPr>
              <w:t xml:space="preserve">  </w:t>
            </w:r>
          </w:p>
        </w:tc>
      </w:tr>
      <w:tr w:rsidR="00E232DB" w:rsidRPr="00533D16" w14:paraId="7B2D9DB2" w14:textId="77777777" w:rsidTr="001E4A58">
        <w:trPr>
          <w:trHeight w:val="139"/>
        </w:trPr>
        <w:tc>
          <w:tcPr>
            <w:tcW w:w="3020" w:type="dxa"/>
          </w:tcPr>
          <w:p w14:paraId="0385606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7637" w:type="dxa"/>
            <w:gridSpan w:val="4"/>
          </w:tcPr>
          <w:p w14:paraId="2ED032D9" w14:textId="77777777" w:rsidR="00E232DB" w:rsidRPr="00533D16" w:rsidRDefault="00E232DB" w:rsidP="001E4A5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Self-reported total sleep time  (</w:t>
            </w:r>
            <w:proofErr w:type="spellStart"/>
            <w:r w:rsidRPr="00533D16">
              <w:rPr>
                <w:rFonts w:ascii="Times New Roman" w:eastAsia="Calibri" w:hAnsi="Times New Roman" w:cs="Times New Roman"/>
                <w:sz w:val="24"/>
              </w:rPr>
              <w:t>hr</w:t>
            </w:r>
            <w:proofErr w:type="spellEnd"/>
            <w:r w:rsidRPr="00533D16">
              <w:rPr>
                <w:rFonts w:ascii="Times New Roman" w:eastAsia="Calibri" w:hAnsi="Times New Roman" w:cs="Times New Roman"/>
                <w:sz w:val="24"/>
              </w:rPr>
              <w:t>)</w:t>
            </w:r>
          </w:p>
        </w:tc>
        <w:tc>
          <w:tcPr>
            <w:tcW w:w="1757" w:type="dxa"/>
          </w:tcPr>
          <w:p w14:paraId="043B8A1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E232DB" w:rsidRPr="00533D16" w14:paraId="4B1D837D" w14:textId="77777777" w:rsidTr="001E4A58">
        <w:trPr>
          <w:trHeight w:val="377"/>
        </w:trPr>
        <w:tc>
          <w:tcPr>
            <w:tcW w:w="3020" w:type="dxa"/>
          </w:tcPr>
          <w:p w14:paraId="2007B3D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  <w:szCs w:val="24"/>
                <w:rtl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Variables</w:t>
            </w:r>
          </w:p>
        </w:tc>
        <w:tc>
          <w:tcPr>
            <w:tcW w:w="2064" w:type="dxa"/>
          </w:tcPr>
          <w:p w14:paraId="628B3ACF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 xml:space="preserve">Total </w:t>
            </w:r>
          </w:p>
          <w:p w14:paraId="125C1322" w14:textId="77777777" w:rsidR="00E232DB" w:rsidRPr="00533D16" w:rsidRDefault="00E232DB" w:rsidP="00E232DB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(n=</w:t>
            </w:r>
            <w:r>
              <w:rPr>
                <w:rFonts w:ascii="Times New Roman" w:eastAsia="Calibri" w:hAnsi="Times New Roman" w:cs="Times New Roman"/>
                <w:sz w:val="24"/>
              </w:rPr>
              <w:t>5272</w:t>
            </w:r>
            <w:r w:rsidRPr="00533D16">
              <w:rPr>
                <w:rFonts w:ascii="Times New Roman" w:eastAsia="Calibri" w:hAnsi="Times New Roman" w:cs="Times New Roman"/>
                <w:sz w:val="24"/>
              </w:rPr>
              <w:t>)</w:t>
            </w:r>
          </w:p>
        </w:tc>
        <w:tc>
          <w:tcPr>
            <w:tcW w:w="1821" w:type="dxa"/>
          </w:tcPr>
          <w:p w14:paraId="7156C375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 xml:space="preserve">≤6 </w:t>
            </w:r>
            <w:proofErr w:type="spellStart"/>
            <w:r w:rsidRPr="00533D16">
              <w:rPr>
                <w:rFonts w:ascii="Times New Roman" w:eastAsia="Calibri" w:hAnsi="Times New Roman" w:cs="Times New Roman"/>
                <w:sz w:val="24"/>
              </w:rPr>
              <w:t>hr</w:t>
            </w:r>
            <w:proofErr w:type="spellEnd"/>
          </w:p>
          <w:p w14:paraId="289563FB" w14:textId="77777777" w:rsidR="00E232DB" w:rsidRPr="00533D16" w:rsidRDefault="00E232DB" w:rsidP="00E232DB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(n=</w:t>
            </w:r>
            <w:r>
              <w:rPr>
                <w:rFonts w:ascii="Times New Roman" w:eastAsia="Calibri" w:hAnsi="Times New Roman" w:cs="Times New Roman"/>
                <w:sz w:val="24"/>
              </w:rPr>
              <w:t>586</w:t>
            </w:r>
            <w:r w:rsidRPr="00533D16">
              <w:rPr>
                <w:rFonts w:ascii="Times New Roman" w:eastAsia="Calibri" w:hAnsi="Times New Roman" w:cs="Times New Roman"/>
                <w:sz w:val="24"/>
              </w:rPr>
              <w:t>)</w:t>
            </w:r>
          </w:p>
        </w:tc>
        <w:tc>
          <w:tcPr>
            <w:tcW w:w="1907" w:type="dxa"/>
          </w:tcPr>
          <w:p w14:paraId="06294D0F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 xml:space="preserve">6-9 </w:t>
            </w:r>
            <w:proofErr w:type="spellStart"/>
            <w:r w:rsidRPr="00533D16">
              <w:rPr>
                <w:rFonts w:ascii="Times New Roman" w:eastAsia="Calibri" w:hAnsi="Times New Roman" w:cs="Times New Roman"/>
                <w:sz w:val="24"/>
              </w:rPr>
              <w:t>hr</w:t>
            </w:r>
            <w:proofErr w:type="spellEnd"/>
          </w:p>
          <w:p w14:paraId="797DE6C0" w14:textId="77777777" w:rsidR="00E232DB" w:rsidRPr="00533D16" w:rsidRDefault="00E232DB" w:rsidP="00E232DB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(n=</w:t>
            </w:r>
            <w:r>
              <w:rPr>
                <w:rFonts w:ascii="Times New Roman" w:eastAsia="Calibri" w:hAnsi="Times New Roman" w:cs="Times New Roman"/>
                <w:sz w:val="24"/>
              </w:rPr>
              <w:t>3362</w:t>
            </w:r>
            <w:r w:rsidRPr="00533D16">
              <w:rPr>
                <w:rFonts w:ascii="Times New Roman" w:eastAsia="Calibri" w:hAnsi="Times New Roman" w:cs="Times New Roman"/>
                <w:sz w:val="24"/>
              </w:rPr>
              <w:t>)</w:t>
            </w:r>
          </w:p>
        </w:tc>
        <w:tc>
          <w:tcPr>
            <w:tcW w:w="1845" w:type="dxa"/>
          </w:tcPr>
          <w:p w14:paraId="6E0A5DB1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 xml:space="preserve">≥9 </w:t>
            </w:r>
            <w:proofErr w:type="spellStart"/>
            <w:r w:rsidRPr="00533D16">
              <w:rPr>
                <w:rFonts w:ascii="Times New Roman" w:eastAsia="Calibri" w:hAnsi="Times New Roman" w:cs="Times New Roman"/>
                <w:sz w:val="24"/>
              </w:rPr>
              <w:t>hr</w:t>
            </w:r>
            <w:proofErr w:type="spellEnd"/>
          </w:p>
          <w:p w14:paraId="1EB93894" w14:textId="77777777" w:rsidR="00E232DB" w:rsidRPr="00533D16" w:rsidRDefault="00E232DB" w:rsidP="00E232DB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(n=</w:t>
            </w:r>
            <w:r>
              <w:rPr>
                <w:rFonts w:ascii="Times New Roman" w:eastAsia="Calibri" w:hAnsi="Times New Roman" w:cs="Times New Roman"/>
                <w:sz w:val="24"/>
              </w:rPr>
              <w:t>1324</w:t>
            </w:r>
            <w:r w:rsidRPr="00533D16">
              <w:rPr>
                <w:rFonts w:ascii="Times New Roman" w:eastAsia="Calibri" w:hAnsi="Times New Roman" w:cs="Times New Roman"/>
                <w:sz w:val="24"/>
              </w:rPr>
              <w:t>)</w:t>
            </w:r>
          </w:p>
        </w:tc>
        <w:tc>
          <w:tcPr>
            <w:tcW w:w="1757" w:type="dxa"/>
          </w:tcPr>
          <w:p w14:paraId="42BC412F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P-value</w:t>
            </w:r>
          </w:p>
        </w:tc>
      </w:tr>
      <w:tr w:rsidR="00E232DB" w:rsidRPr="00533D16" w14:paraId="35BC4960" w14:textId="77777777" w:rsidTr="001E4A58">
        <w:trPr>
          <w:trHeight w:val="139"/>
        </w:trPr>
        <w:tc>
          <w:tcPr>
            <w:tcW w:w="3020" w:type="dxa"/>
          </w:tcPr>
          <w:p w14:paraId="464A1CF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>Age (years)</w:t>
            </w:r>
          </w:p>
        </w:tc>
        <w:tc>
          <w:tcPr>
            <w:tcW w:w="2064" w:type="dxa"/>
          </w:tcPr>
          <w:p w14:paraId="2445FF4E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48.37 (8.42)</w:t>
            </w:r>
          </w:p>
        </w:tc>
        <w:tc>
          <w:tcPr>
            <w:tcW w:w="1821" w:type="dxa"/>
          </w:tcPr>
          <w:p w14:paraId="2C60296E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51.14 (8.06)</w:t>
            </w:r>
          </w:p>
        </w:tc>
        <w:tc>
          <w:tcPr>
            <w:tcW w:w="1907" w:type="dxa"/>
          </w:tcPr>
          <w:p w14:paraId="00222F7D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48.44 (8.31)</w:t>
            </w:r>
          </w:p>
        </w:tc>
        <w:tc>
          <w:tcPr>
            <w:tcW w:w="1845" w:type="dxa"/>
          </w:tcPr>
          <w:p w14:paraId="3A848FAC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46.97 (8.53)</w:t>
            </w:r>
          </w:p>
        </w:tc>
        <w:tc>
          <w:tcPr>
            <w:tcW w:w="1757" w:type="dxa"/>
          </w:tcPr>
          <w:p w14:paraId="0A889B59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</w:rPr>
              <w:t>&lt;0.001</w:t>
            </w:r>
          </w:p>
        </w:tc>
      </w:tr>
      <w:tr w:rsidR="00E232DB" w:rsidRPr="00533D16" w14:paraId="09AE313B" w14:textId="77777777" w:rsidTr="001E4A58">
        <w:trPr>
          <w:trHeight w:val="146"/>
        </w:trPr>
        <w:tc>
          <w:tcPr>
            <w:tcW w:w="3020" w:type="dxa"/>
          </w:tcPr>
          <w:p w14:paraId="1357A984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 xml:space="preserve">Education </w:t>
            </w:r>
          </w:p>
        </w:tc>
        <w:tc>
          <w:tcPr>
            <w:tcW w:w="2064" w:type="dxa"/>
          </w:tcPr>
          <w:p w14:paraId="250EE4ED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21" w:type="dxa"/>
          </w:tcPr>
          <w:p w14:paraId="477125E0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907" w:type="dxa"/>
          </w:tcPr>
          <w:p w14:paraId="5AC6CAAE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45" w:type="dxa"/>
          </w:tcPr>
          <w:p w14:paraId="175A59EB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757" w:type="dxa"/>
          </w:tcPr>
          <w:p w14:paraId="003844A5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265F3A9C" w14:textId="77777777" w:rsidTr="001E4A58">
        <w:trPr>
          <w:trHeight w:val="139"/>
        </w:trPr>
        <w:tc>
          <w:tcPr>
            <w:tcW w:w="3020" w:type="dxa"/>
          </w:tcPr>
          <w:p w14:paraId="7AA35C41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Lower than diploma</w:t>
            </w:r>
          </w:p>
        </w:tc>
        <w:tc>
          <w:tcPr>
            <w:tcW w:w="2064" w:type="dxa"/>
          </w:tcPr>
          <w:p w14:paraId="68171E31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4912 (93.2%)</w:t>
            </w:r>
          </w:p>
        </w:tc>
        <w:tc>
          <w:tcPr>
            <w:tcW w:w="1821" w:type="dxa"/>
          </w:tcPr>
          <w:p w14:paraId="59EE20C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556 (94.9%)</w:t>
            </w:r>
          </w:p>
        </w:tc>
        <w:tc>
          <w:tcPr>
            <w:tcW w:w="1907" w:type="dxa"/>
          </w:tcPr>
          <w:p w14:paraId="1F6C707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3128 (93%)</w:t>
            </w:r>
          </w:p>
        </w:tc>
        <w:tc>
          <w:tcPr>
            <w:tcW w:w="1845" w:type="dxa"/>
          </w:tcPr>
          <w:p w14:paraId="1E23A74E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1228 (92.7%)</w:t>
            </w:r>
          </w:p>
        </w:tc>
        <w:tc>
          <w:tcPr>
            <w:tcW w:w="1757" w:type="dxa"/>
            <w:vMerge w:val="restart"/>
          </w:tcPr>
          <w:p w14:paraId="58D60A8A" w14:textId="77777777" w:rsidR="00E232DB" w:rsidRPr="00E232DB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E232DB">
              <w:rPr>
                <w:rFonts w:ascii="Times New Roman" w:eastAsia="Calibri" w:hAnsi="Times New Roman" w:cs="Times New Roman"/>
                <w:sz w:val="24"/>
              </w:rPr>
              <w:t>0.067</w:t>
            </w:r>
          </w:p>
        </w:tc>
      </w:tr>
      <w:tr w:rsidR="00E232DB" w:rsidRPr="00533D16" w14:paraId="52CA6AC2" w14:textId="77777777" w:rsidTr="001E4A58">
        <w:trPr>
          <w:trHeight w:val="139"/>
        </w:trPr>
        <w:tc>
          <w:tcPr>
            <w:tcW w:w="3020" w:type="dxa"/>
          </w:tcPr>
          <w:p w14:paraId="2E582A6C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Diploma</w:t>
            </w:r>
          </w:p>
        </w:tc>
        <w:tc>
          <w:tcPr>
            <w:tcW w:w="2064" w:type="dxa"/>
          </w:tcPr>
          <w:p w14:paraId="07602A1C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216 (4.1%)</w:t>
            </w:r>
          </w:p>
        </w:tc>
        <w:tc>
          <w:tcPr>
            <w:tcW w:w="1821" w:type="dxa"/>
          </w:tcPr>
          <w:p w14:paraId="0F3C227B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20 (3.4%)</w:t>
            </w:r>
          </w:p>
        </w:tc>
        <w:tc>
          <w:tcPr>
            <w:tcW w:w="1907" w:type="dxa"/>
          </w:tcPr>
          <w:p w14:paraId="110385E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130 (3.9%)</w:t>
            </w:r>
          </w:p>
        </w:tc>
        <w:tc>
          <w:tcPr>
            <w:tcW w:w="1845" w:type="dxa"/>
          </w:tcPr>
          <w:p w14:paraId="4F34B1C1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66 (5%)</w:t>
            </w:r>
          </w:p>
        </w:tc>
        <w:tc>
          <w:tcPr>
            <w:tcW w:w="1757" w:type="dxa"/>
            <w:vMerge/>
          </w:tcPr>
          <w:p w14:paraId="339413DA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15575574" w14:textId="77777777" w:rsidTr="001E4A58">
        <w:trPr>
          <w:trHeight w:val="139"/>
        </w:trPr>
        <w:tc>
          <w:tcPr>
            <w:tcW w:w="3020" w:type="dxa"/>
          </w:tcPr>
          <w:p w14:paraId="3A6E8924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Higher than diploma</w:t>
            </w:r>
          </w:p>
        </w:tc>
        <w:tc>
          <w:tcPr>
            <w:tcW w:w="2064" w:type="dxa"/>
          </w:tcPr>
          <w:p w14:paraId="3D8FFCCD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144 (2.7%)</w:t>
            </w:r>
          </w:p>
        </w:tc>
        <w:tc>
          <w:tcPr>
            <w:tcW w:w="1821" w:type="dxa"/>
          </w:tcPr>
          <w:p w14:paraId="57E20C54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10 (1.7%)</w:t>
            </w:r>
          </w:p>
        </w:tc>
        <w:tc>
          <w:tcPr>
            <w:tcW w:w="1907" w:type="dxa"/>
          </w:tcPr>
          <w:p w14:paraId="15FFD3C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104 (3.1%)</w:t>
            </w:r>
          </w:p>
        </w:tc>
        <w:tc>
          <w:tcPr>
            <w:tcW w:w="1845" w:type="dxa"/>
          </w:tcPr>
          <w:p w14:paraId="126C23EE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30 (2.3%)</w:t>
            </w:r>
          </w:p>
        </w:tc>
        <w:tc>
          <w:tcPr>
            <w:tcW w:w="1757" w:type="dxa"/>
            <w:vMerge/>
          </w:tcPr>
          <w:p w14:paraId="59AB227F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2BB252A9" w14:textId="77777777" w:rsidTr="001E4A58">
        <w:trPr>
          <w:trHeight w:val="139"/>
        </w:trPr>
        <w:tc>
          <w:tcPr>
            <w:tcW w:w="3020" w:type="dxa"/>
          </w:tcPr>
          <w:p w14:paraId="52760B85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 xml:space="preserve">Marital status </w:t>
            </w:r>
          </w:p>
        </w:tc>
        <w:tc>
          <w:tcPr>
            <w:tcW w:w="2064" w:type="dxa"/>
          </w:tcPr>
          <w:p w14:paraId="15A4D8FE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21" w:type="dxa"/>
          </w:tcPr>
          <w:p w14:paraId="70253C6C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907" w:type="dxa"/>
          </w:tcPr>
          <w:p w14:paraId="5F8BE542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45" w:type="dxa"/>
          </w:tcPr>
          <w:p w14:paraId="14E6EFB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757" w:type="dxa"/>
          </w:tcPr>
          <w:p w14:paraId="7A87180B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12CA5E97" w14:textId="77777777" w:rsidTr="001E4A58">
        <w:trPr>
          <w:trHeight w:val="139"/>
        </w:trPr>
        <w:tc>
          <w:tcPr>
            <w:tcW w:w="3020" w:type="dxa"/>
          </w:tcPr>
          <w:p w14:paraId="7319F030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Married</w:t>
            </w:r>
          </w:p>
        </w:tc>
        <w:tc>
          <w:tcPr>
            <w:tcW w:w="2064" w:type="dxa"/>
          </w:tcPr>
          <w:p w14:paraId="452056A0" w14:textId="77777777" w:rsidR="00E232DB" w:rsidRPr="00533D16" w:rsidRDefault="00E232DB" w:rsidP="00E232DB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4425 (84%)</w:t>
            </w:r>
          </w:p>
        </w:tc>
        <w:tc>
          <w:tcPr>
            <w:tcW w:w="1821" w:type="dxa"/>
          </w:tcPr>
          <w:p w14:paraId="04A81544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490 (83.6%)</w:t>
            </w:r>
          </w:p>
        </w:tc>
        <w:tc>
          <w:tcPr>
            <w:tcW w:w="1907" w:type="dxa"/>
          </w:tcPr>
          <w:p w14:paraId="3F447CB6" w14:textId="77777777" w:rsidR="00E232DB" w:rsidRPr="00533D16" w:rsidRDefault="00E232DB" w:rsidP="00E232DB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2869 (85.4%)</w:t>
            </w:r>
          </w:p>
        </w:tc>
        <w:tc>
          <w:tcPr>
            <w:tcW w:w="1845" w:type="dxa"/>
          </w:tcPr>
          <w:p w14:paraId="417135FF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1066 (80.5%)</w:t>
            </w:r>
          </w:p>
        </w:tc>
        <w:tc>
          <w:tcPr>
            <w:tcW w:w="1757" w:type="dxa"/>
            <w:vMerge w:val="restart"/>
          </w:tcPr>
          <w:p w14:paraId="2F315659" w14:textId="77777777" w:rsidR="00E232DB" w:rsidRPr="00E232DB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E232DB">
              <w:rPr>
                <w:rFonts w:ascii="Times New Roman" w:eastAsia="Calibri" w:hAnsi="Times New Roman" w:cs="Times New Roman"/>
                <w:b/>
                <w:bCs/>
                <w:sz w:val="24"/>
              </w:rPr>
              <w:t>&lt;0.001</w:t>
            </w:r>
          </w:p>
        </w:tc>
      </w:tr>
      <w:tr w:rsidR="00E232DB" w:rsidRPr="00533D16" w14:paraId="0BBB8997" w14:textId="77777777" w:rsidTr="001E4A58">
        <w:trPr>
          <w:trHeight w:val="139"/>
        </w:trPr>
        <w:tc>
          <w:tcPr>
            <w:tcW w:w="3020" w:type="dxa"/>
          </w:tcPr>
          <w:p w14:paraId="789B7A8E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Single</w:t>
            </w:r>
          </w:p>
        </w:tc>
        <w:tc>
          <w:tcPr>
            <w:tcW w:w="2064" w:type="dxa"/>
          </w:tcPr>
          <w:p w14:paraId="7FB9802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847 (16%)</w:t>
            </w:r>
          </w:p>
        </w:tc>
        <w:tc>
          <w:tcPr>
            <w:tcW w:w="1821" w:type="dxa"/>
          </w:tcPr>
          <w:p w14:paraId="0A76985D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96 (16.4%)</w:t>
            </w:r>
          </w:p>
        </w:tc>
        <w:tc>
          <w:tcPr>
            <w:tcW w:w="1907" w:type="dxa"/>
          </w:tcPr>
          <w:p w14:paraId="02BFD7D1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493 (14.6%)</w:t>
            </w:r>
          </w:p>
        </w:tc>
        <w:tc>
          <w:tcPr>
            <w:tcW w:w="1845" w:type="dxa"/>
          </w:tcPr>
          <w:p w14:paraId="14C730F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258 (19.5%)</w:t>
            </w:r>
          </w:p>
        </w:tc>
        <w:tc>
          <w:tcPr>
            <w:tcW w:w="1757" w:type="dxa"/>
            <w:vMerge/>
          </w:tcPr>
          <w:p w14:paraId="38AE248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16159D52" w14:textId="77777777" w:rsidTr="001E4A58">
        <w:trPr>
          <w:trHeight w:val="278"/>
        </w:trPr>
        <w:tc>
          <w:tcPr>
            <w:tcW w:w="3020" w:type="dxa"/>
          </w:tcPr>
          <w:p w14:paraId="349A0AB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 xml:space="preserve">Residence </w:t>
            </w:r>
          </w:p>
        </w:tc>
        <w:tc>
          <w:tcPr>
            <w:tcW w:w="2064" w:type="dxa"/>
          </w:tcPr>
          <w:p w14:paraId="149A1CC6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21" w:type="dxa"/>
          </w:tcPr>
          <w:p w14:paraId="774E88EE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907" w:type="dxa"/>
          </w:tcPr>
          <w:p w14:paraId="1AE80AB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45" w:type="dxa"/>
          </w:tcPr>
          <w:p w14:paraId="52F02336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757" w:type="dxa"/>
          </w:tcPr>
          <w:p w14:paraId="6183BDCF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33134277" w14:textId="77777777" w:rsidTr="001E4A58">
        <w:trPr>
          <w:trHeight w:val="278"/>
        </w:trPr>
        <w:tc>
          <w:tcPr>
            <w:tcW w:w="3020" w:type="dxa"/>
          </w:tcPr>
          <w:p w14:paraId="5641149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Urban</w:t>
            </w:r>
          </w:p>
        </w:tc>
        <w:tc>
          <w:tcPr>
            <w:tcW w:w="2064" w:type="dxa"/>
          </w:tcPr>
          <w:p w14:paraId="19BF37AD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3021 (57.4%)</w:t>
            </w:r>
          </w:p>
        </w:tc>
        <w:tc>
          <w:tcPr>
            <w:tcW w:w="1821" w:type="dxa"/>
          </w:tcPr>
          <w:p w14:paraId="57C7AD61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343 (58.5%)</w:t>
            </w:r>
          </w:p>
        </w:tc>
        <w:tc>
          <w:tcPr>
            <w:tcW w:w="1907" w:type="dxa"/>
          </w:tcPr>
          <w:p w14:paraId="225351A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1979 (58.9%)</w:t>
            </w:r>
          </w:p>
        </w:tc>
        <w:tc>
          <w:tcPr>
            <w:tcW w:w="1845" w:type="dxa"/>
          </w:tcPr>
          <w:p w14:paraId="717077B0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699 (52.8%)</w:t>
            </w:r>
          </w:p>
        </w:tc>
        <w:tc>
          <w:tcPr>
            <w:tcW w:w="1757" w:type="dxa"/>
            <w:vMerge w:val="restart"/>
          </w:tcPr>
          <w:p w14:paraId="02AC9D1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</w:rPr>
              <w:t>0.001</w:t>
            </w:r>
          </w:p>
        </w:tc>
      </w:tr>
      <w:tr w:rsidR="00E232DB" w:rsidRPr="00533D16" w14:paraId="2223F603" w14:textId="77777777" w:rsidTr="001E4A58">
        <w:trPr>
          <w:trHeight w:val="278"/>
        </w:trPr>
        <w:tc>
          <w:tcPr>
            <w:tcW w:w="3020" w:type="dxa"/>
          </w:tcPr>
          <w:p w14:paraId="04E9912C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Rural</w:t>
            </w:r>
          </w:p>
        </w:tc>
        <w:tc>
          <w:tcPr>
            <w:tcW w:w="2064" w:type="dxa"/>
          </w:tcPr>
          <w:p w14:paraId="0F73097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2251 (42.7%)</w:t>
            </w:r>
          </w:p>
        </w:tc>
        <w:tc>
          <w:tcPr>
            <w:tcW w:w="1821" w:type="dxa"/>
          </w:tcPr>
          <w:p w14:paraId="4B3F1B2F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243 (41.5%)</w:t>
            </w:r>
          </w:p>
        </w:tc>
        <w:tc>
          <w:tcPr>
            <w:tcW w:w="1907" w:type="dxa"/>
          </w:tcPr>
          <w:p w14:paraId="4F02A4B4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1383 (41.1%)</w:t>
            </w:r>
          </w:p>
        </w:tc>
        <w:tc>
          <w:tcPr>
            <w:tcW w:w="1845" w:type="dxa"/>
          </w:tcPr>
          <w:p w14:paraId="337563EF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625 (47.2%)</w:t>
            </w:r>
          </w:p>
        </w:tc>
        <w:tc>
          <w:tcPr>
            <w:tcW w:w="1757" w:type="dxa"/>
            <w:vMerge/>
          </w:tcPr>
          <w:p w14:paraId="398799CC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47050975" w14:textId="77777777" w:rsidTr="001E4A58">
        <w:trPr>
          <w:trHeight w:val="286"/>
        </w:trPr>
        <w:tc>
          <w:tcPr>
            <w:tcW w:w="3020" w:type="dxa"/>
          </w:tcPr>
          <w:p w14:paraId="58A18ED4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 xml:space="preserve">Wealth index status </w:t>
            </w:r>
          </w:p>
        </w:tc>
        <w:tc>
          <w:tcPr>
            <w:tcW w:w="2064" w:type="dxa"/>
          </w:tcPr>
          <w:p w14:paraId="48F14EA1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21" w:type="dxa"/>
          </w:tcPr>
          <w:p w14:paraId="6C625ABD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907" w:type="dxa"/>
          </w:tcPr>
          <w:p w14:paraId="1440063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45" w:type="dxa"/>
          </w:tcPr>
          <w:p w14:paraId="773B21B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757" w:type="dxa"/>
          </w:tcPr>
          <w:p w14:paraId="3288D94C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33331F11" w14:textId="77777777" w:rsidTr="001E4A58">
        <w:trPr>
          <w:trHeight w:val="286"/>
        </w:trPr>
        <w:tc>
          <w:tcPr>
            <w:tcW w:w="3020" w:type="dxa"/>
          </w:tcPr>
          <w:p w14:paraId="2748A6F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The poorest</w:t>
            </w:r>
          </w:p>
        </w:tc>
        <w:tc>
          <w:tcPr>
            <w:tcW w:w="2064" w:type="dxa"/>
          </w:tcPr>
          <w:p w14:paraId="293A4D4A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1375 (26.1%)</w:t>
            </w:r>
          </w:p>
        </w:tc>
        <w:tc>
          <w:tcPr>
            <w:tcW w:w="1821" w:type="dxa"/>
          </w:tcPr>
          <w:p w14:paraId="3CB3D784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145 (24.7%)</w:t>
            </w:r>
          </w:p>
        </w:tc>
        <w:tc>
          <w:tcPr>
            <w:tcW w:w="1907" w:type="dxa"/>
          </w:tcPr>
          <w:p w14:paraId="5A5FAF4E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845 (25.1%)</w:t>
            </w:r>
          </w:p>
        </w:tc>
        <w:tc>
          <w:tcPr>
            <w:tcW w:w="1845" w:type="dxa"/>
          </w:tcPr>
          <w:p w14:paraId="23D520B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385 (29.1%)</w:t>
            </w:r>
          </w:p>
        </w:tc>
        <w:tc>
          <w:tcPr>
            <w:tcW w:w="1757" w:type="dxa"/>
            <w:vMerge w:val="restart"/>
          </w:tcPr>
          <w:p w14:paraId="425432F1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</w:rPr>
              <w:t>0.001</w:t>
            </w:r>
          </w:p>
        </w:tc>
      </w:tr>
      <w:tr w:rsidR="00E232DB" w:rsidRPr="00533D16" w14:paraId="738CB5DC" w14:textId="77777777" w:rsidTr="001E4A58">
        <w:trPr>
          <w:trHeight w:val="286"/>
        </w:trPr>
        <w:tc>
          <w:tcPr>
            <w:tcW w:w="3020" w:type="dxa"/>
          </w:tcPr>
          <w:p w14:paraId="4B3BAF02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 xml:space="preserve">Second poor </w:t>
            </w:r>
          </w:p>
        </w:tc>
        <w:tc>
          <w:tcPr>
            <w:tcW w:w="2064" w:type="dxa"/>
          </w:tcPr>
          <w:p w14:paraId="4BB5C5C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1173 (22.2%)</w:t>
            </w:r>
          </w:p>
        </w:tc>
        <w:tc>
          <w:tcPr>
            <w:tcW w:w="1821" w:type="dxa"/>
          </w:tcPr>
          <w:p w14:paraId="17714C45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143 (24.4%)</w:t>
            </w:r>
          </w:p>
        </w:tc>
        <w:tc>
          <w:tcPr>
            <w:tcW w:w="1907" w:type="dxa"/>
          </w:tcPr>
          <w:p w14:paraId="7087B8E6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722 (21.5%)</w:t>
            </w:r>
          </w:p>
        </w:tc>
        <w:tc>
          <w:tcPr>
            <w:tcW w:w="1845" w:type="dxa"/>
          </w:tcPr>
          <w:p w14:paraId="21CD347C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308 (23.3%)</w:t>
            </w:r>
          </w:p>
        </w:tc>
        <w:tc>
          <w:tcPr>
            <w:tcW w:w="1757" w:type="dxa"/>
            <w:vMerge/>
          </w:tcPr>
          <w:p w14:paraId="5863464C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63FF7385" w14:textId="77777777" w:rsidTr="001E4A58">
        <w:trPr>
          <w:trHeight w:val="286"/>
        </w:trPr>
        <w:tc>
          <w:tcPr>
            <w:tcW w:w="3020" w:type="dxa"/>
          </w:tcPr>
          <w:p w14:paraId="7829BA7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 xml:space="preserve">Middle </w:t>
            </w:r>
          </w:p>
        </w:tc>
        <w:tc>
          <w:tcPr>
            <w:tcW w:w="2064" w:type="dxa"/>
          </w:tcPr>
          <w:p w14:paraId="73E3900B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1042 (19.8%)</w:t>
            </w:r>
          </w:p>
        </w:tc>
        <w:tc>
          <w:tcPr>
            <w:tcW w:w="1821" w:type="dxa"/>
          </w:tcPr>
          <w:p w14:paraId="7C19D8F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125 (21.3%)</w:t>
            </w:r>
          </w:p>
        </w:tc>
        <w:tc>
          <w:tcPr>
            <w:tcW w:w="1907" w:type="dxa"/>
          </w:tcPr>
          <w:p w14:paraId="06A5C6B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646 (19.2%)</w:t>
            </w:r>
          </w:p>
        </w:tc>
        <w:tc>
          <w:tcPr>
            <w:tcW w:w="1845" w:type="dxa"/>
          </w:tcPr>
          <w:p w14:paraId="20C51082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271 (20.5%)</w:t>
            </w:r>
          </w:p>
        </w:tc>
        <w:tc>
          <w:tcPr>
            <w:tcW w:w="1757" w:type="dxa"/>
            <w:vMerge/>
          </w:tcPr>
          <w:p w14:paraId="4316FD4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1017C579" w14:textId="77777777" w:rsidTr="001E4A58">
        <w:trPr>
          <w:trHeight w:val="286"/>
        </w:trPr>
        <w:tc>
          <w:tcPr>
            <w:tcW w:w="3020" w:type="dxa"/>
          </w:tcPr>
          <w:p w14:paraId="59FF904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lastRenderedPageBreak/>
              <w:t xml:space="preserve">Second rich </w:t>
            </w:r>
          </w:p>
        </w:tc>
        <w:tc>
          <w:tcPr>
            <w:tcW w:w="2064" w:type="dxa"/>
          </w:tcPr>
          <w:p w14:paraId="3C4EE144" w14:textId="77777777" w:rsidR="00E232DB" w:rsidRPr="00533D16" w:rsidRDefault="00E232DB" w:rsidP="00E232DB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941 (17.8%)</w:t>
            </w:r>
          </w:p>
        </w:tc>
        <w:tc>
          <w:tcPr>
            <w:tcW w:w="1821" w:type="dxa"/>
          </w:tcPr>
          <w:p w14:paraId="3924AFA4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100 (17.1%)</w:t>
            </w:r>
          </w:p>
        </w:tc>
        <w:tc>
          <w:tcPr>
            <w:tcW w:w="1907" w:type="dxa"/>
          </w:tcPr>
          <w:p w14:paraId="4F72FA6C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644 (19.2%)</w:t>
            </w:r>
          </w:p>
        </w:tc>
        <w:tc>
          <w:tcPr>
            <w:tcW w:w="1845" w:type="dxa"/>
          </w:tcPr>
          <w:p w14:paraId="08FDE4E5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644 (19.2%)</w:t>
            </w:r>
          </w:p>
        </w:tc>
        <w:tc>
          <w:tcPr>
            <w:tcW w:w="1757" w:type="dxa"/>
            <w:vMerge/>
          </w:tcPr>
          <w:p w14:paraId="0F42C8A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25F1E5F9" w14:textId="77777777" w:rsidTr="001E4A58">
        <w:trPr>
          <w:trHeight w:val="286"/>
        </w:trPr>
        <w:tc>
          <w:tcPr>
            <w:tcW w:w="3020" w:type="dxa"/>
          </w:tcPr>
          <w:p w14:paraId="7AFF658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 xml:space="preserve">The richest </w:t>
            </w:r>
          </w:p>
        </w:tc>
        <w:tc>
          <w:tcPr>
            <w:tcW w:w="2064" w:type="dxa"/>
          </w:tcPr>
          <w:p w14:paraId="32E7038D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741 (14.1%)</w:t>
            </w:r>
          </w:p>
        </w:tc>
        <w:tc>
          <w:tcPr>
            <w:tcW w:w="1821" w:type="dxa"/>
          </w:tcPr>
          <w:p w14:paraId="637FF67C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73 (12.5%)</w:t>
            </w:r>
          </w:p>
        </w:tc>
        <w:tc>
          <w:tcPr>
            <w:tcW w:w="1907" w:type="dxa"/>
          </w:tcPr>
          <w:p w14:paraId="3F1FF114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505 (15%)</w:t>
            </w:r>
          </w:p>
        </w:tc>
        <w:tc>
          <w:tcPr>
            <w:tcW w:w="1845" w:type="dxa"/>
          </w:tcPr>
          <w:p w14:paraId="477053AC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505 (15%)</w:t>
            </w:r>
          </w:p>
        </w:tc>
        <w:tc>
          <w:tcPr>
            <w:tcW w:w="1757" w:type="dxa"/>
            <w:vMerge/>
          </w:tcPr>
          <w:p w14:paraId="3B46CB4C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51D2BAE8" w14:textId="77777777" w:rsidTr="001E4A58">
        <w:trPr>
          <w:trHeight w:val="286"/>
        </w:trPr>
        <w:tc>
          <w:tcPr>
            <w:tcW w:w="3020" w:type="dxa"/>
          </w:tcPr>
          <w:p w14:paraId="4C10403F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>Mobile use time (hours/day)</w:t>
            </w:r>
          </w:p>
        </w:tc>
        <w:tc>
          <w:tcPr>
            <w:tcW w:w="2064" w:type="dxa"/>
          </w:tcPr>
          <w:p w14:paraId="267D92F8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2.98 (3.13)</w:t>
            </w:r>
          </w:p>
        </w:tc>
        <w:tc>
          <w:tcPr>
            <w:tcW w:w="1821" w:type="dxa"/>
          </w:tcPr>
          <w:p w14:paraId="3A7C0504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2.98 (3.35)</w:t>
            </w:r>
          </w:p>
        </w:tc>
        <w:tc>
          <w:tcPr>
            <w:tcW w:w="1907" w:type="dxa"/>
          </w:tcPr>
          <w:p w14:paraId="42D94AE3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2.99 (3.1)</w:t>
            </w:r>
          </w:p>
        </w:tc>
        <w:tc>
          <w:tcPr>
            <w:tcW w:w="1845" w:type="dxa"/>
          </w:tcPr>
          <w:p w14:paraId="251AB78A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2.95 (3.09)</w:t>
            </w:r>
          </w:p>
        </w:tc>
        <w:tc>
          <w:tcPr>
            <w:tcW w:w="1757" w:type="dxa"/>
          </w:tcPr>
          <w:p w14:paraId="0CFFF124" w14:textId="77777777" w:rsidR="00E232DB" w:rsidRPr="00D47F4B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0.913</w:t>
            </w:r>
          </w:p>
        </w:tc>
      </w:tr>
      <w:tr w:rsidR="00E232DB" w:rsidRPr="00533D16" w14:paraId="26C2174A" w14:textId="77777777" w:rsidTr="001E4A58">
        <w:trPr>
          <w:trHeight w:val="286"/>
        </w:trPr>
        <w:tc>
          <w:tcPr>
            <w:tcW w:w="3020" w:type="dxa"/>
          </w:tcPr>
          <w:p w14:paraId="1C59456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>Night shift worker</w:t>
            </w:r>
          </w:p>
        </w:tc>
        <w:tc>
          <w:tcPr>
            <w:tcW w:w="2064" w:type="dxa"/>
          </w:tcPr>
          <w:p w14:paraId="27C84235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21" w:type="dxa"/>
          </w:tcPr>
          <w:p w14:paraId="48A0B12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907" w:type="dxa"/>
          </w:tcPr>
          <w:p w14:paraId="57B95DCA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45" w:type="dxa"/>
          </w:tcPr>
          <w:p w14:paraId="7D4FFDCC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757" w:type="dxa"/>
          </w:tcPr>
          <w:p w14:paraId="00C87F2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06DF5478" w14:textId="77777777" w:rsidTr="001E4A58">
        <w:trPr>
          <w:trHeight w:val="286"/>
        </w:trPr>
        <w:tc>
          <w:tcPr>
            <w:tcW w:w="3020" w:type="dxa"/>
          </w:tcPr>
          <w:p w14:paraId="7F0446D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Yes</w:t>
            </w:r>
          </w:p>
        </w:tc>
        <w:tc>
          <w:tcPr>
            <w:tcW w:w="2064" w:type="dxa"/>
          </w:tcPr>
          <w:p w14:paraId="621EFDC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38 (0.7%)</w:t>
            </w:r>
          </w:p>
        </w:tc>
        <w:tc>
          <w:tcPr>
            <w:tcW w:w="1821" w:type="dxa"/>
          </w:tcPr>
          <w:p w14:paraId="59FAEF7F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7 (1.2%)</w:t>
            </w:r>
          </w:p>
        </w:tc>
        <w:tc>
          <w:tcPr>
            <w:tcW w:w="1907" w:type="dxa"/>
          </w:tcPr>
          <w:p w14:paraId="0AC2AF0F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25 (0.7%)</w:t>
            </w:r>
          </w:p>
        </w:tc>
        <w:tc>
          <w:tcPr>
            <w:tcW w:w="1845" w:type="dxa"/>
          </w:tcPr>
          <w:p w14:paraId="69C296B5" w14:textId="77777777" w:rsidR="00E232DB" w:rsidRPr="00533D16" w:rsidRDefault="0052312C" w:rsidP="0052312C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 (0.5%)</w:t>
            </w:r>
          </w:p>
        </w:tc>
        <w:tc>
          <w:tcPr>
            <w:tcW w:w="1757" w:type="dxa"/>
            <w:vMerge w:val="restart"/>
          </w:tcPr>
          <w:p w14:paraId="691C89CC" w14:textId="77777777" w:rsidR="00E232DB" w:rsidRPr="0052312C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2312C">
              <w:rPr>
                <w:rFonts w:ascii="Times New Roman" w:eastAsia="Calibri" w:hAnsi="Times New Roman" w:cs="Times New Roman"/>
                <w:sz w:val="24"/>
              </w:rPr>
              <w:t>0.203</w:t>
            </w:r>
          </w:p>
        </w:tc>
      </w:tr>
      <w:tr w:rsidR="00E232DB" w:rsidRPr="00533D16" w14:paraId="3078FC4C" w14:textId="77777777" w:rsidTr="001E4A58">
        <w:trPr>
          <w:trHeight w:val="286"/>
        </w:trPr>
        <w:tc>
          <w:tcPr>
            <w:tcW w:w="3020" w:type="dxa"/>
          </w:tcPr>
          <w:p w14:paraId="40B82EA6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No</w:t>
            </w:r>
          </w:p>
        </w:tc>
        <w:tc>
          <w:tcPr>
            <w:tcW w:w="2064" w:type="dxa"/>
          </w:tcPr>
          <w:p w14:paraId="74E272D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5234 (99.3%)</w:t>
            </w:r>
          </w:p>
        </w:tc>
        <w:tc>
          <w:tcPr>
            <w:tcW w:w="1821" w:type="dxa"/>
          </w:tcPr>
          <w:p w14:paraId="2E5C8875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579 (98.8%)</w:t>
            </w:r>
          </w:p>
        </w:tc>
        <w:tc>
          <w:tcPr>
            <w:tcW w:w="1907" w:type="dxa"/>
          </w:tcPr>
          <w:p w14:paraId="2EEBCF24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3337 (99.3%)</w:t>
            </w:r>
          </w:p>
        </w:tc>
        <w:tc>
          <w:tcPr>
            <w:tcW w:w="1845" w:type="dxa"/>
          </w:tcPr>
          <w:p w14:paraId="27765B5E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1318 (99.5%)</w:t>
            </w:r>
          </w:p>
        </w:tc>
        <w:tc>
          <w:tcPr>
            <w:tcW w:w="1757" w:type="dxa"/>
            <w:vMerge/>
          </w:tcPr>
          <w:p w14:paraId="029BDCF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E232DB" w:rsidRPr="00533D16" w14:paraId="18234DAE" w14:textId="77777777" w:rsidTr="001E4A58">
        <w:trPr>
          <w:trHeight w:val="286"/>
        </w:trPr>
        <w:tc>
          <w:tcPr>
            <w:tcW w:w="3020" w:type="dxa"/>
          </w:tcPr>
          <w:p w14:paraId="2C73C02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>BMI (kg/m2)</w:t>
            </w:r>
          </w:p>
        </w:tc>
        <w:tc>
          <w:tcPr>
            <w:tcW w:w="2064" w:type="dxa"/>
          </w:tcPr>
          <w:p w14:paraId="6F9FB97C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28.69 (6.69)</w:t>
            </w:r>
          </w:p>
        </w:tc>
        <w:tc>
          <w:tcPr>
            <w:tcW w:w="1821" w:type="dxa"/>
          </w:tcPr>
          <w:p w14:paraId="5D9BCD05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28.8 (5)</w:t>
            </w:r>
          </w:p>
        </w:tc>
        <w:tc>
          <w:tcPr>
            <w:tcW w:w="1907" w:type="dxa"/>
          </w:tcPr>
          <w:p w14:paraId="3D152623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28.82 (7.52)</w:t>
            </w:r>
          </w:p>
        </w:tc>
        <w:tc>
          <w:tcPr>
            <w:tcW w:w="1845" w:type="dxa"/>
          </w:tcPr>
          <w:p w14:paraId="6F64E713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28.29 (4.83)</w:t>
            </w:r>
          </w:p>
        </w:tc>
        <w:tc>
          <w:tcPr>
            <w:tcW w:w="1757" w:type="dxa"/>
          </w:tcPr>
          <w:p w14:paraId="0D01C65B" w14:textId="77777777" w:rsidR="00E232DB" w:rsidRPr="0052312C" w:rsidRDefault="0052312C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2312C">
              <w:rPr>
                <w:rFonts w:ascii="Times New Roman" w:eastAsia="Calibri" w:hAnsi="Times New Roman" w:cs="Times New Roman"/>
                <w:b/>
                <w:bCs/>
                <w:sz w:val="24"/>
              </w:rPr>
              <w:t>0.046</w:t>
            </w:r>
          </w:p>
        </w:tc>
      </w:tr>
      <w:tr w:rsidR="00E232DB" w:rsidRPr="00533D16" w14:paraId="31F37C57" w14:textId="77777777" w:rsidTr="001E4A58">
        <w:trPr>
          <w:trHeight w:val="286"/>
        </w:trPr>
        <w:tc>
          <w:tcPr>
            <w:tcW w:w="3020" w:type="dxa"/>
          </w:tcPr>
          <w:p w14:paraId="1D67BDAB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>WC (cm)</w:t>
            </w:r>
          </w:p>
        </w:tc>
        <w:tc>
          <w:tcPr>
            <w:tcW w:w="2064" w:type="dxa"/>
          </w:tcPr>
          <w:p w14:paraId="2FE3F81A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21" w:type="dxa"/>
          </w:tcPr>
          <w:p w14:paraId="57B1D30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907" w:type="dxa"/>
          </w:tcPr>
          <w:p w14:paraId="5BF90490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45" w:type="dxa"/>
          </w:tcPr>
          <w:p w14:paraId="7B30E66B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757" w:type="dxa"/>
          </w:tcPr>
          <w:p w14:paraId="1E049C7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2636DD7C" w14:textId="77777777" w:rsidTr="001E4A58">
        <w:trPr>
          <w:trHeight w:val="286"/>
        </w:trPr>
        <w:tc>
          <w:tcPr>
            <w:tcW w:w="3020" w:type="dxa"/>
          </w:tcPr>
          <w:p w14:paraId="64F5D9CA" w14:textId="77777777" w:rsidR="00E232DB" w:rsidRPr="00533D16" w:rsidRDefault="00E232DB" w:rsidP="00E232DB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&lt;88</w:t>
            </w:r>
          </w:p>
        </w:tc>
        <w:tc>
          <w:tcPr>
            <w:tcW w:w="2064" w:type="dxa"/>
          </w:tcPr>
          <w:p w14:paraId="46B0FF76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851 (16.1%)</w:t>
            </w:r>
          </w:p>
        </w:tc>
        <w:tc>
          <w:tcPr>
            <w:tcW w:w="1821" w:type="dxa"/>
          </w:tcPr>
          <w:p w14:paraId="0F452CFC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84 (14.3%)</w:t>
            </w:r>
          </w:p>
        </w:tc>
        <w:tc>
          <w:tcPr>
            <w:tcW w:w="1907" w:type="dxa"/>
          </w:tcPr>
          <w:p w14:paraId="6BDB6E3A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529 (15.7%)</w:t>
            </w:r>
          </w:p>
        </w:tc>
        <w:tc>
          <w:tcPr>
            <w:tcW w:w="1845" w:type="dxa"/>
          </w:tcPr>
          <w:p w14:paraId="5C208721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238 (18%)</w:t>
            </w:r>
          </w:p>
        </w:tc>
        <w:tc>
          <w:tcPr>
            <w:tcW w:w="1757" w:type="dxa"/>
            <w:vMerge w:val="restart"/>
          </w:tcPr>
          <w:p w14:paraId="66ECD1BB" w14:textId="77777777" w:rsidR="00E232DB" w:rsidRPr="004476DF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0.077</w:t>
            </w:r>
          </w:p>
        </w:tc>
      </w:tr>
      <w:tr w:rsidR="00E232DB" w:rsidRPr="00533D16" w14:paraId="495CFEC6" w14:textId="77777777" w:rsidTr="001E4A58">
        <w:trPr>
          <w:trHeight w:val="286"/>
        </w:trPr>
        <w:tc>
          <w:tcPr>
            <w:tcW w:w="3020" w:type="dxa"/>
          </w:tcPr>
          <w:p w14:paraId="21DB9CC4" w14:textId="77777777" w:rsidR="00E232DB" w:rsidRPr="00533D16" w:rsidRDefault="00E232DB" w:rsidP="00E232DB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≥88</w:t>
            </w:r>
          </w:p>
        </w:tc>
        <w:tc>
          <w:tcPr>
            <w:tcW w:w="2064" w:type="dxa"/>
          </w:tcPr>
          <w:p w14:paraId="0119BFF5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4421 (83.9%)</w:t>
            </w:r>
          </w:p>
        </w:tc>
        <w:tc>
          <w:tcPr>
            <w:tcW w:w="1821" w:type="dxa"/>
          </w:tcPr>
          <w:p w14:paraId="53E5C8AF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502 (85.7%)</w:t>
            </w:r>
          </w:p>
        </w:tc>
        <w:tc>
          <w:tcPr>
            <w:tcW w:w="1907" w:type="dxa"/>
          </w:tcPr>
          <w:p w14:paraId="3150C1A2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2833 (84.3%)</w:t>
            </w:r>
          </w:p>
        </w:tc>
        <w:tc>
          <w:tcPr>
            <w:tcW w:w="1845" w:type="dxa"/>
          </w:tcPr>
          <w:p w14:paraId="022143EA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1086 (82%)</w:t>
            </w:r>
          </w:p>
        </w:tc>
        <w:tc>
          <w:tcPr>
            <w:tcW w:w="1757" w:type="dxa"/>
            <w:vMerge/>
          </w:tcPr>
          <w:p w14:paraId="5137163D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037B46FC" w14:textId="77777777" w:rsidTr="001E4A58">
        <w:trPr>
          <w:trHeight w:val="286"/>
        </w:trPr>
        <w:tc>
          <w:tcPr>
            <w:tcW w:w="3020" w:type="dxa"/>
          </w:tcPr>
          <w:p w14:paraId="0FA6CFE5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 xml:space="preserve">Physical activity </w:t>
            </w:r>
          </w:p>
        </w:tc>
        <w:tc>
          <w:tcPr>
            <w:tcW w:w="2064" w:type="dxa"/>
          </w:tcPr>
          <w:p w14:paraId="0D822F21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21" w:type="dxa"/>
          </w:tcPr>
          <w:p w14:paraId="5656BB8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907" w:type="dxa"/>
          </w:tcPr>
          <w:p w14:paraId="5865599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45" w:type="dxa"/>
          </w:tcPr>
          <w:p w14:paraId="432B32D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757" w:type="dxa"/>
          </w:tcPr>
          <w:p w14:paraId="6B49A63C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1125F010" w14:textId="77777777" w:rsidTr="001E4A58">
        <w:trPr>
          <w:trHeight w:val="286"/>
        </w:trPr>
        <w:tc>
          <w:tcPr>
            <w:tcW w:w="3020" w:type="dxa"/>
          </w:tcPr>
          <w:p w14:paraId="2B5ED65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Low</w:t>
            </w:r>
          </w:p>
        </w:tc>
        <w:tc>
          <w:tcPr>
            <w:tcW w:w="2064" w:type="dxa"/>
          </w:tcPr>
          <w:p w14:paraId="70518232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1180 (22.4%)</w:t>
            </w:r>
          </w:p>
        </w:tc>
        <w:tc>
          <w:tcPr>
            <w:tcW w:w="1821" w:type="dxa"/>
          </w:tcPr>
          <w:p w14:paraId="01FCBA05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75 (12.8%)</w:t>
            </w:r>
          </w:p>
        </w:tc>
        <w:tc>
          <w:tcPr>
            <w:tcW w:w="1907" w:type="dxa"/>
          </w:tcPr>
          <w:p w14:paraId="5778FD0D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620 (18.4%)</w:t>
            </w:r>
          </w:p>
        </w:tc>
        <w:tc>
          <w:tcPr>
            <w:tcW w:w="1845" w:type="dxa"/>
          </w:tcPr>
          <w:p w14:paraId="5790AE25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485 (36.6%)</w:t>
            </w:r>
          </w:p>
        </w:tc>
        <w:tc>
          <w:tcPr>
            <w:tcW w:w="1757" w:type="dxa"/>
            <w:vMerge w:val="restart"/>
          </w:tcPr>
          <w:p w14:paraId="6475AACA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</w:rPr>
              <w:t>&lt;0.001</w:t>
            </w:r>
          </w:p>
        </w:tc>
      </w:tr>
      <w:tr w:rsidR="00E232DB" w:rsidRPr="00533D16" w14:paraId="44CCD43A" w14:textId="77777777" w:rsidTr="001E4A58">
        <w:trPr>
          <w:trHeight w:val="286"/>
        </w:trPr>
        <w:tc>
          <w:tcPr>
            <w:tcW w:w="3020" w:type="dxa"/>
          </w:tcPr>
          <w:p w14:paraId="77773FC5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 xml:space="preserve">Moderate </w:t>
            </w:r>
          </w:p>
        </w:tc>
        <w:tc>
          <w:tcPr>
            <w:tcW w:w="2064" w:type="dxa"/>
          </w:tcPr>
          <w:p w14:paraId="34D65DFB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3565 (67.6%)</w:t>
            </w:r>
          </w:p>
        </w:tc>
        <w:tc>
          <w:tcPr>
            <w:tcW w:w="1821" w:type="dxa"/>
          </w:tcPr>
          <w:p w14:paraId="1EE031F0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399 (68.1%)</w:t>
            </w:r>
          </w:p>
        </w:tc>
        <w:tc>
          <w:tcPr>
            <w:tcW w:w="1907" w:type="dxa"/>
          </w:tcPr>
          <w:p w14:paraId="19E8902B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2393 (71.2%)</w:t>
            </w:r>
          </w:p>
        </w:tc>
        <w:tc>
          <w:tcPr>
            <w:tcW w:w="1845" w:type="dxa"/>
          </w:tcPr>
          <w:p w14:paraId="09EF7C25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771 (58.4%)</w:t>
            </w:r>
          </w:p>
        </w:tc>
        <w:tc>
          <w:tcPr>
            <w:tcW w:w="1757" w:type="dxa"/>
            <w:vMerge/>
          </w:tcPr>
          <w:p w14:paraId="437A4599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2BC52489" w14:textId="77777777" w:rsidTr="001E4A58">
        <w:trPr>
          <w:trHeight w:val="286"/>
        </w:trPr>
        <w:tc>
          <w:tcPr>
            <w:tcW w:w="3020" w:type="dxa"/>
          </w:tcPr>
          <w:p w14:paraId="00F6802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 xml:space="preserve">Good </w:t>
            </w:r>
          </w:p>
        </w:tc>
        <w:tc>
          <w:tcPr>
            <w:tcW w:w="2064" w:type="dxa"/>
          </w:tcPr>
          <w:p w14:paraId="0B9F0BCC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527 (10%)</w:t>
            </w:r>
          </w:p>
        </w:tc>
        <w:tc>
          <w:tcPr>
            <w:tcW w:w="1821" w:type="dxa"/>
          </w:tcPr>
          <w:p w14:paraId="6F944A5A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112 (19.1%)</w:t>
            </w:r>
          </w:p>
        </w:tc>
        <w:tc>
          <w:tcPr>
            <w:tcW w:w="1907" w:type="dxa"/>
          </w:tcPr>
          <w:p w14:paraId="26F561B6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349 (10.4%)</w:t>
            </w:r>
          </w:p>
        </w:tc>
        <w:tc>
          <w:tcPr>
            <w:tcW w:w="1845" w:type="dxa"/>
          </w:tcPr>
          <w:p w14:paraId="2EB23A7E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66 (5%)</w:t>
            </w:r>
          </w:p>
        </w:tc>
        <w:tc>
          <w:tcPr>
            <w:tcW w:w="1757" w:type="dxa"/>
            <w:vMerge/>
          </w:tcPr>
          <w:p w14:paraId="067AB02B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36BAC59E" w14:textId="77777777" w:rsidTr="001E4A58">
        <w:trPr>
          <w:trHeight w:val="286"/>
        </w:trPr>
        <w:tc>
          <w:tcPr>
            <w:tcW w:w="3020" w:type="dxa"/>
          </w:tcPr>
          <w:p w14:paraId="4517571D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>Smoking status</w:t>
            </w:r>
          </w:p>
        </w:tc>
        <w:tc>
          <w:tcPr>
            <w:tcW w:w="2064" w:type="dxa"/>
          </w:tcPr>
          <w:p w14:paraId="2B75C7FB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21" w:type="dxa"/>
          </w:tcPr>
          <w:p w14:paraId="6085B6DB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907" w:type="dxa"/>
          </w:tcPr>
          <w:p w14:paraId="04C4E520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45" w:type="dxa"/>
          </w:tcPr>
          <w:p w14:paraId="1096AFE1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757" w:type="dxa"/>
          </w:tcPr>
          <w:p w14:paraId="7FE60780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3975DC41" w14:textId="77777777" w:rsidTr="001E4A58">
        <w:trPr>
          <w:trHeight w:val="286"/>
        </w:trPr>
        <w:tc>
          <w:tcPr>
            <w:tcW w:w="3020" w:type="dxa"/>
          </w:tcPr>
          <w:p w14:paraId="363C0BA7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 xml:space="preserve">Nonsmokers </w:t>
            </w:r>
          </w:p>
        </w:tc>
        <w:tc>
          <w:tcPr>
            <w:tcW w:w="2064" w:type="dxa"/>
          </w:tcPr>
          <w:p w14:paraId="3897C38F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4995 (94.7%)</w:t>
            </w:r>
          </w:p>
        </w:tc>
        <w:tc>
          <w:tcPr>
            <w:tcW w:w="1821" w:type="dxa"/>
          </w:tcPr>
          <w:p w14:paraId="31362023" w14:textId="77777777" w:rsidR="00E232DB" w:rsidRPr="00D47F4B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547 (93.3%)</w:t>
            </w:r>
          </w:p>
        </w:tc>
        <w:tc>
          <w:tcPr>
            <w:tcW w:w="1907" w:type="dxa"/>
          </w:tcPr>
          <w:p w14:paraId="047BBABB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3192 (94.9%)</w:t>
            </w:r>
          </w:p>
        </w:tc>
        <w:tc>
          <w:tcPr>
            <w:tcW w:w="1845" w:type="dxa"/>
          </w:tcPr>
          <w:p w14:paraId="19B74D83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1256 (94.9%)</w:t>
            </w:r>
          </w:p>
        </w:tc>
        <w:tc>
          <w:tcPr>
            <w:tcW w:w="1757" w:type="dxa"/>
            <w:vMerge w:val="restart"/>
          </w:tcPr>
          <w:p w14:paraId="28254932" w14:textId="77777777" w:rsidR="00E232DB" w:rsidRPr="0052312C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2312C">
              <w:rPr>
                <w:rFonts w:ascii="Times New Roman" w:eastAsia="Calibri" w:hAnsi="Times New Roman" w:cs="Times New Roman"/>
                <w:sz w:val="24"/>
              </w:rPr>
              <w:t>0.072</w:t>
            </w:r>
          </w:p>
        </w:tc>
      </w:tr>
      <w:tr w:rsidR="00E232DB" w:rsidRPr="00533D16" w14:paraId="3155937F" w14:textId="77777777" w:rsidTr="001E4A58">
        <w:trPr>
          <w:trHeight w:val="286"/>
        </w:trPr>
        <w:tc>
          <w:tcPr>
            <w:tcW w:w="3020" w:type="dxa"/>
          </w:tcPr>
          <w:p w14:paraId="798F825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Current</w:t>
            </w:r>
            <w:r w:rsidRPr="00533D16">
              <w:rPr>
                <w:rFonts w:ascii="Times New Roman" w:eastAsia="Calibri" w:hAnsi="Times New Roman" w:cs="Times New Roman"/>
                <w:sz w:val="24"/>
              </w:rPr>
              <w:t xml:space="preserve"> smokers</w:t>
            </w:r>
          </w:p>
        </w:tc>
        <w:tc>
          <w:tcPr>
            <w:tcW w:w="2064" w:type="dxa"/>
          </w:tcPr>
          <w:p w14:paraId="1187ACC1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107 (2%)</w:t>
            </w:r>
          </w:p>
        </w:tc>
        <w:tc>
          <w:tcPr>
            <w:tcW w:w="1821" w:type="dxa"/>
          </w:tcPr>
          <w:p w14:paraId="1CFB32AB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9 (1.5%)</w:t>
            </w:r>
          </w:p>
        </w:tc>
        <w:tc>
          <w:tcPr>
            <w:tcW w:w="1907" w:type="dxa"/>
          </w:tcPr>
          <w:p w14:paraId="6BD399B1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72 (2.1%)</w:t>
            </w:r>
          </w:p>
        </w:tc>
        <w:tc>
          <w:tcPr>
            <w:tcW w:w="1845" w:type="dxa"/>
          </w:tcPr>
          <w:p w14:paraId="2FBC17C2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26 (2%)</w:t>
            </w:r>
          </w:p>
        </w:tc>
        <w:tc>
          <w:tcPr>
            <w:tcW w:w="1757" w:type="dxa"/>
            <w:vMerge/>
          </w:tcPr>
          <w:p w14:paraId="5DE83C1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4D093090" w14:textId="77777777" w:rsidTr="001E4A58">
        <w:trPr>
          <w:trHeight w:val="286"/>
        </w:trPr>
        <w:tc>
          <w:tcPr>
            <w:tcW w:w="3020" w:type="dxa"/>
          </w:tcPr>
          <w:p w14:paraId="3B084CDF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Past</w:t>
            </w:r>
            <w:r w:rsidRPr="00533D16">
              <w:rPr>
                <w:rFonts w:ascii="Times New Roman" w:eastAsia="Calibri" w:hAnsi="Times New Roman" w:cs="Times New Roman"/>
                <w:sz w:val="24"/>
              </w:rPr>
              <w:t xml:space="preserve"> smokers </w:t>
            </w:r>
          </w:p>
        </w:tc>
        <w:tc>
          <w:tcPr>
            <w:tcW w:w="2064" w:type="dxa"/>
          </w:tcPr>
          <w:p w14:paraId="4879E9C4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170 (3.2%)</w:t>
            </w:r>
          </w:p>
        </w:tc>
        <w:tc>
          <w:tcPr>
            <w:tcW w:w="1821" w:type="dxa"/>
          </w:tcPr>
          <w:p w14:paraId="0809ED7B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30 (5.1%)</w:t>
            </w:r>
          </w:p>
        </w:tc>
        <w:tc>
          <w:tcPr>
            <w:tcW w:w="1907" w:type="dxa"/>
          </w:tcPr>
          <w:p w14:paraId="7FE84306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98 (2.9%)</w:t>
            </w:r>
          </w:p>
        </w:tc>
        <w:tc>
          <w:tcPr>
            <w:tcW w:w="1845" w:type="dxa"/>
          </w:tcPr>
          <w:p w14:paraId="0C6037FE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42 (3.2%)</w:t>
            </w:r>
          </w:p>
        </w:tc>
        <w:tc>
          <w:tcPr>
            <w:tcW w:w="1757" w:type="dxa"/>
            <w:vMerge/>
          </w:tcPr>
          <w:p w14:paraId="6250B3A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5ECFE118" w14:textId="77777777" w:rsidTr="001E4A58">
        <w:trPr>
          <w:trHeight w:val="286"/>
        </w:trPr>
        <w:tc>
          <w:tcPr>
            <w:tcW w:w="3020" w:type="dxa"/>
          </w:tcPr>
          <w:p w14:paraId="7498D9CE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>Alcohol use</w:t>
            </w:r>
          </w:p>
        </w:tc>
        <w:tc>
          <w:tcPr>
            <w:tcW w:w="2064" w:type="dxa"/>
          </w:tcPr>
          <w:p w14:paraId="26E89758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21" w:type="dxa"/>
          </w:tcPr>
          <w:p w14:paraId="4402C6D6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907" w:type="dxa"/>
          </w:tcPr>
          <w:p w14:paraId="3992DE9A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845" w:type="dxa"/>
          </w:tcPr>
          <w:p w14:paraId="52729223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1757" w:type="dxa"/>
          </w:tcPr>
          <w:p w14:paraId="105D1A8A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</w:p>
        </w:tc>
      </w:tr>
      <w:tr w:rsidR="00E232DB" w:rsidRPr="00533D16" w14:paraId="544F435C" w14:textId="77777777" w:rsidTr="001E4A58">
        <w:trPr>
          <w:trHeight w:val="286"/>
        </w:trPr>
        <w:tc>
          <w:tcPr>
            <w:tcW w:w="3020" w:type="dxa"/>
          </w:tcPr>
          <w:p w14:paraId="67FB4210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lastRenderedPageBreak/>
              <w:t>Yes</w:t>
            </w:r>
          </w:p>
        </w:tc>
        <w:tc>
          <w:tcPr>
            <w:tcW w:w="2064" w:type="dxa"/>
          </w:tcPr>
          <w:p w14:paraId="2D2252AE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 (0.1%)</w:t>
            </w:r>
          </w:p>
        </w:tc>
        <w:tc>
          <w:tcPr>
            <w:tcW w:w="1821" w:type="dxa"/>
          </w:tcPr>
          <w:p w14:paraId="18CAA226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0 (0%)</w:t>
            </w:r>
          </w:p>
        </w:tc>
        <w:tc>
          <w:tcPr>
            <w:tcW w:w="1907" w:type="dxa"/>
          </w:tcPr>
          <w:p w14:paraId="30BB437A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 (0.1%)</w:t>
            </w:r>
          </w:p>
        </w:tc>
        <w:tc>
          <w:tcPr>
            <w:tcW w:w="1845" w:type="dxa"/>
          </w:tcPr>
          <w:p w14:paraId="1B187797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 (0.1%)</w:t>
            </w:r>
          </w:p>
        </w:tc>
        <w:tc>
          <w:tcPr>
            <w:tcW w:w="1757" w:type="dxa"/>
            <w:vMerge w:val="restart"/>
          </w:tcPr>
          <w:p w14:paraId="14B08E49" w14:textId="77777777" w:rsidR="00E232DB" w:rsidRPr="0052312C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2312C">
              <w:rPr>
                <w:rFonts w:ascii="Times New Roman" w:eastAsia="Calibri" w:hAnsi="Times New Roman" w:cs="Times New Roman"/>
                <w:sz w:val="24"/>
              </w:rPr>
              <w:t>0.769</w:t>
            </w:r>
          </w:p>
        </w:tc>
      </w:tr>
      <w:tr w:rsidR="00E232DB" w:rsidRPr="00533D16" w14:paraId="41BEBE73" w14:textId="77777777" w:rsidTr="001E4A58">
        <w:trPr>
          <w:trHeight w:val="286"/>
        </w:trPr>
        <w:tc>
          <w:tcPr>
            <w:tcW w:w="3020" w:type="dxa"/>
          </w:tcPr>
          <w:p w14:paraId="7FD80D24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>No</w:t>
            </w:r>
          </w:p>
        </w:tc>
        <w:tc>
          <w:tcPr>
            <w:tcW w:w="2064" w:type="dxa"/>
          </w:tcPr>
          <w:p w14:paraId="1E7D0D6D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5268 (99.9%)</w:t>
            </w:r>
          </w:p>
        </w:tc>
        <w:tc>
          <w:tcPr>
            <w:tcW w:w="1821" w:type="dxa"/>
          </w:tcPr>
          <w:p w14:paraId="3E78BF14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586 (100%)</w:t>
            </w:r>
          </w:p>
        </w:tc>
        <w:tc>
          <w:tcPr>
            <w:tcW w:w="1907" w:type="dxa"/>
          </w:tcPr>
          <w:p w14:paraId="394729BF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3359 (99.9%)</w:t>
            </w:r>
          </w:p>
        </w:tc>
        <w:tc>
          <w:tcPr>
            <w:tcW w:w="1845" w:type="dxa"/>
          </w:tcPr>
          <w:p w14:paraId="7A196929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1323 (99.9%)</w:t>
            </w:r>
          </w:p>
        </w:tc>
        <w:tc>
          <w:tcPr>
            <w:tcW w:w="1757" w:type="dxa"/>
            <w:vMerge/>
          </w:tcPr>
          <w:p w14:paraId="3BE455DC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E232DB" w:rsidRPr="00533D16" w14:paraId="71CC6467" w14:textId="77777777" w:rsidTr="001E4A58">
        <w:trPr>
          <w:trHeight w:val="286"/>
        </w:trPr>
        <w:tc>
          <w:tcPr>
            <w:tcW w:w="3020" w:type="dxa"/>
          </w:tcPr>
          <w:p w14:paraId="4D9D2056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 xml:space="preserve">Depression </w:t>
            </w:r>
          </w:p>
        </w:tc>
        <w:tc>
          <w:tcPr>
            <w:tcW w:w="2064" w:type="dxa"/>
          </w:tcPr>
          <w:p w14:paraId="1FEE65ED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250 (4.7%)</w:t>
            </w:r>
          </w:p>
        </w:tc>
        <w:tc>
          <w:tcPr>
            <w:tcW w:w="1821" w:type="dxa"/>
          </w:tcPr>
          <w:p w14:paraId="17C8F10B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33 (5.6%)</w:t>
            </w:r>
          </w:p>
        </w:tc>
        <w:tc>
          <w:tcPr>
            <w:tcW w:w="1907" w:type="dxa"/>
          </w:tcPr>
          <w:p w14:paraId="12D3F277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149 (4.4%)</w:t>
            </w:r>
          </w:p>
        </w:tc>
        <w:tc>
          <w:tcPr>
            <w:tcW w:w="1845" w:type="dxa"/>
          </w:tcPr>
          <w:p w14:paraId="68096CEF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68 (5.1%)</w:t>
            </w:r>
          </w:p>
        </w:tc>
        <w:tc>
          <w:tcPr>
            <w:tcW w:w="1757" w:type="dxa"/>
          </w:tcPr>
          <w:p w14:paraId="4CA50562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0.333</w:t>
            </w:r>
          </w:p>
        </w:tc>
      </w:tr>
      <w:tr w:rsidR="00E232DB" w:rsidRPr="00533D16" w14:paraId="58A7915A" w14:textId="77777777" w:rsidTr="001E4A58">
        <w:trPr>
          <w:trHeight w:val="286"/>
        </w:trPr>
        <w:tc>
          <w:tcPr>
            <w:tcW w:w="3020" w:type="dxa"/>
          </w:tcPr>
          <w:p w14:paraId="4934C186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 xml:space="preserve">Cardiovascular diseases </w:t>
            </w:r>
          </w:p>
        </w:tc>
        <w:tc>
          <w:tcPr>
            <w:tcW w:w="2064" w:type="dxa"/>
          </w:tcPr>
          <w:p w14:paraId="07F10022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889 (16.9%)</w:t>
            </w:r>
          </w:p>
        </w:tc>
        <w:tc>
          <w:tcPr>
            <w:tcW w:w="1821" w:type="dxa"/>
          </w:tcPr>
          <w:p w14:paraId="439ED2A5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119 (20.3%)</w:t>
            </w:r>
          </w:p>
        </w:tc>
        <w:tc>
          <w:tcPr>
            <w:tcW w:w="1907" w:type="dxa"/>
          </w:tcPr>
          <w:p w14:paraId="3F03E9EB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577 (17.2%)</w:t>
            </w:r>
          </w:p>
        </w:tc>
        <w:tc>
          <w:tcPr>
            <w:tcW w:w="1845" w:type="dxa"/>
          </w:tcPr>
          <w:p w14:paraId="1431BE61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193 (14.6%)</w:t>
            </w:r>
          </w:p>
        </w:tc>
        <w:tc>
          <w:tcPr>
            <w:tcW w:w="1757" w:type="dxa"/>
          </w:tcPr>
          <w:p w14:paraId="53615931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</w:rPr>
              <w:t>0.006</w:t>
            </w:r>
          </w:p>
        </w:tc>
      </w:tr>
      <w:tr w:rsidR="00E232DB" w:rsidRPr="00533D16" w14:paraId="328940A5" w14:textId="77777777" w:rsidTr="001E4A58">
        <w:trPr>
          <w:trHeight w:val="286"/>
        </w:trPr>
        <w:tc>
          <w:tcPr>
            <w:tcW w:w="3020" w:type="dxa"/>
          </w:tcPr>
          <w:p w14:paraId="2F8020C2" w14:textId="77777777" w:rsidR="00E232DB" w:rsidRPr="00533D16" w:rsidRDefault="00E232DB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>Hypertension</w:t>
            </w:r>
          </w:p>
        </w:tc>
        <w:tc>
          <w:tcPr>
            <w:tcW w:w="2064" w:type="dxa"/>
          </w:tcPr>
          <w:p w14:paraId="61757E01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965 (18.3%)</w:t>
            </w:r>
          </w:p>
        </w:tc>
        <w:tc>
          <w:tcPr>
            <w:tcW w:w="1821" w:type="dxa"/>
          </w:tcPr>
          <w:p w14:paraId="736FC9CC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129 (22%)</w:t>
            </w:r>
          </w:p>
        </w:tc>
        <w:tc>
          <w:tcPr>
            <w:tcW w:w="1907" w:type="dxa"/>
          </w:tcPr>
          <w:p w14:paraId="229D845B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635 (18.9%)</w:t>
            </w:r>
          </w:p>
        </w:tc>
        <w:tc>
          <w:tcPr>
            <w:tcW w:w="1845" w:type="dxa"/>
          </w:tcPr>
          <w:p w14:paraId="0FEB6A9B" w14:textId="77777777" w:rsidR="00E232DB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201 (15.2%)</w:t>
            </w:r>
          </w:p>
        </w:tc>
        <w:tc>
          <w:tcPr>
            <w:tcW w:w="1757" w:type="dxa"/>
          </w:tcPr>
          <w:p w14:paraId="55658417" w14:textId="77777777" w:rsidR="00E232DB" w:rsidRPr="0052312C" w:rsidRDefault="0052312C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2312C">
              <w:rPr>
                <w:rFonts w:ascii="Times New Roman" w:eastAsia="Calibri" w:hAnsi="Times New Roman" w:cs="Times New Roman"/>
                <w:b/>
                <w:bCs/>
                <w:sz w:val="24"/>
              </w:rPr>
              <w:t>0.001</w:t>
            </w:r>
          </w:p>
        </w:tc>
      </w:tr>
      <w:tr w:rsidR="0052312C" w:rsidRPr="00533D16" w14:paraId="375FED1F" w14:textId="77777777" w:rsidTr="001E4A58">
        <w:trPr>
          <w:trHeight w:val="286"/>
        </w:trPr>
        <w:tc>
          <w:tcPr>
            <w:tcW w:w="3020" w:type="dxa"/>
          </w:tcPr>
          <w:p w14:paraId="5681CF0F" w14:textId="77777777" w:rsidR="0052312C" w:rsidRPr="00533D16" w:rsidRDefault="0052312C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 xml:space="preserve">Hyperlipidemia </w:t>
            </w:r>
          </w:p>
        </w:tc>
        <w:tc>
          <w:tcPr>
            <w:tcW w:w="2064" w:type="dxa"/>
          </w:tcPr>
          <w:p w14:paraId="4CF1597A" w14:textId="77777777" w:rsidR="0052312C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1920 (36.4%)</w:t>
            </w:r>
          </w:p>
        </w:tc>
        <w:tc>
          <w:tcPr>
            <w:tcW w:w="1821" w:type="dxa"/>
          </w:tcPr>
          <w:p w14:paraId="62026DCB" w14:textId="77777777" w:rsidR="0052312C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209 (35.7%)</w:t>
            </w:r>
          </w:p>
        </w:tc>
        <w:tc>
          <w:tcPr>
            <w:tcW w:w="1907" w:type="dxa"/>
          </w:tcPr>
          <w:p w14:paraId="123AE1BC" w14:textId="77777777" w:rsidR="0052312C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1245 (37%)</w:t>
            </w:r>
          </w:p>
        </w:tc>
        <w:tc>
          <w:tcPr>
            <w:tcW w:w="1845" w:type="dxa"/>
          </w:tcPr>
          <w:p w14:paraId="77F2ACBB" w14:textId="77777777" w:rsidR="0052312C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466 (35.2%)</w:t>
            </w:r>
          </w:p>
        </w:tc>
        <w:tc>
          <w:tcPr>
            <w:tcW w:w="1757" w:type="dxa"/>
          </w:tcPr>
          <w:p w14:paraId="33D96E0E" w14:textId="77777777" w:rsidR="0052312C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0.462</w:t>
            </w:r>
          </w:p>
        </w:tc>
      </w:tr>
      <w:tr w:rsidR="0052312C" w:rsidRPr="00533D16" w14:paraId="5B3E16E9" w14:textId="77777777" w:rsidTr="001E4A58">
        <w:trPr>
          <w:trHeight w:val="286"/>
        </w:trPr>
        <w:tc>
          <w:tcPr>
            <w:tcW w:w="3020" w:type="dxa"/>
          </w:tcPr>
          <w:p w14:paraId="76189686" w14:textId="77777777" w:rsidR="0052312C" w:rsidRPr="00533D16" w:rsidRDefault="0052312C" w:rsidP="001E4A58">
            <w:pPr>
              <w:rPr>
                <w:rFonts w:ascii="Times New Roman" w:eastAsia="Calibri" w:hAnsi="Times New Roman" w:cs="Times New Roman"/>
                <w:b/>
                <w:bCs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b/>
                <w:bCs/>
                <w:sz w:val="24"/>
              </w:rPr>
              <w:t xml:space="preserve">Diabetes </w:t>
            </w:r>
          </w:p>
        </w:tc>
        <w:tc>
          <w:tcPr>
            <w:tcW w:w="2064" w:type="dxa"/>
          </w:tcPr>
          <w:p w14:paraId="285391D6" w14:textId="77777777" w:rsidR="0052312C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443 (8.4%)</w:t>
            </w:r>
          </w:p>
        </w:tc>
        <w:tc>
          <w:tcPr>
            <w:tcW w:w="1821" w:type="dxa"/>
          </w:tcPr>
          <w:p w14:paraId="290E7BA9" w14:textId="77777777" w:rsidR="0052312C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64 (10.9%)</w:t>
            </w:r>
          </w:p>
        </w:tc>
        <w:tc>
          <w:tcPr>
            <w:tcW w:w="1907" w:type="dxa"/>
          </w:tcPr>
          <w:p w14:paraId="2BAACFB9" w14:textId="77777777" w:rsidR="0052312C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275 (8.2%)</w:t>
            </w:r>
          </w:p>
        </w:tc>
        <w:tc>
          <w:tcPr>
            <w:tcW w:w="1845" w:type="dxa"/>
          </w:tcPr>
          <w:p w14:paraId="52EFB111" w14:textId="77777777" w:rsidR="0052312C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104 (7.9%)</w:t>
            </w:r>
          </w:p>
        </w:tc>
        <w:tc>
          <w:tcPr>
            <w:tcW w:w="1757" w:type="dxa"/>
          </w:tcPr>
          <w:p w14:paraId="5068B03E" w14:textId="77777777" w:rsidR="0052312C" w:rsidRPr="0052312C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2312C">
              <w:rPr>
                <w:rFonts w:ascii="Times New Roman" w:eastAsia="Calibri" w:hAnsi="Times New Roman" w:cs="Times New Roman"/>
                <w:sz w:val="24"/>
              </w:rPr>
              <w:t>0.062</w:t>
            </w:r>
          </w:p>
        </w:tc>
      </w:tr>
      <w:tr w:rsidR="0052312C" w:rsidRPr="00533D16" w14:paraId="3315F063" w14:textId="77777777" w:rsidTr="001E4A58">
        <w:trPr>
          <w:trHeight w:val="278"/>
        </w:trPr>
        <w:tc>
          <w:tcPr>
            <w:tcW w:w="12414" w:type="dxa"/>
            <w:gridSpan w:val="6"/>
          </w:tcPr>
          <w:p w14:paraId="7801C10F" w14:textId="77777777" w:rsidR="0052312C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 xml:space="preserve">Values are expressed as frequency (percent) except for age, mobile use time, </w:t>
            </w:r>
            <w:r>
              <w:rPr>
                <w:rFonts w:ascii="Times New Roman" w:eastAsia="Calibri" w:hAnsi="Times New Roman" w:cs="Times New Roman"/>
                <w:sz w:val="24"/>
              </w:rPr>
              <w:t>and BMI</w:t>
            </w:r>
            <w:r w:rsidRPr="00533D16">
              <w:rPr>
                <w:rFonts w:ascii="Times New Roman" w:eastAsia="Calibri" w:hAnsi="Times New Roman" w:cs="Times New Roman"/>
                <w:sz w:val="24"/>
              </w:rPr>
              <w:t>, which are expressed as mean (SD)</w:t>
            </w:r>
          </w:p>
          <w:p w14:paraId="7658432C" w14:textId="77777777" w:rsidR="0052312C" w:rsidRPr="00533D16" w:rsidRDefault="0052312C" w:rsidP="001E4A58">
            <w:pPr>
              <w:rPr>
                <w:rFonts w:ascii="Times New Roman" w:eastAsia="Calibri" w:hAnsi="Times New Roman" w:cs="Times New Roman"/>
                <w:sz w:val="24"/>
              </w:rPr>
            </w:pPr>
            <w:r w:rsidRPr="00533D16">
              <w:rPr>
                <w:rFonts w:ascii="Times New Roman" w:eastAsia="Calibri" w:hAnsi="Times New Roman" w:cs="Times New Roman"/>
                <w:sz w:val="24"/>
              </w:rPr>
              <w:t xml:space="preserve">BMI= body mass index; WC= waist circumferences </w:t>
            </w:r>
          </w:p>
        </w:tc>
      </w:tr>
    </w:tbl>
    <w:p w14:paraId="6BB3D41D" w14:textId="77777777" w:rsidR="00E232DB" w:rsidRDefault="00E232DB" w:rsidP="001C3C1D"/>
    <w:sectPr w:rsidR="00E232DB" w:rsidSect="001C3C1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LYwMDGzMDE2sTS1NDJT0lEKTi0uzszPAykwrAUA7tYzDCwAAAA="/>
  </w:docVars>
  <w:rsids>
    <w:rsidRoot w:val="001C3C1D"/>
    <w:rsid w:val="001C3C1D"/>
    <w:rsid w:val="004476DF"/>
    <w:rsid w:val="0052312C"/>
    <w:rsid w:val="005B2A13"/>
    <w:rsid w:val="005C0104"/>
    <w:rsid w:val="005E52A9"/>
    <w:rsid w:val="007A06C1"/>
    <w:rsid w:val="00AE7DEA"/>
    <w:rsid w:val="00B2702E"/>
    <w:rsid w:val="00D47F4B"/>
    <w:rsid w:val="00E2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3D4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C1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3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C1D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3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777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2022-08-01T05:22:00Z</dcterms:created>
  <dcterms:modified xsi:type="dcterms:W3CDTF">2022-08-01T05:22:00Z</dcterms:modified>
</cp:coreProperties>
</file>