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334B2" w14:textId="77777777" w:rsidR="005F05CC" w:rsidRPr="00F82517" w:rsidRDefault="005F05CC" w:rsidP="005F05CC">
      <w:pPr>
        <w:rPr>
          <w:rFonts w:ascii="Times New Roman" w:hAnsi="Times New Roman" w:cs="Times New Roman"/>
        </w:rPr>
      </w:pPr>
      <w:r w:rsidRPr="00F82517">
        <w:rPr>
          <w:rFonts w:ascii="Times New Roman" w:hAnsi="Times New Roman" w:cs="Times New Roman"/>
          <w:b/>
          <w:bCs/>
        </w:rPr>
        <w:t xml:space="preserve">Table S1. </w:t>
      </w:r>
      <w:r w:rsidRPr="00F82517">
        <w:rPr>
          <w:rFonts w:ascii="Times New Roman" w:hAnsi="Times New Roman" w:cs="Times New Roman"/>
        </w:rPr>
        <w:t>Parental characteristics based on the low and high-risk clusters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344"/>
        <w:gridCol w:w="1766"/>
        <w:gridCol w:w="1651"/>
        <w:gridCol w:w="1471"/>
      </w:tblGrid>
      <w:tr w:rsidR="005F05CC" w:rsidRPr="00F82517" w14:paraId="795FC6C6" w14:textId="77777777" w:rsidTr="0051152F">
        <w:tc>
          <w:tcPr>
            <w:tcW w:w="330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7894F4E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B4377B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F82517">
              <w:rPr>
                <w:rFonts w:ascii="Times New Roman" w:hAnsi="Times New Roman" w:cs="Times New Roman"/>
                <w:b/>
                <w:bCs/>
                <w:lang w:bidi="fa-IR"/>
              </w:rPr>
              <w:t>Low risk</w:t>
            </w:r>
          </w:p>
          <w:p w14:paraId="21C142DA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F82517">
              <w:rPr>
                <w:rFonts w:ascii="Times New Roman" w:hAnsi="Times New Roman" w:cs="Times New Roman"/>
                <w:b/>
                <w:bCs/>
                <w:lang w:bidi="fa-IR"/>
              </w:rPr>
              <w:t>(n=941)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2E5E85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F82517">
              <w:rPr>
                <w:rFonts w:ascii="Times New Roman" w:hAnsi="Times New Roman" w:cs="Times New Roman"/>
                <w:b/>
                <w:bCs/>
                <w:lang w:bidi="fa-IR"/>
              </w:rPr>
              <w:t>High risk</w:t>
            </w:r>
          </w:p>
          <w:p w14:paraId="23ECC612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F82517">
              <w:rPr>
                <w:rFonts w:ascii="Times New Roman" w:hAnsi="Times New Roman" w:cs="Times New Roman"/>
                <w:b/>
                <w:bCs/>
                <w:lang w:bidi="fa-IR"/>
              </w:rPr>
              <w:t>(n=1204)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776B64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F82517">
              <w:rPr>
                <w:rFonts w:ascii="Times New Roman" w:hAnsi="Times New Roman" w:cs="Times New Roman"/>
                <w:b/>
                <w:bCs/>
                <w:lang w:bidi="fa-IR"/>
              </w:rPr>
              <w:t>P-value</w:t>
            </w:r>
          </w:p>
        </w:tc>
      </w:tr>
      <w:tr w:rsidR="005F05CC" w:rsidRPr="00F82517" w14:paraId="0B67FD08" w14:textId="77777777" w:rsidTr="0051152F">
        <w:tc>
          <w:tcPr>
            <w:tcW w:w="330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A5985E6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F82517">
              <w:rPr>
                <w:rFonts w:ascii="Times New Roman" w:hAnsi="Times New Roman" w:cs="Times New Roman"/>
                <w:b/>
                <w:bCs/>
                <w:lang w:bidi="fa-IR"/>
              </w:rPr>
              <w:t>Maternal characteristics</w:t>
            </w:r>
          </w:p>
        </w:tc>
        <w:tc>
          <w:tcPr>
            <w:tcW w:w="1766" w:type="dxa"/>
            <w:tcBorders>
              <w:top w:val="single" w:sz="4" w:space="0" w:color="auto"/>
            </w:tcBorders>
            <w:shd w:val="clear" w:color="auto" w:fill="auto"/>
          </w:tcPr>
          <w:p w14:paraId="0772BF05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</w:tcPr>
          <w:p w14:paraId="5816DCF6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  <w:shd w:val="clear" w:color="auto" w:fill="auto"/>
          </w:tcPr>
          <w:p w14:paraId="0027A16A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</w:p>
        </w:tc>
      </w:tr>
      <w:tr w:rsidR="005F05CC" w:rsidRPr="00F82517" w14:paraId="45EFE07F" w14:textId="77777777" w:rsidTr="0051152F">
        <w:tc>
          <w:tcPr>
            <w:tcW w:w="959" w:type="dxa"/>
            <w:shd w:val="clear" w:color="auto" w:fill="auto"/>
            <w:vAlign w:val="center"/>
          </w:tcPr>
          <w:p w14:paraId="2F62E51D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14:paraId="7FFC5D24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F82517">
              <w:rPr>
                <w:rFonts w:ascii="Times New Roman" w:hAnsi="Times New Roman" w:cs="Times New Roman"/>
                <w:b/>
                <w:bCs/>
                <w:lang w:bidi="fa-IR"/>
              </w:rPr>
              <w:t>Age</w:t>
            </w:r>
          </w:p>
        </w:tc>
        <w:tc>
          <w:tcPr>
            <w:tcW w:w="1766" w:type="dxa"/>
            <w:shd w:val="clear" w:color="auto" w:fill="auto"/>
          </w:tcPr>
          <w:p w14:paraId="0F8E3A4F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35.39 (5.78)</w:t>
            </w:r>
          </w:p>
        </w:tc>
        <w:tc>
          <w:tcPr>
            <w:tcW w:w="1651" w:type="dxa"/>
            <w:shd w:val="clear" w:color="auto" w:fill="auto"/>
          </w:tcPr>
          <w:p w14:paraId="5E5FAD1B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40.12(7.85)</w:t>
            </w:r>
          </w:p>
        </w:tc>
        <w:tc>
          <w:tcPr>
            <w:tcW w:w="1471" w:type="dxa"/>
            <w:shd w:val="clear" w:color="auto" w:fill="auto"/>
          </w:tcPr>
          <w:p w14:paraId="1780DECB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&lt;0.001</w:t>
            </w:r>
          </w:p>
        </w:tc>
      </w:tr>
      <w:tr w:rsidR="005F05CC" w:rsidRPr="00F82517" w14:paraId="349CB2E8" w14:textId="77777777" w:rsidTr="0051152F">
        <w:tc>
          <w:tcPr>
            <w:tcW w:w="959" w:type="dxa"/>
            <w:shd w:val="clear" w:color="auto" w:fill="auto"/>
            <w:vAlign w:val="center"/>
          </w:tcPr>
          <w:p w14:paraId="1E843E4E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14:paraId="52570BD4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F82517">
              <w:rPr>
                <w:rFonts w:ascii="Times New Roman" w:hAnsi="Times New Roman" w:cs="Times New Roman"/>
                <w:b/>
                <w:bCs/>
                <w:lang w:bidi="fa-IR"/>
              </w:rPr>
              <w:t>Education</w:t>
            </w:r>
          </w:p>
        </w:tc>
        <w:tc>
          <w:tcPr>
            <w:tcW w:w="1766" w:type="dxa"/>
            <w:shd w:val="clear" w:color="auto" w:fill="auto"/>
          </w:tcPr>
          <w:p w14:paraId="706DA785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</w:p>
        </w:tc>
        <w:tc>
          <w:tcPr>
            <w:tcW w:w="1651" w:type="dxa"/>
            <w:shd w:val="clear" w:color="auto" w:fill="auto"/>
          </w:tcPr>
          <w:p w14:paraId="39C07B8C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</w:p>
        </w:tc>
        <w:tc>
          <w:tcPr>
            <w:tcW w:w="1471" w:type="dxa"/>
            <w:shd w:val="clear" w:color="auto" w:fill="auto"/>
          </w:tcPr>
          <w:p w14:paraId="285088CC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&lt;0.001</w:t>
            </w:r>
          </w:p>
        </w:tc>
      </w:tr>
      <w:tr w:rsidR="005F05CC" w:rsidRPr="00F82517" w14:paraId="75D926DC" w14:textId="77777777" w:rsidTr="0051152F">
        <w:tc>
          <w:tcPr>
            <w:tcW w:w="959" w:type="dxa"/>
            <w:shd w:val="clear" w:color="auto" w:fill="auto"/>
            <w:vAlign w:val="center"/>
          </w:tcPr>
          <w:p w14:paraId="7A883BFB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14:paraId="5771F3E2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Illiterate/primary</w:t>
            </w:r>
          </w:p>
        </w:tc>
        <w:tc>
          <w:tcPr>
            <w:tcW w:w="1766" w:type="dxa"/>
            <w:shd w:val="clear" w:color="auto" w:fill="auto"/>
          </w:tcPr>
          <w:p w14:paraId="49A60DED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155 (16.5)</w:t>
            </w:r>
          </w:p>
        </w:tc>
        <w:tc>
          <w:tcPr>
            <w:tcW w:w="1651" w:type="dxa"/>
            <w:shd w:val="clear" w:color="auto" w:fill="auto"/>
          </w:tcPr>
          <w:p w14:paraId="02711B5D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1010 (83.9)</w:t>
            </w:r>
          </w:p>
        </w:tc>
        <w:tc>
          <w:tcPr>
            <w:tcW w:w="1471" w:type="dxa"/>
            <w:shd w:val="clear" w:color="auto" w:fill="auto"/>
          </w:tcPr>
          <w:p w14:paraId="48335F3B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</w:p>
        </w:tc>
      </w:tr>
      <w:tr w:rsidR="005F05CC" w:rsidRPr="00F82517" w14:paraId="45CE663B" w14:textId="77777777" w:rsidTr="0051152F">
        <w:tc>
          <w:tcPr>
            <w:tcW w:w="959" w:type="dxa"/>
            <w:shd w:val="clear" w:color="auto" w:fill="auto"/>
            <w:vAlign w:val="center"/>
          </w:tcPr>
          <w:p w14:paraId="26B4C141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14:paraId="7F66B3D9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Secondary</w:t>
            </w:r>
          </w:p>
        </w:tc>
        <w:tc>
          <w:tcPr>
            <w:tcW w:w="1766" w:type="dxa"/>
            <w:shd w:val="clear" w:color="auto" w:fill="auto"/>
          </w:tcPr>
          <w:p w14:paraId="220E98D9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657 (69.8)</w:t>
            </w:r>
          </w:p>
        </w:tc>
        <w:tc>
          <w:tcPr>
            <w:tcW w:w="1651" w:type="dxa"/>
            <w:shd w:val="clear" w:color="auto" w:fill="auto"/>
          </w:tcPr>
          <w:p w14:paraId="250A90FA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192 (15.9)</w:t>
            </w:r>
          </w:p>
        </w:tc>
        <w:tc>
          <w:tcPr>
            <w:tcW w:w="1471" w:type="dxa"/>
            <w:shd w:val="clear" w:color="auto" w:fill="auto"/>
          </w:tcPr>
          <w:p w14:paraId="21689FFD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</w:p>
        </w:tc>
      </w:tr>
      <w:tr w:rsidR="005F05CC" w:rsidRPr="00F82517" w14:paraId="7F9941BD" w14:textId="77777777" w:rsidTr="0051152F">
        <w:tc>
          <w:tcPr>
            <w:tcW w:w="959" w:type="dxa"/>
            <w:shd w:val="clear" w:color="auto" w:fill="auto"/>
            <w:vAlign w:val="center"/>
          </w:tcPr>
          <w:p w14:paraId="1A34BD8D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14:paraId="74589513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Higher</w:t>
            </w:r>
          </w:p>
        </w:tc>
        <w:tc>
          <w:tcPr>
            <w:tcW w:w="1766" w:type="dxa"/>
            <w:shd w:val="clear" w:color="auto" w:fill="auto"/>
          </w:tcPr>
          <w:p w14:paraId="055BE55A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129 (13.7)</w:t>
            </w:r>
          </w:p>
        </w:tc>
        <w:tc>
          <w:tcPr>
            <w:tcW w:w="1651" w:type="dxa"/>
            <w:shd w:val="clear" w:color="auto" w:fill="auto"/>
          </w:tcPr>
          <w:p w14:paraId="317A7374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2 (0.2)</w:t>
            </w:r>
          </w:p>
        </w:tc>
        <w:tc>
          <w:tcPr>
            <w:tcW w:w="1471" w:type="dxa"/>
            <w:shd w:val="clear" w:color="auto" w:fill="auto"/>
          </w:tcPr>
          <w:p w14:paraId="41AC071A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</w:p>
        </w:tc>
      </w:tr>
      <w:tr w:rsidR="005F05CC" w:rsidRPr="00F82517" w14:paraId="7F62DB8B" w14:textId="77777777" w:rsidTr="0051152F">
        <w:tc>
          <w:tcPr>
            <w:tcW w:w="959" w:type="dxa"/>
            <w:shd w:val="clear" w:color="auto" w:fill="auto"/>
            <w:vAlign w:val="center"/>
          </w:tcPr>
          <w:p w14:paraId="357BF2EF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14:paraId="6F239DA7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F82517">
              <w:rPr>
                <w:rFonts w:ascii="Times New Roman" w:hAnsi="Times New Roman" w:cs="Times New Roman"/>
                <w:b/>
                <w:bCs/>
                <w:lang w:bidi="fa-IR"/>
              </w:rPr>
              <w:t>Employment status</w:t>
            </w:r>
          </w:p>
        </w:tc>
        <w:tc>
          <w:tcPr>
            <w:tcW w:w="1766" w:type="dxa"/>
            <w:shd w:val="clear" w:color="auto" w:fill="auto"/>
          </w:tcPr>
          <w:p w14:paraId="4463FFE9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</w:p>
        </w:tc>
        <w:tc>
          <w:tcPr>
            <w:tcW w:w="1651" w:type="dxa"/>
            <w:shd w:val="clear" w:color="auto" w:fill="auto"/>
          </w:tcPr>
          <w:p w14:paraId="4B5D6B61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</w:p>
        </w:tc>
        <w:tc>
          <w:tcPr>
            <w:tcW w:w="1471" w:type="dxa"/>
            <w:shd w:val="clear" w:color="auto" w:fill="auto"/>
          </w:tcPr>
          <w:p w14:paraId="59ED4AFE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&lt;0.001</w:t>
            </w:r>
          </w:p>
        </w:tc>
      </w:tr>
      <w:tr w:rsidR="005F05CC" w:rsidRPr="00F82517" w14:paraId="141426E6" w14:textId="77777777" w:rsidTr="0051152F">
        <w:tc>
          <w:tcPr>
            <w:tcW w:w="959" w:type="dxa"/>
            <w:shd w:val="clear" w:color="auto" w:fill="auto"/>
            <w:vAlign w:val="center"/>
          </w:tcPr>
          <w:p w14:paraId="0E8D6B92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14:paraId="62646E1E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Unemployed</w:t>
            </w:r>
          </w:p>
        </w:tc>
        <w:tc>
          <w:tcPr>
            <w:tcW w:w="1766" w:type="dxa"/>
            <w:shd w:val="clear" w:color="auto" w:fill="auto"/>
          </w:tcPr>
          <w:p w14:paraId="41E169F0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743 (79.0)</w:t>
            </w:r>
          </w:p>
        </w:tc>
        <w:tc>
          <w:tcPr>
            <w:tcW w:w="1651" w:type="dxa"/>
            <w:shd w:val="clear" w:color="auto" w:fill="auto"/>
          </w:tcPr>
          <w:p w14:paraId="7FA9EB62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1204 (100.0)</w:t>
            </w:r>
          </w:p>
        </w:tc>
        <w:tc>
          <w:tcPr>
            <w:tcW w:w="1471" w:type="dxa"/>
            <w:shd w:val="clear" w:color="auto" w:fill="auto"/>
          </w:tcPr>
          <w:p w14:paraId="34B80E95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</w:p>
        </w:tc>
      </w:tr>
      <w:tr w:rsidR="005F05CC" w:rsidRPr="00F82517" w14:paraId="7D6BEF88" w14:textId="77777777" w:rsidTr="0051152F">
        <w:tc>
          <w:tcPr>
            <w:tcW w:w="959" w:type="dxa"/>
            <w:shd w:val="clear" w:color="auto" w:fill="auto"/>
            <w:vAlign w:val="center"/>
          </w:tcPr>
          <w:p w14:paraId="642504F1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14:paraId="7B3B8503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 xml:space="preserve">Employed </w:t>
            </w:r>
          </w:p>
        </w:tc>
        <w:tc>
          <w:tcPr>
            <w:tcW w:w="1766" w:type="dxa"/>
            <w:shd w:val="clear" w:color="auto" w:fill="auto"/>
          </w:tcPr>
          <w:p w14:paraId="356AC0C6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198 (21.0)</w:t>
            </w:r>
          </w:p>
        </w:tc>
        <w:tc>
          <w:tcPr>
            <w:tcW w:w="1651" w:type="dxa"/>
            <w:shd w:val="clear" w:color="auto" w:fill="auto"/>
          </w:tcPr>
          <w:p w14:paraId="5B7228FF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0 (0.0)</w:t>
            </w:r>
          </w:p>
        </w:tc>
        <w:tc>
          <w:tcPr>
            <w:tcW w:w="1471" w:type="dxa"/>
            <w:shd w:val="clear" w:color="auto" w:fill="auto"/>
          </w:tcPr>
          <w:p w14:paraId="459B99E6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</w:p>
        </w:tc>
      </w:tr>
      <w:tr w:rsidR="005F05CC" w:rsidRPr="00F82517" w14:paraId="6CEB2AF3" w14:textId="77777777" w:rsidTr="0051152F">
        <w:tc>
          <w:tcPr>
            <w:tcW w:w="959" w:type="dxa"/>
            <w:shd w:val="clear" w:color="auto" w:fill="auto"/>
            <w:vAlign w:val="center"/>
          </w:tcPr>
          <w:p w14:paraId="30D13296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14:paraId="648E79D5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F82517">
              <w:rPr>
                <w:rFonts w:ascii="Times New Roman" w:hAnsi="Times New Roman" w:cs="Times New Roman"/>
                <w:b/>
                <w:bCs/>
                <w:lang w:bidi="fa-IR"/>
              </w:rPr>
              <w:t>BMI status</w:t>
            </w:r>
          </w:p>
        </w:tc>
        <w:tc>
          <w:tcPr>
            <w:tcW w:w="1766" w:type="dxa"/>
            <w:shd w:val="clear" w:color="auto" w:fill="auto"/>
          </w:tcPr>
          <w:p w14:paraId="48E4DC4F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</w:p>
        </w:tc>
        <w:tc>
          <w:tcPr>
            <w:tcW w:w="1651" w:type="dxa"/>
            <w:shd w:val="clear" w:color="auto" w:fill="auto"/>
          </w:tcPr>
          <w:p w14:paraId="0EE4AD2D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</w:p>
        </w:tc>
        <w:tc>
          <w:tcPr>
            <w:tcW w:w="1471" w:type="dxa"/>
            <w:shd w:val="clear" w:color="auto" w:fill="auto"/>
          </w:tcPr>
          <w:p w14:paraId="75D44F17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&lt;0.001</w:t>
            </w:r>
          </w:p>
        </w:tc>
      </w:tr>
      <w:tr w:rsidR="005F05CC" w:rsidRPr="00F82517" w14:paraId="4176089B" w14:textId="77777777" w:rsidTr="0051152F">
        <w:tc>
          <w:tcPr>
            <w:tcW w:w="959" w:type="dxa"/>
            <w:shd w:val="clear" w:color="auto" w:fill="auto"/>
            <w:vAlign w:val="center"/>
          </w:tcPr>
          <w:p w14:paraId="14DBA763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14:paraId="49B14539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Normal</w:t>
            </w:r>
          </w:p>
        </w:tc>
        <w:tc>
          <w:tcPr>
            <w:tcW w:w="1766" w:type="dxa"/>
            <w:shd w:val="clear" w:color="auto" w:fill="auto"/>
          </w:tcPr>
          <w:p w14:paraId="30B987C1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363 (38.6)</w:t>
            </w:r>
          </w:p>
        </w:tc>
        <w:tc>
          <w:tcPr>
            <w:tcW w:w="1651" w:type="dxa"/>
            <w:shd w:val="clear" w:color="auto" w:fill="auto"/>
          </w:tcPr>
          <w:p w14:paraId="5899CE1B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190 (15.8)</w:t>
            </w:r>
          </w:p>
        </w:tc>
        <w:tc>
          <w:tcPr>
            <w:tcW w:w="1471" w:type="dxa"/>
            <w:shd w:val="clear" w:color="auto" w:fill="auto"/>
          </w:tcPr>
          <w:p w14:paraId="1F84B73B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</w:p>
        </w:tc>
      </w:tr>
      <w:tr w:rsidR="005F05CC" w:rsidRPr="00F82517" w14:paraId="021EF190" w14:textId="77777777" w:rsidTr="0051152F">
        <w:tc>
          <w:tcPr>
            <w:tcW w:w="959" w:type="dxa"/>
            <w:shd w:val="clear" w:color="auto" w:fill="auto"/>
            <w:vAlign w:val="center"/>
          </w:tcPr>
          <w:p w14:paraId="683508A9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14:paraId="559A19E1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Overweight</w:t>
            </w:r>
          </w:p>
        </w:tc>
        <w:tc>
          <w:tcPr>
            <w:tcW w:w="1766" w:type="dxa"/>
            <w:shd w:val="clear" w:color="auto" w:fill="auto"/>
          </w:tcPr>
          <w:p w14:paraId="13DFA874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473 (50.3)</w:t>
            </w:r>
          </w:p>
        </w:tc>
        <w:tc>
          <w:tcPr>
            <w:tcW w:w="1651" w:type="dxa"/>
            <w:shd w:val="clear" w:color="auto" w:fill="auto"/>
          </w:tcPr>
          <w:p w14:paraId="064E2A35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492 (40.9)</w:t>
            </w:r>
          </w:p>
        </w:tc>
        <w:tc>
          <w:tcPr>
            <w:tcW w:w="1471" w:type="dxa"/>
            <w:shd w:val="clear" w:color="auto" w:fill="auto"/>
          </w:tcPr>
          <w:p w14:paraId="7FB5F257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</w:p>
        </w:tc>
      </w:tr>
      <w:tr w:rsidR="005F05CC" w:rsidRPr="00F82517" w14:paraId="7944442F" w14:textId="77777777" w:rsidTr="0051152F">
        <w:tc>
          <w:tcPr>
            <w:tcW w:w="959" w:type="dxa"/>
            <w:shd w:val="clear" w:color="auto" w:fill="auto"/>
            <w:vAlign w:val="center"/>
          </w:tcPr>
          <w:p w14:paraId="7825E1D3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14:paraId="6055448D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Obese</w:t>
            </w:r>
          </w:p>
        </w:tc>
        <w:tc>
          <w:tcPr>
            <w:tcW w:w="1766" w:type="dxa"/>
            <w:shd w:val="clear" w:color="auto" w:fill="auto"/>
          </w:tcPr>
          <w:p w14:paraId="4233D187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105 (11.2)</w:t>
            </w:r>
          </w:p>
        </w:tc>
        <w:tc>
          <w:tcPr>
            <w:tcW w:w="1651" w:type="dxa"/>
            <w:shd w:val="clear" w:color="auto" w:fill="auto"/>
          </w:tcPr>
          <w:p w14:paraId="58FA0EFE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522 (43.4)</w:t>
            </w:r>
          </w:p>
        </w:tc>
        <w:tc>
          <w:tcPr>
            <w:tcW w:w="1471" w:type="dxa"/>
            <w:shd w:val="clear" w:color="auto" w:fill="auto"/>
          </w:tcPr>
          <w:p w14:paraId="0C1E1625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</w:p>
        </w:tc>
      </w:tr>
      <w:tr w:rsidR="005F05CC" w:rsidRPr="00F82517" w14:paraId="0893716C" w14:textId="77777777" w:rsidTr="0051152F">
        <w:tc>
          <w:tcPr>
            <w:tcW w:w="959" w:type="dxa"/>
            <w:shd w:val="clear" w:color="auto" w:fill="auto"/>
            <w:vAlign w:val="center"/>
          </w:tcPr>
          <w:p w14:paraId="4AF8A87F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14:paraId="4064FFDB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</w:pPr>
            <w:r w:rsidRPr="00F82517">
              <w:rPr>
                <w:rFonts w:ascii="Times New Roman" w:hAnsi="Times New Roman" w:cs="Times New Roman"/>
                <w:b/>
                <w:bCs/>
                <w:lang w:bidi="fa-IR"/>
              </w:rPr>
              <w:t>Metabolic syn.</w:t>
            </w:r>
          </w:p>
        </w:tc>
        <w:tc>
          <w:tcPr>
            <w:tcW w:w="1766" w:type="dxa"/>
            <w:shd w:val="clear" w:color="auto" w:fill="auto"/>
          </w:tcPr>
          <w:p w14:paraId="7DB847BA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</w:p>
        </w:tc>
        <w:tc>
          <w:tcPr>
            <w:tcW w:w="1651" w:type="dxa"/>
            <w:shd w:val="clear" w:color="auto" w:fill="auto"/>
          </w:tcPr>
          <w:p w14:paraId="21A49C3D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</w:p>
        </w:tc>
        <w:tc>
          <w:tcPr>
            <w:tcW w:w="1471" w:type="dxa"/>
            <w:shd w:val="clear" w:color="auto" w:fill="auto"/>
          </w:tcPr>
          <w:p w14:paraId="430A98C4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&lt;0.001</w:t>
            </w:r>
          </w:p>
        </w:tc>
      </w:tr>
      <w:tr w:rsidR="005F05CC" w:rsidRPr="00F82517" w14:paraId="3430C318" w14:textId="77777777" w:rsidTr="0051152F">
        <w:tc>
          <w:tcPr>
            <w:tcW w:w="959" w:type="dxa"/>
            <w:tcBorders>
              <w:bottom w:val="nil"/>
            </w:tcBorders>
            <w:shd w:val="clear" w:color="auto" w:fill="auto"/>
            <w:vAlign w:val="center"/>
          </w:tcPr>
          <w:p w14:paraId="1B72E406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</w:pPr>
          </w:p>
        </w:tc>
        <w:tc>
          <w:tcPr>
            <w:tcW w:w="2344" w:type="dxa"/>
            <w:tcBorders>
              <w:bottom w:val="nil"/>
            </w:tcBorders>
            <w:shd w:val="clear" w:color="auto" w:fill="auto"/>
            <w:vAlign w:val="center"/>
          </w:tcPr>
          <w:p w14:paraId="21A27EF7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No</w:t>
            </w:r>
          </w:p>
        </w:tc>
        <w:tc>
          <w:tcPr>
            <w:tcW w:w="1766" w:type="dxa"/>
            <w:tcBorders>
              <w:bottom w:val="nil"/>
            </w:tcBorders>
            <w:shd w:val="clear" w:color="auto" w:fill="auto"/>
          </w:tcPr>
          <w:p w14:paraId="71ED99D3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827 (87.9)</w:t>
            </w:r>
          </w:p>
        </w:tc>
        <w:tc>
          <w:tcPr>
            <w:tcW w:w="1651" w:type="dxa"/>
            <w:tcBorders>
              <w:bottom w:val="nil"/>
            </w:tcBorders>
            <w:shd w:val="clear" w:color="auto" w:fill="auto"/>
          </w:tcPr>
          <w:p w14:paraId="43333A86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535 (44.4)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auto"/>
          </w:tcPr>
          <w:p w14:paraId="1F58FEB9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</w:p>
        </w:tc>
      </w:tr>
      <w:tr w:rsidR="005F05CC" w:rsidRPr="00F82517" w14:paraId="696E0D29" w14:textId="77777777" w:rsidTr="0051152F">
        <w:tc>
          <w:tcPr>
            <w:tcW w:w="95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DB938EC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</w:pPr>
          </w:p>
        </w:tc>
        <w:tc>
          <w:tcPr>
            <w:tcW w:w="23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5C9A155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Yes</w:t>
            </w:r>
          </w:p>
        </w:tc>
        <w:tc>
          <w:tcPr>
            <w:tcW w:w="17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33F0D6D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114 (12.1)</w:t>
            </w:r>
          </w:p>
        </w:tc>
        <w:tc>
          <w:tcPr>
            <w:tcW w:w="16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4F2D662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669 (55.6)</w:t>
            </w:r>
          </w:p>
        </w:tc>
        <w:tc>
          <w:tcPr>
            <w:tcW w:w="147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3172187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</w:p>
        </w:tc>
      </w:tr>
      <w:tr w:rsidR="005F05CC" w:rsidRPr="00F82517" w14:paraId="05D8E400" w14:textId="77777777" w:rsidTr="0051152F">
        <w:trPr>
          <w:trHeight w:val="170"/>
        </w:trPr>
        <w:tc>
          <w:tcPr>
            <w:tcW w:w="330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FBC4EC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F82517">
              <w:rPr>
                <w:rFonts w:ascii="Times New Roman" w:hAnsi="Times New Roman" w:cs="Times New Roman"/>
                <w:b/>
                <w:bCs/>
                <w:lang w:bidi="fa-IR"/>
              </w:rPr>
              <w:t>Paternal characteristics</w:t>
            </w:r>
          </w:p>
        </w:tc>
        <w:tc>
          <w:tcPr>
            <w:tcW w:w="1766" w:type="dxa"/>
            <w:tcBorders>
              <w:top w:val="single" w:sz="4" w:space="0" w:color="auto"/>
            </w:tcBorders>
            <w:shd w:val="clear" w:color="auto" w:fill="auto"/>
          </w:tcPr>
          <w:p w14:paraId="7EBE6234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</w:tcPr>
          <w:p w14:paraId="68CA683D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  <w:shd w:val="clear" w:color="auto" w:fill="auto"/>
          </w:tcPr>
          <w:p w14:paraId="380DD609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</w:p>
        </w:tc>
      </w:tr>
      <w:tr w:rsidR="005F05CC" w:rsidRPr="00F82517" w14:paraId="78DE996D" w14:textId="77777777" w:rsidTr="0051152F">
        <w:tc>
          <w:tcPr>
            <w:tcW w:w="959" w:type="dxa"/>
            <w:shd w:val="clear" w:color="auto" w:fill="auto"/>
            <w:vAlign w:val="center"/>
          </w:tcPr>
          <w:p w14:paraId="6CAF8779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14:paraId="24ED24FF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F82517">
              <w:rPr>
                <w:rFonts w:ascii="Times New Roman" w:hAnsi="Times New Roman" w:cs="Times New Roman"/>
                <w:b/>
                <w:bCs/>
                <w:lang w:bidi="fa-IR"/>
              </w:rPr>
              <w:t>Age</w:t>
            </w:r>
          </w:p>
        </w:tc>
        <w:tc>
          <w:tcPr>
            <w:tcW w:w="1766" w:type="dxa"/>
            <w:shd w:val="clear" w:color="auto" w:fill="auto"/>
          </w:tcPr>
          <w:p w14:paraId="38B0FDD0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40.97 (6.17)</w:t>
            </w:r>
          </w:p>
        </w:tc>
        <w:tc>
          <w:tcPr>
            <w:tcW w:w="1651" w:type="dxa"/>
            <w:shd w:val="clear" w:color="auto" w:fill="auto"/>
          </w:tcPr>
          <w:p w14:paraId="7905F0B9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47.47 (9.08)</w:t>
            </w:r>
          </w:p>
        </w:tc>
        <w:tc>
          <w:tcPr>
            <w:tcW w:w="1471" w:type="dxa"/>
            <w:shd w:val="clear" w:color="auto" w:fill="auto"/>
          </w:tcPr>
          <w:p w14:paraId="73F0D314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&lt;0.001</w:t>
            </w:r>
          </w:p>
        </w:tc>
      </w:tr>
      <w:tr w:rsidR="005F05CC" w:rsidRPr="00F82517" w14:paraId="2417495E" w14:textId="77777777" w:rsidTr="0051152F">
        <w:tc>
          <w:tcPr>
            <w:tcW w:w="959" w:type="dxa"/>
            <w:shd w:val="clear" w:color="auto" w:fill="auto"/>
            <w:vAlign w:val="center"/>
          </w:tcPr>
          <w:p w14:paraId="0EB0F1D9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14:paraId="353AC010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F82517">
              <w:rPr>
                <w:rFonts w:ascii="Times New Roman" w:hAnsi="Times New Roman" w:cs="Times New Roman"/>
                <w:b/>
                <w:bCs/>
                <w:lang w:bidi="fa-IR"/>
              </w:rPr>
              <w:t>Education</w:t>
            </w:r>
          </w:p>
        </w:tc>
        <w:tc>
          <w:tcPr>
            <w:tcW w:w="1766" w:type="dxa"/>
            <w:shd w:val="clear" w:color="auto" w:fill="auto"/>
          </w:tcPr>
          <w:p w14:paraId="29E7026D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</w:p>
        </w:tc>
        <w:tc>
          <w:tcPr>
            <w:tcW w:w="1651" w:type="dxa"/>
            <w:shd w:val="clear" w:color="auto" w:fill="auto"/>
          </w:tcPr>
          <w:p w14:paraId="1E54D68F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</w:p>
        </w:tc>
        <w:tc>
          <w:tcPr>
            <w:tcW w:w="1471" w:type="dxa"/>
            <w:shd w:val="clear" w:color="auto" w:fill="auto"/>
          </w:tcPr>
          <w:p w14:paraId="37B7DFF3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&lt;0.001</w:t>
            </w:r>
          </w:p>
        </w:tc>
      </w:tr>
      <w:tr w:rsidR="005F05CC" w:rsidRPr="00F82517" w14:paraId="3F72B2BE" w14:textId="77777777" w:rsidTr="0051152F">
        <w:tc>
          <w:tcPr>
            <w:tcW w:w="959" w:type="dxa"/>
            <w:shd w:val="clear" w:color="auto" w:fill="auto"/>
            <w:vAlign w:val="center"/>
          </w:tcPr>
          <w:p w14:paraId="2C6657B1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14:paraId="6D3EF225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Illiterate/primary</w:t>
            </w:r>
          </w:p>
        </w:tc>
        <w:tc>
          <w:tcPr>
            <w:tcW w:w="1766" w:type="dxa"/>
            <w:shd w:val="clear" w:color="auto" w:fill="auto"/>
          </w:tcPr>
          <w:p w14:paraId="22DC7545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126 (13.4)</w:t>
            </w:r>
          </w:p>
        </w:tc>
        <w:tc>
          <w:tcPr>
            <w:tcW w:w="1651" w:type="dxa"/>
            <w:shd w:val="clear" w:color="auto" w:fill="auto"/>
          </w:tcPr>
          <w:p w14:paraId="7E8BAD68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863 (71.7)</w:t>
            </w:r>
          </w:p>
        </w:tc>
        <w:tc>
          <w:tcPr>
            <w:tcW w:w="1471" w:type="dxa"/>
            <w:shd w:val="clear" w:color="auto" w:fill="auto"/>
          </w:tcPr>
          <w:p w14:paraId="4F886AB6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</w:p>
        </w:tc>
      </w:tr>
      <w:tr w:rsidR="005F05CC" w:rsidRPr="00F82517" w14:paraId="140FEBA5" w14:textId="77777777" w:rsidTr="0051152F">
        <w:tc>
          <w:tcPr>
            <w:tcW w:w="959" w:type="dxa"/>
            <w:shd w:val="clear" w:color="auto" w:fill="auto"/>
            <w:vAlign w:val="center"/>
          </w:tcPr>
          <w:p w14:paraId="2E3FE8B5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14:paraId="64CF3EBE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Secondary</w:t>
            </w:r>
          </w:p>
        </w:tc>
        <w:tc>
          <w:tcPr>
            <w:tcW w:w="1766" w:type="dxa"/>
            <w:shd w:val="clear" w:color="auto" w:fill="auto"/>
          </w:tcPr>
          <w:p w14:paraId="7DA6FACD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570 (60.6)</w:t>
            </w:r>
          </w:p>
        </w:tc>
        <w:tc>
          <w:tcPr>
            <w:tcW w:w="1651" w:type="dxa"/>
            <w:shd w:val="clear" w:color="auto" w:fill="auto"/>
          </w:tcPr>
          <w:p w14:paraId="09F08D60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238 (19.8)</w:t>
            </w:r>
          </w:p>
        </w:tc>
        <w:tc>
          <w:tcPr>
            <w:tcW w:w="1471" w:type="dxa"/>
            <w:shd w:val="clear" w:color="auto" w:fill="auto"/>
          </w:tcPr>
          <w:p w14:paraId="6C6C5BF0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</w:p>
        </w:tc>
      </w:tr>
      <w:tr w:rsidR="005F05CC" w:rsidRPr="00F82517" w14:paraId="156576B0" w14:textId="77777777" w:rsidTr="0051152F">
        <w:tc>
          <w:tcPr>
            <w:tcW w:w="959" w:type="dxa"/>
            <w:shd w:val="clear" w:color="auto" w:fill="auto"/>
            <w:vAlign w:val="center"/>
          </w:tcPr>
          <w:p w14:paraId="41CFCA52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14:paraId="5B917A2A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Higher</w:t>
            </w:r>
          </w:p>
        </w:tc>
        <w:tc>
          <w:tcPr>
            <w:tcW w:w="1766" w:type="dxa"/>
            <w:shd w:val="clear" w:color="auto" w:fill="auto"/>
          </w:tcPr>
          <w:p w14:paraId="770876F2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245 (26.0)</w:t>
            </w:r>
          </w:p>
        </w:tc>
        <w:tc>
          <w:tcPr>
            <w:tcW w:w="1651" w:type="dxa"/>
            <w:shd w:val="clear" w:color="auto" w:fill="auto"/>
          </w:tcPr>
          <w:p w14:paraId="1AC80C04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103 (8.6)</w:t>
            </w:r>
          </w:p>
        </w:tc>
        <w:tc>
          <w:tcPr>
            <w:tcW w:w="1471" w:type="dxa"/>
            <w:shd w:val="clear" w:color="auto" w:fill="auto"/>
          </w:tcPr>
          <w:p w14:paraId="0781B0BA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</w:p>
        </w:tc>
      </w:tr>
      <w:tr w:rsidR="005F05CC" w:rsidRPr="00F82517" w14:paraId="1185053A" w14:textId="77777777" w:rsidTr="0051152F">
        <w:tc>
          <w:tcPr>
            <w:tcW w:w="959" w:type="dxa"/>
            <w:shd w:val="clear" w:color="auto" w:fill="auto"/>
            <w:vAlign w:val="center"/>
          </w:tcPr>
          <w:p w14:paraId="7086EA5E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14:paraId="02DA0D57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F82517">
              <w:rPr>
                <w:rFonts w:ascii="Times New Roman" w:hAnsi="Times New Roman" w:cs="Times New Roman"/>
                <w:b/>
                <w:bCs/>
                <w:lang w:bidi="fa-IR"/>
              </w:rPr>
              <w:t>Employment status</w:t>
            </w:r>
          </w:p>
        </w:tc>
        <w:tc>
          <w:tcPr>
            <w:tcW w:w="1766" w:type="dxa"/>
            <w:shd w:val="clear" w:color="auto" w:fill="auto"/>
          </w:tcPr>
          <w:p w14:paraId="023E7962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</w:p>
        </w:tc>
        <w:tc>
          <w:tcPr>
            <w:tcW w:w="1651" w:type="dxa"/>
            <w:shd w:val="clear" w:color="auto" w:fill="auto"/>
          </w:tcPr>
          <w:p w14:paraId="31C34F9D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</w:p>
        </w:tc>
        <w:tc>
          <w:tcPr>
            <w:tcW w:w="1471" w:type="dxa"/>
            <w:shd w:val="clear" w:color="auto" w:fill="auto"/>
          </w:tcPr>
          <w:p w14:paraId="2CD20E8D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&lt;0.001        </w:t>
            </w:r>
          </w:p>
        </w:tc>
      </w:tr>
      <w:tr w:rsidR="005F05CC" w:rsidRPr="00F82517" w14:paraId="26301A68" w14:textId="77777777" w:rsidTr="0051152F">
        <w:tc>
          <w:tcPr>
            <w:tcW w:w="959" w:type="dxa"/>
            <w:shd w:val="clear" w:color="auto" w:fill="auto"/>
            <w:vAlign w:val="center"/>
          </w:tcPr>
          <w:p w14:paraId="372638EB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14:paraId="506267B6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Unemployed</w:t>
            </w:r>
          </w:p>
        </w:tc>
        <w:tc>
          <w:tcPr>
            <w:tcW w:w="1766" w:type="dxa"/>
            <w:shd w:val="clear" w:color="auto" w:fill="auto"/>
          </w:tcPr>
          <w:p w14:paraId="6A3190E0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28 (3.0)</w:t>
            </w:r>
          </w:p>
        </w:tc>
        <w:tc>
          <w:tcPr>
            <w:tcW w:w="1651" w:type="dxa"/>
            <w:shd w:val="clear" w:color="auto" w:fill="auto"/>
          </w:tcPr>
          <w:p w14:paraId="0A8FC076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196 (16.3)</w:t>
            </w:r>
          </w:p>
        </w:tc>
        <w:tc>
          <w:tcPr>
            <w:tcW w:w="1471" w:type="dxa"/>
            <w:shd w:val="clear" w:color="auto" w:fill="auto"/>
          </w:tcPr>
          <w:p w14:paraId="47D73599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</w:p>
        </w:tc>
      </w:tr>
      <w:tr w:rsidR="005F05CC" w:rsidRPr="00F82517" w14:paraId="40EBBFDD" w14:textId="77777777" w:rsidTr="0051152F">
        <w:tc>
          <w:tcPr>
            <w:tcW w:w="959" w:type="dxa"/>
            <w:shd w:val="clear" w:color="auto" w:fill="auto"/>
            <w:vAlign w:val="center"/>
          </w:tcPr>
          <w:p w14:paraId="1E71C9DF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14:paraId="0E5A2B6F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 xml:space="preserve">Employed </w:t>
            </w:r>
          </w:p>
        </w:tc>
        <w:tc>
          <w:tcPr>
            <w:tcW w:w="1766" w:type="dxa"/>
            <w:shd w:val="clear" w:color="auto" w:fill="auto"/>
          </w:tcPr>
          <w:p w14:paraId="3440F660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913 (97.0)</w:t>
            </w:r>
          </w:p>
        </w:tc>
        <w:tc>
          <w:tcPr>
            <w:tcW w:w="1651" w:type="dxa"/>
            <w:shd w:val="clear" w:color="auto" w:fill="auto"/>
          </w:tcPr>
          <w:p w14:paraId="3B388B6E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1008 (83.7)</w:t>
            </w:r>
          </w:p>
        </w:tc>
        <w:tc>
          <w:tcPr>
            <w:tcW w:w="1471" w:type="dxa"/>
            <w:shd w:val="clear" w:color="auto" w:fill="auto"/>
          </w:tcPr>
          <w:p w14:paraId="0349CA8A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</w:p>
        </w:tc>
      </w:tr>
      <w:tr w:rsidR="005F05CC" w:rsidRPr="00F82517" w14:paraId="6AA8A109" w14:textId="77777777" w:rsidTr="0051152F">
        <w:tc>
          <w:tcPr>
            <w:tcW w:w="959" w:type="dxa"/>
            <w:shd w:val="clear" w:color="auto" w:fill="auto"/>
            <w:vAlign w:val="center"/>
          </w:tcPr>
          <w:p w14:paraId="2F2C4FD0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14:paraId="51FEB6D4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F82517">
              <w:rPr>
                <w:rFonts w:ascii="Times New Roman" w:hAnsi="Times New Roman" w:cs="Times New Roman"/>
                <w:b/>
                <w:bCs/>
                <w:lang w:bidi="fa-IR"/>
              </w:rPr>
              <w:t>BMI status</w:t>
            </w:r>
          </w:p>
        </w:tc>
        <w:tc>
          <w:tcPr>
            <w:tcW w:w="1766" w:type="dxa"/>
            <w:shd w:val="clear" w:color="auto" w:fill="auto"/>
          </w:tcPr>
          <w:p w14:paraId="33B8BBCF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</w:p>
        </w:tc>
        <w:tc>
          <w:tcPr>
            <w:tcW w:w="1651" w:type="dxa"/>
            <w:shd w:val="clear" w:color="auto" w:fill="auto"/>
          </w:tcPr>
          <w:p w14:paraId="5109B10A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</w:p>
        </w:tc>
        <w:tc>
          <w:tcPr>
            <w:tcW w:w="1471" w:type="dxa"/>
            <w:shd w:val="clear" w:color="auto" w:fill="auto"/>
          </w:tcPr>
          <w:p w14:paraId="7BD9B95A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0.005</w:t>
            </w:r>
          </w:p>
        </w:tc>
      </w:tr>
      <w:tr w:rsidR="005F05CC" w:rsidRPr="00F82517" w14:paraId="2D2B54A9" w14:textId="77777777" w:rsidTr="0051152F">
        <w:tc>
          <w:tcPr>
            <w:tcW w:w="959" w:type="dxa"/>
            <w:shd w:val="clear" w:color="auto" w:fill="auto"/>
            <w:vAlign w:val="center"/>
          </w:tcPr>
          <w:p w14:paraId="6236D379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14:paraId="6C5BB6CD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Normal</w:t>
            </w:r>
          </w:p>
        </w:tc>
        <w:tc>
          <w:tcPr>
            <w:tcW w:w="1766" w:type="dxa"/>
            <w:shd w:val="clear" w:color="auto" w:fill="auto"/>
          </w:tcPr>
          <w:p w14:paraId="1580BB41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344 (37.1)</w:t>
            </w:r>
          </w:p>
        </w:tc>
        <w:tc>
          <w:tcPr>
            <w:tcW w:w="1651" w:type="dxa"/>
            <w:shd w:val="clear" w:color="auto" w:fill="auto"/>
          </w:tcPr>
          <w:p w14:paraId="069C6BEE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435 (36.7)</w:t>
            </w:r>
          </w:p>
        </w:tc>
        <w:tc>
          <w:tcPr>
            <w:tcW w:w="1471" w:type="dxa"/>
            <w:shd w:val="clear" w:color="auto" w:fill="auto"/>
          </w:tcPr>
          <w:p w14:paraId="39E54F98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</w:p>
        </w:tc>
      </w:tr>
      <w:tr w:rsidR="005F05CC" w:rsidRPr="00F82517" w14:paraId="4517BF26" w14:textId="77777777" w:rsidTr="0051152F">
        <w:tc>
          <w:tcPr>
            <w:tcW w:w="959" w:type="dxa"/>
            <w:shd w:val="clear" w:color="auto" w:fill="auto"/>
            <w:vAlign w:val="center"/>
          </w:tcPr>
          <w:p w14:paraId="725B9415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14:paraId="3E4CEEC7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Overweight</w:t>
            </w:r>
          </w:p>
        </w:tc>
        <w:tc>
          <w:tcPr>
            <w:tcW w:w="1766" w:type="dxa"/>
            <w:shd w:val="clear" w:color="auto" w:fill="auto"/>
          </w:tcPr>
          <w:p w14:paraId="28711998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459 (49.5)</w:t>
            </w:r>
          </w:p>
        </w:tc>
        <w:tc>
          <w:tcPr>
            <w:tcW w:w="1651" w:type="dxa"/>
            <w:shd w:val="clear" w:color="auto" w:fill="auto"/>
          </w:tcPr>
          <w:p w14:paraId="15EF92C5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531 (44.8)</w:t>
            </w:r>
          </w:p>
        </w:tc>
        <w:tc>
          <w:tcPr>
            <w:tcW w:w="1471" w:type="dxa"/>
            <w:shd w:val="clear" w:color="auto" w:fill="auto"/>
          </w:tcPr>
          <w:p w14:paraId="22DE4C09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</w:p>
        </w:tc>
      </w:tr>
      <w:tr w:rsidR="005F05CC" w:rsidRPr="00F82517" w14:paraId="32FB8AF9" w14:textId="77777777" w:rsidTr="0051152F">
        <w:tc>
          <w:tcPr>
            <w:tcW w:w="959" w:type="dxa"/>
            <w:shd w:val="clear" w:color="auto" w:fill="auto"/>
            <w:vAlign w:val="center"/>
          </w:tcPr>
          <w:p w14:paraId="3B0CF264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14:paraId="7ABBBB25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Obese</w:t>
            </w:r>
          </w:p>
        </w:tc>
        <w:tc>
          <w:tcPr>
            <w:tcW w:w="1766" w:type="dxa"/>
            <w:shd w:val="clear" w:color="auto" w:fill="auto"/>
          </w:tcPr>
          <w:p w14:paraId="0F076BF6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125 (13.5)</w:t>
            </w:r>
          </w:p>
        </w:tc>
        <w:tc>
          <w:tcPr>
            <w:tcW w:w="1651" w:type="dxa"/>
            <w:shd w:val="clear" w:color="auto" w:fill="auto"/>
          </w:tcPr>
          <w:p w14:paraId="2AC5770A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220 (18.5)</w:t>
            </w:r>
          </w:p>
        </w:tc>
        <w:tc>
          <w:tcPr>
            <w:tcW w:w="1471" w:type="dxa"/>
            <w:shd w:val="clear" w:color="auto" w:fill="auto"/>
          </w:tcPr>
          <w:p w14:paraId="747476B9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</w:p>
        </w:tc>
      </w:tr>
      <w:tr w:rsidR="005F05CC" w:rsidRPr="00F82517" w14:paraId="5FE8CAC4" w14:textId="77777777" w:rsidTr="0051152F">
        <w:tc>
          <w:tcPr>
            <w:tcW w:w="959" w:type="dxa"/>
            <w:shd w:val="clear" w:color="auto" w:fill="auto"/>
            <w:vAlign w:val="center"/>
          </w:tcPr>
          <w:p w14:paraId="770F3E5B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14:paraId="1ED82957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lang w:bidi="fa-IR"/>
              </w:rPr>
            </w:pPr>
            <w:r w:rsidRPr="00F82517">
              <w:rPr>
                <w:rFonts w:ascii="Times New Roman" w:hAnsi="Times New Roman" w:cs="Times New Roman"/>
                <w:b/>
                <w:bCs/>
                <w:lang w:bidi="fa-IR"/>
              </w:rPr>
              <w:t>Metabolic syn.</w:t>
            </w:r>
          </w:p>
        </w:tc>
        <w:tc>
          <w:tcPr>
            <w:tcW w:w="1766" w:type="dxa"/>
            <w:shd w:val="clear" w:color="auto" w:fill="auto"/>
          </w:tcPr>
          <w:p w14:paraId="65B6A0E1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</w:p>
        </w:tc>
        <w:tc>
          <w:tcPr>
            <w:tcW w:w="1651" w:type="dxa"/>
            <w:shd w:val="clear" w:color="auto" w:fill="auto"/>
          </w:tcPr>
          <w:p w14:paraId="2A46D35F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</w:p>
        </w:tc>
        <w:tc>
          <w:tcPr>
            <w:tcW w:w="1471" w:type="dxa"/>
            <w:shd w:val="clear" w:color="auto" w:fill="auto"/>
          </w:tcPr>
          <w:p w14:paraId="7A27B21C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0.004</w:t>
            </w:r>
          </w:p>
        </w:tc>
      </w:tr>
      <w:tr w:rsidR="005F05CC" w:rsidRPr="00F82517" w14:paraId="5DA9379A" w14:textId="77777777" w:rsidTr="0051152F">
        <w:tc>
          <w:tcPr>
            <w:tcW w:w="959" w:type="dxa"/>
            <w:shd w:val="clear" w:color="auto" w:fill="auto"/>
            <w:vAlign w:val="center"/>
          </w:tcPr>
          <w:p w14:paraId="00B79EF1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14:paraId="1F593FF2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No</w:t>
            </w:r>
          </w:p>
        </w:tc>
        <w:tc>
          <w:tcPr>
            <w:tcW w:w="1766" w:type="dxa"/>
            <w:shd w:val="clear" w:color="auto" w:fill="auto"/>
          </w:tcPr>
          <w:p w14:paraId="3DF6E9D4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512 (57.3)</w:t>
            </w:r>
          </w:p>
        </w:tc>
        <w:tc>
          <w:tcPr>
            <w:tcW w:w="1651" w:type="dxa"/>
            <w:shd w:val="clear" w:color="auto" w:fill="auto"/>
          </w:tcPr>
          <w:p w14:paraId="447530DC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591 (50.9)</w:t>
            </w:r>
          </w:p>
        </w:tc>
        <w:tc>
          <w:tcPr>
            <w:tcW w:w="1471" w:type="dxa"/>
            <w:shd w:val="clear" w:color="auto" w:fill="auto"/>
          </w:tcPr>
          <w:p w14:paraId="5EE04AFA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</w:p>
        </w:tc>
      </w:tr>
      <w:tr w:rsidR="005F05CC" w:rsidRPr="00F82517" w14:paraId="03A8D4F3" w14:textId="77777777" w:rsidTr="0051152F">
        <w:tc>
          <w:tcPr>
            <w:tcW w:w="959" w:type="dxa"/>
            <w:shd w:val="clear" w:color="auto" w:fill="auto"/>
            <w:vAlign w:val="center"/>
          </w:tcPr>
          <w:p w14:paraId="3FC70688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lang w:bidi="fa-IR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14:paraId="51526559" w14:textId="77777777" w:rsidR="005F05CC" w:rsidRPr="00F82517" w:rsidRDefault="005F05CC" w:rsidP="0051152F">
            <w:pPr>
              <w:spacing w:after="0" w:line="276" w:lineRule="auto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Yes</w:t>
            </w:r>
          </w:p>
        </w:tc>
        <w:tc>
          <w:tcPr>
            <w:tcW w:w="1766" w:type="dxa"/>
            <w:shd w:val="clear" w:color="auto" w:fill="auto"/>
          </w:tcPr>
          <w:p w14:paraId="6106EE48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381 (42.7)</w:t>
            </w:r>
          </w:p>
        </w:tc>
        <w:tc>
          <w:tcPr>
            <w:tcW w:w="1651" w:type="dxa"/>
            <w:shd w:val="clear" w:color="auto" w:fill="auto"/>
          </w:tcPr>
          <w:p w14:paraId="61F03006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F82517">
              <w:rPr>
                <w:rFonts w:ascii="Times New Roman" w:hAnsi="Times New Roman" w:cs="Times New Roman"/>
                <w:lang w:bidi="fa-IR"/>
              </w:rPr>
              <w:t>569 (49.1)</w:t>
            </w:r>
          </w:p>
        </w:tc>
        <w:tc>
          <w:tcPr>
            <w:tcW w:w="1471" w:type="dxa"/>
            <w:shd w:val="clear" w:color="auto" w:fill="auto"/>
          </w:tcPr>
          <w:p w14:paraId="566F3749" w14:textId="77777777" w:rsidR="005F05CC" w:rsidRPr="00F82517" w:rsidRDefault="005F05CC" w:rsidP="0051152F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</w:p>
        </w:tc>
      </w:tr>
    </w:tbl>
    <w:p w14:paraId="7EFE1131" w14:textId="77777777" w:rsidR="005F05CC" w:rsidRPr="00F82517" w:rsidRDefault="005F05CC" w:rsidP="005F05CC">
      <w:pPr>
        <w:spacing w:after="0"/>
        <w:rPr>
          <w:rFonts w:ascii="Times New Roman" w:hAnsi="Times New Roman" w:cs="Times New Roman"/>
          <w:b/>
          <w:bCs/>
        </w:rPr>
      </w:pPr>
    </w:p>
    <w:p w14:paraId="73E6775D" w14:textId="77777777" w:rsidR="005F05CC" w:rsidRPr="00F82517" w:rsidRDefault="005F05CC" w:rsidP="005F05CC">
      <w:pPr>
        <w:spacing w:after="0"/>
        <w:rPr>
          <w:rFonts w:ascii="Times New Roman" w:hAnsi="Times New Roman" w:cs="Times New Roman"/>
          <w:b/>
          <w:bCs/>
        </w:rPr>
      </w:pPr>
    </w:p>
    <w:p w14:paraId="6B7E20A5" w14:textId="77777777" w:rsidR="005F05CC" w:rsidRDefault="005F05CC" w:rsidP="005F05CC">
      <w:pPr>
        <w:sectPr w:rsidR="005F05CC" w:rsidSect="005F05CC">
          <w:pgSz w:w="11906" w:h="16838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</w:p>
    <w:p w14:paraId="60B74F81" w14:textId="77777777" w:rsidR="005F05CC" w:rsidRPr="00F82517" w:rsidRDefault="005F05CC" w:rsidP="005F05CC">
      <w:pPr>
        <w:ind w:left="-1134"/>
        <w:rPr>
          <w:rFonts w:ascii="Times New Roman" w:hAnsi="Times New Roman" w:cs="Times New Roman"/>
        </w:rPr>
      </w:pPr>
      <w:r w:rsidRPr="00F82517">
        <w:rPr>
          <w:rFonts w:ascii="Times New Roman" w:hAnsi="Times New Roman" w:cs="Times New Roman"/>
          <w:b/>
          <w:bCs/>
        </w:rPr>
        <w:lastRenderedPageBreak/>
        <w:t>Table S2.</w:t>
      </w:r>
      <w:r w:rsidRPr="00F82517">
        <w:rPr>
          <w:rFonts w:ascii="Times New Roman" w:hAnsi="Times New Roman" w:cs="Times New Roman"/>
        </w:rPr>
        <w:t xml:space="preserve"> Group Based models results.</w:t>
      </w:r>
    </w:p>
    <w:tbl>
      <w:tblPr>
        <w:tblW w:w="20331" w:type="dxa"/>
        <w:tblInd w:w="-1224" w:type="dxa"/>
        <w:tblLook w:val="04A0" w:firstRow="1" w:lastRow="0" w:firstColumn="1" w:lastColumn="0" w:noHBand="0" w:noVBand="1"/>
      </w:tblPr>
      <w:tblGrid>
        <w:gridCol w:w="1047"/>
        <w:gridCol w:w="1280"/>
        <w:gridCol w:w="1134"/>
        <w:gridCol w:w="1134"/>
        <w:gridCol w:w="2976"/>
        <w:gridCol w:w="2835"/>
        <w:gridCol w:w="2694"/>
        <w:gridCol w:w="7231"/>
      </w:tblGrid>
      <w:tr w:rsidR="005F05CC" w:rsidRPr="00F82517" w14:paraId="7060040E" w14:textId="77777777" w:rsidTr="0051152F">
        <w:trPr>
          <w:trHeight w:val="1058"/>
          <w:tblHeader/>
        </w:trPr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1E18D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b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b/>
                <w:lang w:val="en-AU"/>
              </w:rPr>
              <w:t>Nb.</w:t>
            </w:r>
          </w:p>
          <w:p w14:paraId="72E6C851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b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b/>
                <w:lang w:val="en-AU"/>
              </w:rPr>
              <w:t xml:space="preserve">Latent </w:t>
            </w:r>
          </w:p>
          <w:p w14:paraId="1A9FD36C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b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b/>
                <w:lang w:val="en-AU"/>
              </w:rPr>
              <w:t>classes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EA3CA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b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b/>
                <w:lang w:val="en-AU"/>
              </w:rPr>
              <w:t>Polynomial degree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E2FC9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b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b/>
                <w:lang w:val="en-AU"/>
              </w:rPr>
              <w:t>Log-</w:t>
            </w:r>
            <w:proofErr w:type="spellStart"/>
            <w:r w:rsidRPr="003B25A7">
              <w:rPr>
                <w:rFonts w:ascii="Times New Roman" w:eastAsia="Times New Roman" w:hAnsi="Times New Roman" w:cs="Times New Roman"/>
                <w:b/>
                <w:lang w:val="en-AU"/>
              </w:rPr>
              <w:t>Lik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5BFCB9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b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b/>
                <w:lang w:val="en-AU"/>
              </w:rPr>
              <w:t>BIC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FB2E38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b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b/>
                <w:lang w:val="en-AU"/>
              </w:rPr>
              <w:t>% Participants per class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8F6CF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b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b/>
                <w:lang w:val="en-AU"/>
              </w:rPr>
              <w:t xml:space="preserve">Mean posterior </w:t>
            </w:r>
          </w:p>
          <w:p w14:paraId="19911C39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b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b/>
                <w:lang w:val="en-AU"/>
              </w:rPr>
              <w:t>probabilities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472F2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b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b/>
                <w:lang w:val="en-AU"/>
              </w:rPr>
              <w:t>Posterior probabilities</w:t>
            </w:r>
          </w:p>
        </w:tc>
        <w:tc>
          <w:tcPr>
            <w:tcW w:w="72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EAAF9E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b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b/>
                <w:lang w:val="en-AU"/>
              </w:rPr>
              <w:t>odds of correct classification</w:t>
            </w:r>
          </w:p>
        </w:tc>
      </w:tr>
      <w:tr w:rsidR="005F05CC" w:rsidRPr="00F82517" w14:paraId="1FF94997" w14:textId="77777777" w:rsidTr="0051152F">
        <w:trPr>
          <w:trHeight w:val="321"/>
          <w:tblHeader/>
        </w:trPr>
        <w:tc>
          <w:tcPr>
            <w:tcW w:w="1048" w:type="dxa"/>
            <w:vMerge w:val="restart"/>
            <w:tcBorders>
              <w:top w:val="single" w:sz="4" w:space="0" w:color="auto"/>
            </w:tcBorders>
          </w:tcPr>
          <w:p w14:paraId="2E888E1D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b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b/>
                <w:lang w:val="en-A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47C0C048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Linear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89D6A84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-29702.09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A0C140E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-29713.59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1C6A4F94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 xml:space="preserve">100   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357BA939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NA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6417BBFB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2F162C">
              <w:rPr>
                <w:rFonts w:ascii="Times New Roman" w:eastAsia="Times New Roman" w:hAnsi="Times New Roman" w:cs="Times New Roman"/>
                <w:lang w:val="en-AU"/>
              </w:rPr>
              <w:t>NA</w:t>
            </w:r>
          </w:p>
        </w:tc>
        <w:tc>
          <w:tcPr>
            <w:tcW w:w="7233" w:type="dxa"/>
            <w:tcBorders>
              <w:top w:val="single" w:sz="4" w:space="0" w:color="auto"/>
            </w:tcBorders>
            <w:vAlign w:val="center"/>
          </w:tcPr>
          <w:p w14:paraId="7D9388F0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NA</w:t>
            </w:r>
          </w:p>
        </w:tc>
      </w:tr>
      <w:tr w:rsidR="005F05CC" w:rsidRPr="00F82517" w14:paraId="00F7DA2A" w14:textId="77777777" w:rsidTr="0051152F">
        <w:trPr>
          <w:trHeight w:val="341"/>
          <w:tblHeader/>
        </w:trPr>
        <w:tc>
          <w:tcPr>
            <w:tcW w:w="1048" w:type="dxa"/>
            <w:vMerge/>
          </w:tcPr>
          <w:p w14:paraId="3988D6A2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b/>
                <w:lang w:val="en-AU"/>
              </w:rPr>
            </w:pPr>
          </w:p>
        </w:tc>
        <w:tc>
          <w:tcPr>
            <w:tcW w:w="1277" w:type="dxa"/>
          </w:tcPr>
          <w:p w14:paraId="519EE835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Quadratic</w:t>
            </w:r>
          </w:p>
        </w:tc>
        <w:tc>
          <w:tcPr>
            <w:tcW w:w="1134" w:type="dxa"/>
            <w:vAlign w:val="center"/>
          </w:tcPr>
          <w:p w14:paraId="583F0D8C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-29573.00</w:t>
            </w:r>
          </w:p>
        </w:tc>
        <w:tc>
          <w:tcPr>
            <w:tcW w:w="1134" w:type="dxa"/>
            <w:vAlign w:val="center"/>
          </w:tcPr>
          <w:p w14:paraId="05F79AF7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-29588.34</w:t>
            </w:r>
          </w:p>
        </w:tc>
        <w:tc>
          <w:tcPr>
            <w:tcW w:w="2976" w:type="dxa"/>
            <w:vAlign w:val="center"/>
          </w:tcPr>
          <w:p w14:paraId="0700A6D0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 xml:space="preserve">100     </w:t>
            </w:r>
          </w:p>
        </w:tc>
        <w:tc>
          <w:tcPr>
            <w:tcW w:w="2835" w:type="dxa"/>
            <w:vAlign w:val="center"/>
          </w:tcPr>
          <w:p w14:paraId="3F0C2C11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NA</w:t>
            </w:r>
          </w:p>
        </w:tc>
        <w:tc>
          <w:tcPr>
            <w:tcW w:w="2694" w:type="dxa"/>
            <w:vAlign w:val="center"/>
          </w:tcPr>
          <w:p w14:paraId="51034BFC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2F162C">
              <w:rPr>
                <w:rFonts w:ascii="Times New Roman" w:eastAsia="Times New Roman" w:hAnsi="Times New Roman" w:cs="Times New Roman"/>
                <w:lang w:val="en-AU"/>
              </w:rPr>
              <w:t>NA</w:t>
            </w:r>
          </w:p>
        </w:tc>
        <w:tc>
          <w:tcPr>
            <w:tcW w:w="7233" w:type="dxa"/>
            <w:vAlign w:val="center"/>
          </w:tcPr>
          <w:p w14:paraId="0686EB27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NA</w:t>
            </w:r>
          </w:p>
        </w:tc>
      </w:tr>
      <w:tr w:rsidR="005F05CC" w:rsidRPr="00F82517" w14:paraId="66D7FE48" w14:textId="77777777" w:rsidTr="0051152F">
        <w:trPr>
          <w:trHeight w:val="346"/>
          <w:tblHeader/>
        </w:trPr>
        <w:tc>
          <w:tcPr>
            <w:tcW w:w="1048" w:type="dxa"/>
            <w:vMerge/>
            <w:tcBorders>
              <w:bottom w:val="single" w:sz="4" w:space="0" w:color="auto"/>
            </w:tcBorders>
          </w:tcPr>
          <w:p w14:paraId="3F792A11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b/>
                <w:lang w:val="en-AU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264F997B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Cubic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6BFD7AD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-29572.60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8C1F971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-29591.78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648B259C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100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92ECF67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NA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23D77451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2F162C">
              <w:rPr>
                <w:rFonts w:ascii="Times New Roman" w:eastAsia="Times New Roman" w:hAnsi="Times New Roman" w:cs="Times New Roman"/>
                <w:lang w:val="en-AU"/>
              </w:rPr>
              <w:t>NA</w:t>
            </w:r>
          </w:p>
        </w:tc>
        <w:tc>
          <w:tcPr>
            <w:tcW w:w="7233" w:type="dxa"/>
            <w:tcBorders>
              <w:bottom w:val="single" w:sz="4" w:space="0" w:color="auto"/>
            </w:tcBorders>
            <w:vAlign w:val="center"/>
          </w:tcPr>
          <w:p w14:paraId="1B960F5C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NA</w:t>
            </w:r>
          </w:p>
        </w:tc>
      </w:tr>
      <w:tr w:rsidR="005F05CC" w:rsidRPr="00F82517" w14:paraId="78D303AA" w14:textId="77777777" w:rsidTr="0051152F">
        <w:trPr>
          <w:trHeight w:val="227"/>
          <w:tblHeader/>
        </w:trPr>
        <w:tc>
          <w:tcPr>
            <w:tcW w:w="1048" w:type="dxa"/>
            <w:vMerge w:val="restart"/>
            <w:tcBorders>
              <w:top w:val="single" w:sz="4" w:space="0" w:color="auto"/>
            </w:tcBorders>
          </w:tcPr>
          <w:p w14:paraId="07430366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b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b/>
                <w:lang w:val="en-AU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30E62178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Linear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79EC207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-27452.58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0863A51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-27475.60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687822F8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71.40 , 28.60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3E27383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0.97 , 0.95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01764641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71.4 , 28.6</w:t>
            </w:r>
          </w:p>
        </w:tc>
        <w:tc>
          <w:tcPr>
            <w:tcW w:w="7233" w:type="dxa"/>
            <w:tcBorders>
              <w:top w:val="single" w:sz="4" w:space="0" w:color="auto"/>
            </w:tcBorders>
            <w:vAlign w:val="center"/>
          </w:tcPr>
          <w:p w14:paraId="3171E10A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15.23 , 43.54</w:t>
            </w:r>
          </w:p>
        </w:tc>
      </w:tr>
      <w:tr w:rsidR="005F05CC" w:rsidRPr="00F82517" w14:paraId="578B61AC" w14:textId="77777777" w:rsidTr="0051152F">
        <w:trPr>
          <w:trHeight w:val="275"/>
          <w:tblHeader/>
        </w:trPr>
        <w:tc>
          <w:tcPr>
            <w:tcW w:w="1048" w:type="dxa"/>
            <w:vMerge/>
          </w:tcPr>
          <w:p w14:paraId="52407D97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b/>
                <w:lang w:val="en-AU"/>
              </w:rPr>
            </w:pPr>
          </w:p>
        </w:tc>
        <w:tc>
          <w:tcPr>
            <w:tcW w:w="1277" w:type="dxa"/>
          </w:tcPr>
          <w:p w14:paraId="0F1EF096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Quadratic</w:t>
            </w:r>
          </w:p>
        </w:tc>
        <w:tc>
          <w:tcPr>
            <w:tcW w:w="1134" w:type="dxa"/>
            <w:vAlign w:val="center"/>
          </w:tcPr>
          <w:p w14:paraId="31005F18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-27125.31</w:t>
            </w:r>
          </w:p>
        </w:tc>
        <w:tc>
          <w:tcPr>
            <w:tcW w:w="1134" w:type="dxa"/>
            <w:vAlign w:val="center"/>
          </w:tcPr>
          <w:p w14:paraId="764CE2D3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-27155.99</w:t>
            </w:r>
          </w:p>
        </w:tc>
        <w:tc>
          <w:tcPr>
            <w:tcW w:w="2976" w:type="dxa"/>
            <w:vAlign w:val="center"/>
          </w:tcPr>
          <w:p w14:paraId="7EA6A0F3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71.12 , 28.87</w:t>
            </w:r>
          </w:p>
        </w:tc>
        <w:tc>
          <w:tcPr>
            <w:tcW w:w="2835" w:type="dxa"/>
            <w:vAlign w:val="center"/>
          </w:tcPr>
          <w:p w14:paraId="5979847C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0.98 , 0.95</w:t>
            </w:r>
          </w:p>
        </w:tc>
        <w:tc>
          <w:tcPr>
            <w:tcW w:w="2694" w:type="dxa"/>
            <w:vAlign w:val="center"/>
          </w:tcPr>
          <w:p w14:paraId="25DC6CC7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71.1 , 28.9</w:t>
            </w:r>
          </w:p>
        </w:tc>
        <w:tc>
          <w:tcPr>
            <w:tcW w:w="7233" w:type="dxa"/>
            <w:vAlign w:val="center"/>
          </w:tcPr>
          <w:p w14:paraId="1445DF12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19.31 , 42.13</w:t>
            </w:r>
          </w:p>
        </w:tc>
      </w:tr>
      <w:tr w:rsidR="005F05CC" w:rsidRPr="00F82517" w14:paraId="2A338C69" w14:textId="77777777" w:rsidTr="0051152F">
        <w:trPr>
          <w:trHeight w:val="391"/>
          <w:tblHeader/>
        </w:trPr>
        <w:tc>
          <w:tcPr>
            <w:tcW w:w="1048" w:type="dxa"/>
            <w:vMerge/>
            <w:tcBorders>
              <w:bottom w:val="single" w:sz="4" w:space="0" w:color="auto"/>
            </w:tcBorders>
          </w:tcPr>
          <w:p w14:paraId="192EDCCD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b/>
                <w:lang w:val="en-AU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35D96BBB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Cubic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106B4CE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-27117.17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5334CE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-27155.52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781D80F3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71.18 , 28.82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EE8DA5F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0.98 , 0.95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60E3E29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71.2 , 28.8</w:t>
            </w:r>
          </w:p>
        </w:tc>
        <w:tc>
          <w:tcPr>
            <w:tcW w:w="7233" w:type="dxa"/>
            <w:tcBorders>
              <w:bottom w:val="single" w:sz="4" w:space="0" w:color="auto"/>
            </w:tcBorders>
            <w:vAlign w:val="center"/>
          </w:tcPr>
          <w:p w14:paraId="4B7387F5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18.20 , 45.39</w:t>
            </w:r>
          </w:p>
        </w:tc>
      </w:tr>
      <w:tr w:rsidR="005F05CC" w:rsidRPr="00F82517" w14:paraId="3F432336" w14:textId="77777777" w:rsidTr="0051152F">
        <w:trPr>
          <w:trHeight w:val="301"/>
          <w:tblHeader/>
        </w:trPr>
        <w:tc>
          <w:tcPr>
            <w:tcW w:w="1048" w:type="dxa"/>
            <w:tcBorders>
              <w:top w:val="single" w:sz="4" w:space="0" w:color="auto"/>
            </w:tcBorders>
          </w:tcPr>
          <w:p w14:paraId="169E59C9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b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b/>
                <w:lang w:val="en-AU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53E72BFD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Linear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68F7D0C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-26527.57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BD2408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-26562.09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581C053F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55.83 , 36.06 , 8.11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46022085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0.95 , 0.92 , 0.95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5AA677F7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55.8 , 36.1 , 8.1</w:t>
            </w:r>
          </w:p>
        </w:tc>
        <w:tc>
          <w:tcPr>
            <w:tcW w:w="7233" w:type="dxa"/>
            <w:tcBorders>
              <w:top w:val="single" w:sz="4" w:space="0" w:color="auto"/>
            </w:tcBorders>
            <w:vAlign w:val="center"/>
          </w:tcPr>
          <w:p w14:paraId="3F551CEA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15.5 , 20.04 , 210.95</w:t>
            </w:r>
          </w:p>
        </w:tc>
      </w:tr>
      <w:tr w:rsidR="005F05CC" w:rsidRPr="00F82517" w14:paraId="4FBED2BA" w14:textId="77777777" w:rsidTr="0051152F">
        <w:trPr>
          <w:trHeight w:val="287"/>
          <w:tblHeader/>
        </w:trPr>
        <w:tc>
          <w:tcPr>
            <w:tcW w:w="1048" w:type="dxa"/>
          </w:tcPr>
          <w:p w14:paraId="0DAA9F2B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b/>
                <w:lang w:val="en-AU"/>
              </w:rPr>
            </w:pPr>
          </w:p>
        </w:tc>
        <w:tc>
          <w:tcPr>
            <w:tcW w:w="1277" w:type="dxa"/>
          </w:tcPr>
          <w:p w14:paraId="65A8F236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Quadratic</w:t>
            </w:r>
          </w:p>
        </w:tc>
        <w:tc>
          <w:tcPr>
            <w:tcW w:w="1134" w:type="dxa"/>
            <w:vAlign w:val="center"/>
          </w:tcPr>
          <w:p w14:paraId="1D60E74C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-26076.89</w:t>
            </w:r>
          </w:p>
        </w:tc>
        <w:tc>
          <w:tcPr>
            <w:tcW w:w="1134" w:type="dxa"/>
            <w:vAlign w:val="center"/>
          </w:tcPr>
          <w:p w14:paraId="299614BE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-26122.91</w:t>
            </w:r>
          </w:p>
        </w:tc>
        <w:tc>
          <w:tcPr>
            <w:tcW w:w="2976" w:type="dxa"/>
            <w:vAlign w:val="center"/>
          </w:tcPr>
          <w:p w14:paraId="7DA69775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 xml:space="preserve">55.71 , 36.30 , 7.99 </w:t>
            </w:r>
          </w:p>
        </w:tc>
        <w:tc>
          <w:tcPr>
            <w:tcW w:w="2835" w:type="dxa"/>
            <w:vAlign w:val="center"/>
          </w:tcPr>
          <w:p w14:paraId="7B0D6CEB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0.96 , 0.93 , 0.95</w:t>
            </w:r>
          </w:p>
        </w:tc>
        <w:tc>
          <w:tcPr>
            <w:tcW w:w="2694" w:type="dxa"/>
            <w:vAlign w:val="center"/>
          </w:tcPr>
          <w:p w14:paraId="4D1878AB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55.7 , 36.3 , 8.0</w:t>
            </w:r>
          </w:p>
        </w:tc>
        <w:tc>
          <w:tcPr>
            <w:tcW w:w="7233" w:type="dxa"/>
            <w:vAlign w:val="center"/>
          </w:tcPr>
          <w:p w14:paraId="3EDA175B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17.33 , 25.63 , 209.97</w:t>
            </w:r>
          </w:p>
        </w:tc>
      </w:tr>
      <w:tr w:rsidR="005F05CC" w:rsidRPr="00F82517" w14:paraId="2DA2332E" w14:textId="77777777" w:rsidTr="0051152F">
        <w:trPr>
          <w:trHeight w:val="355"/>
          <w:tblHeader/>
        </w:trPr>
        <w:tc>
          <w:tcPr>
            <w:tcW w:w="1048" w:type="dxa"/>
            <w:tcBorders>
              <w:bottom w:val="single" w:sz="4" w:space="0" w:color="auto"/>
            </w:tcBorders>
          </w:tcPr>
          <w:p w14:paraId="66A70D26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b/>
                <w:lang w:val="en-AU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31B05401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Cubic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493851A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-26069.80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A660F03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-26127.33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785AB463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55.71 , 36.27 , 8.02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C7330C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0.96 , 0.93 , 0.95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6FE4194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56.1 , 35.8 , 8.01</w:t>
            </w:r>
          </w:p>
        </w:tc>
        <w:tc>
          <w:tcPr>
            <w:tcW w:w="7233" w:type="dxa"/>
            <w:tcBorders>
              <w:bottom w:val="single" w:sz="4" w:space="0" w:color="auto"/>
            </w:tcBorders>
            <w:vAlign w:val="center"/>
          </w:tcPr>
          <w:p w14:paraId="7326AC05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17.51 , 25.21 , 218.05</w:t>
            </w:r>
          </w:p>
        </w:tc>
      </w:tr>
      <w:tr w:rsidR="005F05CC" w:rsidRPr="00F82517" w14:paraId="46A8ED9D" w14:textId="77777777" w:rsidTr="0051152F">
        <w:trPr>
          <w:trHeight w:val="195"/>
          <w:tblHeader/>
        </w:trPr>
        <w:tc>
          <w:tcPr>
            <w:tcW w:w="1048" w:type="dxa"/>
            <w:tcBorders>
              <w:top w:val="single" w:sz="4" w:space="0" w:color="auto"/>
            </w:tcBorders>
          </w:tcPr>
          <w:p w14:paraId="42922CD3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b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b/>
                <w:lang w:val="en-AU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7CCE6E92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Linear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674C1AA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-26090.78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8365C85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-26136.80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788811E9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40.22 , 36.74 , 18.47 , 4.56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17240F4F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0.91 , 0.88 , 0.92 , 0.96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5D6C0052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40.2 , 36.7 , 18.5 , 4.6</w:t>
            </w:r>
          </w:p>
        </w:tc>
        <w:tc>
          <w:tcPr>
            <w:tcW w:w="7233" w:type="dxa"/>
            <w:tcBorders>
              <w:top w:val="single" w:sz="4" w:space="0" w:color="auto"/>
            </w:tcBorders>
            <w:vAlign w:val="center"/>
          </w:tcPr>
          <w:p w14:paraId="13553397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15.54 , 12.71 , 50.81 , 485.63</w:t>
            </w:r>
          </w:p>
        </w:tc>
      </w:tr>
      <w:tr w:rsidR="005F05CC" w:rsidRPr="00F82517" w14:paraId="65F83312" w14:textId="77777777" w:rsidTr="0051152F">
        <w:trPr>
          <w:trHeight w:val="285"/>
          <w:tblHeader/>
        </w:trPr>
        <w:tc>
          <w:tcPr>
            <w:tcW w:w="1048" w:type="dxa"/>
          </w:tcPr>
          <w:p w14:paraId="59B07DFE" w14:textId="77777777" w:rsidR="005F05CC" w:rsidRPr="009D1D53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b/>
                <w:bCs/>
                <w:lang w:val="en-AU"/>
              </w:rPr>
            </w:pPr>
          </w:p>
        </w:tc>
        <w:tc>
          <w:tcPr>
            <w:tcW w:w="1277" w:type="dxa"/>
          </w:tcPr>
          <w:p w14:paraId="62DE70EF" w14:textId="77777777" w:rsidR="005F05CC" w:rsidRPr="009D1D53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b/>
                <w:bCs/>
                <w:lang w:val="en-AU"/>
              </w:rPr>
            </w:pPr>
            <w:r w:rsidRPr="009D1D53">
              <w:rPr>
                <w:rFonts w:ascii="Times New Roman" w:eastAsia="Times New Roman" w:hAnsi="Times New Roman" w:cs="Times New Roman"/>
                <w:b/>
                <w:bCs/>
                <w:lang w:val="en-AU"/>
              </w:rPr>
              <w:t>Quadratic</w:t>
            </w:r>
          </w:p>
        </w:tc>
        <w:tc>
          <w:tcPr>
            <w:tcW w:w="1134" w:type="dxa"/>
            <w:vAlign w:val="center"/>
          </w:tcPr>
          <w:p w14:paraId="0A9F5DBD" w14:textId="77777777" w:rsidR="005F05CC" w:rsidRPr="009D1D53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b/>
                <w:bCs/>
                <w:lang w:val="en-AU"/>
              </w:rPr>
            </w:pPr>
            <w:r w:rsidRPr="009D1D53">
              <w:rPr>
                <w:rFonts w:ascii="Times New Roman" w:eastAsia="Times New Roman" w:hAnsi="Times New Roman" w:cs="Times New Roman"/>
                <w:b/>
                <w:bCs/>
                <w:lang w:val="en-AU"/>
              </w:rPr>
              <w:t>-25526.03</w:t>
            </w:r>
          </w:p>
        </w:tc>
        <w:tc>
          <w:tcPr>
            <w:tcW w:w="1134" w:type="dxa"/>
            <w:vAlign w:val="center"/>
          </w:tcPr>
          <w:p w14:paraId="1EDBD821" w14:textId="77777777" w:rsidR="005F05CC" w:rsidRPr="009D1D53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b/>
                <w:bCs/>
                <w:lang w:val="en-AU"/>
              </w:rPr>
            </w:pPr>
            <w:r w:rsidRPr="009D1D53">
              <w:rPr>
                <w:rFonts w:ascii="Times New Roman" w:eastAsia="Times New Roman" w:hAnsi="Times New Roman" w:cs="Times New Roman"/>
                <w:b/>
                <w:bCs/>
                <w:lang w:val="en-AU"/>
              </w:rPr>
              <w:t>-25587.40</w:t>
            </w:r>
          </w:p>
        </w:tc>
        <w:tc>
          <w:tcPr>
            <w:tcW w:w="2976" w:type="dxa"/>
            <w:vAlign w:val="center"/>
          </w:tcPr>
          <w:p w14:paraId="72FF33DD" w14:textId="77777777" w:rsidR="005F05CC" w:rsidRPr="009D1D53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b/>
                <w:bCs/>
                <w:lang w:val="en-AU"/>
              </w:rPr>
            </w:pPr>
            <w:r w:rsidRPr="009D1D53">
              <w:rPr>
                <w:rFonts w:ascii="Times New Roman" w:eastAsia="Times New Roman" w:hAnsi="Times New Roman" w:cs="Times New Roman"/>
                <w:b/>
                <w:bCs/>
                <w:lang w:val="en-AU"/>
              </w:rPr>
              <w:t xml:space="preserve">40.69 , 36.33 , 18.73 , 4.26            </w:t>
            </w:r>
          </w:p>
        </w:tc>
        <w:tc>
          <w:tcPr>
            <w:tcW w:w="2835" w:type="dxa"/>
            <w:vAlign w:val="center"/>
          </w:tcPr>
          <w:p w14:paraId="4375A93C" w14:textId="77777777" w:rsidR="005F05CC" w:rsidRPr="009D1D53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b/>
                <w:bCs/>
                <w:lang w:val="en-AU"/>
              </w:rPr>
            </w:pPr>
            <w:r w:rsidRPr="009D1D53">
              <w:rPr>
                <w:rFonts w:ascii="Times New Roman" w:eastAsia="Times New Roman" w:hAnsi="Times New Roman" w:cs="Times New Roman"/>
                <w:b/>
                <w:bCs/>
                <w:lang w:val="en-AU"/>
              </w:rPr>
              <w:t>0.93 , 0.89 , 0.93 , 0.96</w:t>
            </w:r>
          </w:p>
        </w:tc>
        <w:tc>
          <w:tcPr>
            <w:tcW w:w="2694" w:type="dxa"/>
            <w:vAlign w:val="center"/>
          </w:tcPr>
          <w:p w14:paraId="13EA37B2" w14:textId="77777777" w:rsidR="005F05CC" w:rsidRPr="009D1D53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b/>
                <w:bCs/>
                <w:lang w:val="en-AU"/>
              </w:rPr>
            </w:pPr>
            <w:r w:rsidRPr="009D1D53">
              <w:rPr>
                <w:rFonts w:ascii="Times New Roman" w:eastAsia="Times New Roman" w:hAnsi="Times New Roman" w:cs="Times New Roman"/>
                <w:b/>
                <w:bCs/>
                <w:lang w:val="en-AU"/>
              </w:rPr>
              <w:t>40.7 , 36.4 , 18.6 , 4.2</w:t>
            </w:r>
          </w:p>
        </w:tc>
        <w:tc>
          <w:tcPr>
            <w:tcW w:w="7233" w:type="dxa"/>
            <w:vAlign w:val="center"/>
          </w:tcPr>
          <w:p w14:paraId="1B67536D" w14:textId="77777777" w:rsidR="005F05CC" w:rsidRPr="009D1D53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b/>
                <w:bCs/>
                <w:lang w:val="en-AU"/>
              </w:rPr>
            </w:pPr>
            <w:r w:rsidRPr="009D1D53">
              <w:rPr>
                <w:rFonts w:ascii="Times New Roman" w:eastAsia="Times New Roman" w:hAnsi="Times New Roman" w:cs="Times New Roman"/>
                <w:b/>
                <w:bCs/>
                <w:lang w:val="en-AU"/>
              </w:rPr>
              <w:t>21.11 , 14.94 , 56.08 , 523.99</w:t>
            </w:r>
          </w:p>
        </w:tc>
      </w:tr>
      <w:tr w:rsidR="005F05CC" w:rsidRPr="00F82517" w14:paraId="4456C920" w14:textId="77777777" w:rsidTr="0051152F">
        <w:trPr>
          <w:trHeight w:val="328"/>
          <w:tblHeader/>
        </w:trPr>
        <w:tc>
          <w:tcPr>
            <w:tcW w:w="1048" w:type="dxa"/>
            <w:tcBorders>
              <w:bottom w:val="single" w:sz="4" w:space="0" w:color="auto"/>
            </w:tcBorders>
          </w:tcPr>
          <w:p w14:paraId="7DCC1566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b/>
                <w:lang w:val="en-AU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195DDE6C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Cubic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12A8C28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-25512.87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84FB9D8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-25589.58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459948BE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 xml:space="preserve">36.43 , 40.53 , 18.73 , 4.30            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488807C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0.89 , 0.94 , 0.93 , 0.96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23B5D842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36.4 , 40.5 , 18.7 , 4.3</w:t>
            </w:r>
          </w:p>
        </w:tc>
        <w:tc>
          <w:tcPr>
            <w:tcW w:w="7233" w:type="dxa"/>
            <w:tcBorders>
              <w:bottom w:val="single" w:sz="4" w:space="0" w:color="auto"/>
            </w:tcBorders>
            <w:vAlign w:val="center"/>
          </w:tcPr>
          <w:p w14:paraId="12363332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14.40 , 22.08 , 56.48 , 506.40</w:t>
            </w:r>
          </w:p>
        </w:tc>
      </w:tr>
      <w:tr w:rsidR="005F05CC" w:rsidRPr="00F82517" w14:paraId="49079558" w14:textId="77777777" w:rsidTr="0051152F">
        <w:trPr>
          <w:trHeight w:val="229"/>
          <w:tblHeader/>
        </w:trPr>
        <w:tc>
          <w:tcPr>
            <w:tcW w:w="1048" w:type="dxa"/>
            <w:tcBorders>
              <w:top w:val="single" w:sz="4" w:space="0" w:color="auto"/>
            </w:tcBorders>
          </w:tcPr>
          <w:p w14:paraId="506EA0CC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b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b/>
                <w:lang w:val="en-AU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3F1B9996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Linear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0DFE36A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-25953.52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8241DC4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-26011.05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2C96D440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 xml:space="preserve">37.23, 36.55, 19.31, 5.86, 1.03 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3159723E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0.90, 0.87, 0.89, 0.91, 0.98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4F8089F1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37.2, 36.5, 19.3, 5.8, 1.0</w:t>
            </w:r>
          </w:p>
        </w:tc>
        <w:tc>
          <w:tcPr>
            <w:tcW w:w="7233" w:type="dxa"/>
            <w:tcBorders>
              <w:top w:val="single" w:sz="4" w:space="0" w:color="auto"/>
            </w:tcBorders>
            <w:vAlign w:val="center"/>
          </w:tcPr>
          <w:p w14:paraId="1138BF17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14.91, 12.10, 35.35, 172.80, 4404.99</w:t>
            </w:r>
          </w:p>
        </w:tc>
      </w:tr>
      <w:tr w:rsidR="005F05CC" w:rsidRPr="00F82517" w14:paraId="6ABA42FA" w14:textId="77777777" w:rsidTr="0051152F">
        <w:trPr>
          <w:trHeight w:val="287"/>
          <w:tblHeader/>
        </w:trPr>
        <w:tc>
          <w:tcPr>
            <w:tcW w:w="1048" w:type="dxa"/>
          </w:tcPr>
          <w:p w14:paraId="42F92F74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b/>
                <w:lang w:val="en-AU"/>
              </w:rPr>
            </w:pPr>
          </w:p>
        </w:tc>
        <w:tc>
          <w:tcPr>
            <w:tcW w:w="1277" w:type="dxa"/>
          </w:tcPr>
          <w:p w14:paraId="6C9E50DA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Quadratic</w:t>
            </w:r>
          </w:p>
        </w:tc>
        <w:tc>
          <w:tcPr>
            <w:tcW w:w="1134" w:type="dxa"/>
            <w:vAlign w:val="center"/>
          </w:tcPr>
          <w:p w14:paraId="1090A1A0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-25325.61</w:t>
            </w:r>
          </w:p>
        </w:tc>
        <w:tc>
          <w:tcPr>
            <w:tcW w:w="1134" w:type="dxa"/>
            <w:vAlign w:val="center"/>
          </w:tcPr>
          <w:p w14:paraId="1795364B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-25402.32</w:t>
            </w:r>
          </w:p>
        </w:tc>
        <w:tc>
          <w:tcPr>
            <w:tcW w:w="2976" w:type="dxa"/>
            <w:vAlign w:val="center"/>
          </w:tcPr>
          <w:p w14:paraId="52509371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40.57, 36.30, 4.25, 18.73, 0.14</w:t>
            </w:r>
          </w:p>
        </w:tc>
        <w:tc>
          <w:tcPr>
            <w:tcW w:w="2835" w:type="dxa"/>
            <w:vAlign w:val="center"/>
          </w:tcPr>
          <w:p w14:paraId="783538BA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0.94, 0.90, 0.97, 0.93, 1</w:t>
            </w:r>
          </w:p>
        </w:tc>
        <w:tc>
          <w:tcPr>
            <w:tcW w:w="2694" w:type="dxa"/>
            <w:vAlign w:val="center"/>
          </w:tcPr>
          <w:p w14:paraId="2CCE403E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40.6, 36.3, 4.3, 18.7, 0.1</w:t>
            </w:r>
          </w:p>
        </w:tc>
        <w:tc>
          <w:tcPr>
            <w:tcW w:w="7233" w:type="dxa"/>
            <w:vAlign w:val="center"/>
          </w:tcPr>
          <w:p w14:paraId="7F8349FC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22.43, 15.56, 649.10, 58.16, NA</w:t>
            </w:r>
          </w:p>
        </w:tc>
      </w:tr>
      <w:tr w:rsidR="005F05CC" w:rsidRPr="00F82517" w14:paraId="1AAFF933" w14:textId="77777777" w:rsidTr="0051152F">
        <w:trPr>
          <w:trHeight w:val="367"/>
          <w:tblHeader/>
        </w:trPr>
        <w:tc>
          <w:tcPr>
            <w:tcW w:w="1048" w:type="dxa"/>
            <w:tcBorders>
              <w:bottom w:val="single" w:sz="4" w:space="0" w:color="auto"/>
            </w:tcBorders>
          </w:tcPr>
          <w:p w14:paraId="06A86989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b/>
                <w:lang w:val="en-AU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05E551CA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Cubic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97F5B85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-25317.58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5E6CC71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-25413.46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723DDDB2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36.24, 40.25, 17.71, 1.48, 4.31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6EDCEA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0.90, 0.94, 0.92, 0.83, 0.96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A1DE28A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36.2, 40.3, 17.7, 1.5, 4.3</w:t>
            </w:r>
          </w:p>
        </w:tc>
        <w:tc>
          <w:tcPr>
            <w:tcW w:w="7233" w:type="dxa"/>
            <w:tcBorders>
              <w:bottom w:val="single" w:sz="4" w:space="0" w:color="auto"/>
            </w:tcBorders>
            <w:vAlign w:val="center"/>
          </w:tcPr>
          <w:p w14:paraId="07888055" w14:textId="77777777" w:rsidR="005F05CC" w:rsidRPr="003B25A7" w:rsidRDefault="005F05CC" w:rsidP="0051152F">
            <w:pPr>
              <w:spacing w:after="0" w:line="240" w:lineRule="auto"/>
              <w:ind w:right="-666"/>
              <w:rPr>
                <w:rFonts w:ascii="Times New Roman" w:eastAsia="Times New Roman" w:hAnsi="Times New Roman" w:cs="Times New Roman"/>
                <w:lang w:val="en-AU"/>
              </w:rPr>
            </w:pPr>
            <w:r w:rsidRPr="003B25A7">
              <w:rPr>
                <w:rFonts w:ascii="Times New Roman" w:eastAsia="Times New Roman" w:hAnsi="Times New Roman" w:cs="Times New Roman"/>
                <w:lang w:val="en-AU"/>
              </w:rPr>
              <w:t>15.04, 23.17, 54.75, 379.10, 581.48</w:t>
            </w:r>
          </w:p>
        </w:tc>
      </w:tr>
    </w:tbl>
    <w:p w14:paraId="6BF7D578" w14:textId="77777777" w:rsidR="005F05CC" w:rsidRPr="0052035B" w:rsidRDefault="005F05CC" w:rsidP="005F05CC">
      <w:pPr>
        <w:ind w:left="-1170" w:right="-1342"/>
        <w:jc w:val="both"/>
        <w:rPr>
          <w:rFonts w:ascii="Times New Roman" w:eastAsia="Times New Roman" w:hAnsi="Times New Roman" w:cs="Times New Roman"/>
          <w:sz w:val="20"/>
          <w:szCs w:val="20"/>
          <w:lang w:val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en-AU"/>
        </w:rPr>
        <w:t>Reported are: T</w:t>
      </w:r>
      <w:r w:rsidRPr="0052035B">
        <w:rPr>
          <w:rFonts w:ascii="Times New Roman" w:eastAsia="Times New Roman" w:hAnsi="Times New Roman" w:cs="Times New Roman"/>
          <w:sz w:val="20"/>
          <w:szCs w:val="20"/>
          <w:lang w:val="en-AU"/>
        </w:rPr>
        <w:t xml:space="preserve">he number of latent </w:t>
      </w:r>
      <w:proofErr w:type="gramStart"/>
      <w:r w:rsidRPr="0052035B">
        <w:rPr>
          <w:rFonts w:ascii="Times New Roman" w:eastAsia="Times New Roman" w:hAnsi="Times New Roman" w:cs="Times New Roman"/>
          <w:sz w:val="20"/>
          <w:szCs w:val="20"/>
          <w:lang w:val="en-AU"/>
        </w:rPr>
        <w:t>class</w:t>
      </w:r>
      <w:proofErr w:type="gramEnd"/>
      <w:r w:rsidRPr="0052035B">
        <w:rPr>
          <w:rFonts w:ascii="Times New Roman" w:eastAsia="Times New Roman" w:hAnsi="Times New Roman" w:cs="Times New Roman"/>
          <w:sz w:val="20"/>
          <w:szCs w:val="20"/>
          <w:lang w:val="en-AU"/>
        </w:rPr>
        <w:t xml:space="preserve"> considered, the polynomial form of the model, the maximum Log-Likelihood (Log-</w:t>
      </w:r>
      <w:proofErr w:type="spellStart"/>
      <w:r w:rsidRPr="0052035B">
        <w:rPr>
          <w:rFonts w:ascii="Times New Roman" w:eastAsia="Times New Roman" w:hAnsi="Times New Roman" w:cs="Times New Roman"/>
          <w:sz w:val="20"/>
          <w:szCs w:val="20"/>
          <w:lang w:val="en-AU"/>
        </w:rPr>
        <w:t>Lik</w:t>
      </w:r>
      <w:proofErr w:type="spellEnd"/>
      <w:r w:rsidRPr="0052035B">
        <w:rPr>
          <w:rFonts w:ascii="Times New Roman" w:eastAsia="Times New Roman" w:hAnsi="Times New Roman" w:cs="Times New Roman"/>
          <w:sz w:val="20"/>
          <w:szCs w:val="20"/>
          <w:lang w:val="en-AU"/>
        </w:rPr>
        <w:t>), the Bayesian information Criterion (BIC), and for models with 2 or more classes, the a-posteriori classification of subjects in each class (%), the mean of posterior probabilities in each latent class, and the % of subjects classified in each class with a posterior probability above 0.7. The best fitting model is highlighted in bold characters. (</w:t>
      </w:r>
      <w:proofErr w:type="spellStart"/>
      <w:r w:rsidRPr="0052035B">
        <w:rPr>
          <w:rFonts w:ascii="Times New Roman" w:eastAsia="Times New Roman" w:hAnsi="Times New Roman" w:cs="Times New Roman"/>
          <w:sz w:val="20"/>
          <w:szCs w:val="20"/>
          <w:lang w:val="en-AU"/>
        </w:rPr>
        <w:t>n.a</w:t>
      </w:r>
      <w:proofErr w:type="spellEnd"/>
      <w:r w:rsidRPr="0052035B">
        <w:rPr>
          <w:rFonts w:ascii="Times New Roman" w:eastAsia="Times New Roman" w:hAnsi="Times New Roman" w:cs="Times New Roman"/>
          <w:sz w:val="20"/>
          <w:szCs w:val="20"/>
          <w:lang w:val="en-AU"/>
        </w:rPr>
        <w:t>: not applicable).</w:t>
      </w:r>
    </w:p>
    <w:p w14:paraId="1DC5426C" w14:textId="77777777" w:rsidR="005F05CC" w:rsidRPr="00C236F1" w:rsidRDefault="005F05CC" w:rsidP="005F05CC">
      <w:pPr>
        <w:ind w:right="-666"/>
        <w:jc w:val="right"/>
        <w:rPr>
          <w:rFonts w:ascii="Times New Roman" w:eastAsia="Times New Roman" w:hAnsi="Times New Roman" w:cs="Times New Roman"/>
          <w:b/>
          <w:lang w:val="en-AU"/>
        </w:rPr>
      </w:pPr>
    </w:p>
    <w:p w14:paraId="3391FD61" w14:textId="77777777" w:rsidR="005F05CC" w:rsidRDefault="005F05CC" w:rsidP="005F05CC"/>
    <w:p w14:paraId="02B24B68" w14:textId="77777777" w:rsidR="005F05CC" w:rsidRDefault="005F05CC" w:rsidP="005F05CC">
      <w:pPr>
        <w:sectPr w:rsidR="005F05CC" w:rsidSect="00542E66">
          <w:type w:val="continuous"/>
          <w:pgSz w:w="16838" w:h="11906" w:orient="landscape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</w:p>
    <w:p w14:paraId="0D038E1B" w14:textId="77777777" w:rsidR="005F05CC" w:rsidRDefault="005F05CC" w:rsidP="005F05C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C6F5390" w14:textId="77777777" w:rsidR="005F05CC" w:rsidRDefault="005F05CC" w:rsidP="005F05C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5E59D29" w14:textId="77777777" w:rsidR="005F05CC" w:rsidRDefault="005F05CC" w:rsidP="005F05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  <w:sectPr w:rsidR="005F05CC" w:rsidSect="00542E66">
          <w:footerReference w:type="default" r:id="rId4"/>
          <w:type w:val="continuous"/>
          <w:pgSz w:w="16838" w:h="11906" w:orient="landscape"/>
          <w:pgMar w:top="1440" w:right="1440" w:bottom="1440" w:left="1440" w:header="720" w:footer="720" w:gutter="0"/>
          <w:cols w:space="720"/>
          <w:bidi/>
          <w:rtlGutter/>
          <w:docGrid w:linePitch="360"/>
        </w:sectPr>
      </w:pPr>
    </w:p>
    <w:p w14:paraId="44CB00FD" w14:textId="13F416A4" w:rsidR="005F05CC" w:rsidRDefault="005F05CC" w:rsidP="005F05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F8251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991F57B" wp14:editId="74BD0EF7">
            <wp:extent cx="5731510" cy="3793490"/>
            <wp:effectExtent l="0" t="0" r="2540" b="0"/>
            <wp:docPr id="1" name="Picture 1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9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1D49C" w14:textId="77777777" w:rsidR="005F05CC" w:rsidRDefault="005F05CC" w:rsidP="005F05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763152" w14:textId="77777777" w:rsidR="005F05CC" w:rsidRPr="00F82517" w:rsidRDefault="005F05CC" w:rsidP="005F05CC">
      <w:pPr>
        <w:jc w:val="center"/>
        <w:rPr>
          <w:rFonts w:ascii="Times New Roman" w:hAnsi="Times New Roman" w:cs="Times New Roman"/>
        </w:rPr>
      </w:pPr>
      <w:r w:rsidRPr="00F82517">
        <w:rPr>
          <w:rFonts w:ascii="Times New Roman" w:hAnsi="Times New Roman" w:cs="Times New Roman"/>
          <w:b/>
          <w:bCs/>
        </w:rPr>
        <w:t xml:space="preserve">Figure S1. </w:t>
      </w:r>
      <w:r w:rsidRPr="00F82517">
        <w:rPr>
          <w:rFonts w:ascii="Times New Roman" w:hAnsi="Times New Roman" w:cs="Times New Roman"/>
        </w:rPr>
        <w:t>Importance values of parental characteristics included in the cluster analysis</w:t>
      </w:r>
    </w:p>
    <w:p w14:paraId="534F1006" w14:textId="77777777" w:rsidR="005F05CC" w:rsidRPr="000F7803" w:rsidRDefault="005F05CC" w:rsidP="005F05C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BEFA7F2" w14:textId="77777777" w:rsidR="00542C72" w:rsidRDefault="00542C72"/>
    <w:sectPr w:rsidR="00542C72" w:rsidSect="00542E66">
      <w:type w:val="continuous"/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68BFA" w14:textId="77777777" w:rsidR="00C769F1" w:rsidRDefault="005F05C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25</w:t>
    </w:r>
    <w:r>
      <w:rPr>
        <w:noProof/>
      </w:rPr>
      <w:fldChar w:fldCharType="end"/>
    </w:r>
  </w:p>
  <w:p w14:paraId="30D4A879" w14:textId="77777777" w:rsidR="00C769F1" w:rsidRDefault="005F05CC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5CC"/>
    <w:rsid w:val="00542C72"/>
    <w:rsid w:val="005F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B1A09"/>
  <w15:chartTrackingRefBased/>
  <w15:docId w15:val="{200C592C-59B7-4026-ABC9-89F860630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5CC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F05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5CC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3020</Characters>
  <Application>Microsoft Office Word</Application>
  <DocSecurity>0</DocSecurity>
  <Lines>25</Lines>
  <Paragraphs>7</Paragraphs>
  <ScaleCrop>false</ScaleCrop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parnian</dc:creator>
  <cp:keywords/>
  <dc:description/>
  <cp:lastModifiedBy>parnian</cp:lastModifiedBy>
  <cp:revision>1</cp:revision>
  <dcterms:created xsi:type="dcterms:W3CDTF">2022-06-09T06:58:00Z</dcterms:created>
  <dcterms:modified xsi:type="dcterms:W3CDTF">2022-06-09T06:58:00Z</dcterms:modified>
</cp:coreProperties>
</file>