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88AB2" w14:textId="58D89FE2" w:rsidR="00643E1D" w:rsidRPr="0029370E" w:rsidRDefault="00643E1D" w:rsidP="0029370E">
      <w:pPr>
        <w:jc w:val="center"/>
        <w:rPr>
          <w:rFonts w:ascii="Times New Roman" w:hAnsi="Times New Roman" w:cs="Times New Roman"/>
          <w:b/>
          <w:bCs/>
          <w:szCs w:val="21"/>
        </w:rPr>
      </w:pPr>
      <w:r w:rsidRPr="0029370E">
        <w:rPr>
          <w:rFonts w:ascii="Times New Roman" w:hAnsi="Times New Roman" w:cs="Times New Roman"/>
          <w:b/>
          <w:bCs/>
          <w:szCs w:val="21"/>
        </w:rPr>
        <w:t>Supplementary Table 1</w:t>
      </w:r>
      <w:r w:rsidR="000C1D17" w:rsidRPr="0029370E">
        <w:rPr>
          <w:rFonts w:ascii="Times New Roman" w:hAnsi="Times New Roman" w:cs="Times New Roman"/>
          <w:b/>
          <w:bCs/>
          <w:szCs w:val="21"/>
        </w:rPr>
        <w:t xml:space="preserve"> HEI-2015</w:t>
      </w:r>
      <w:r w:rsidR="000C1D17" w:rsidRPr="0029370E">
        <w:rPr>
          <w:rFonts w:ascii="Times New Roman" w:hAnsi="Times New Roman" w:cs="Times New Roman"/>
          <w:b/>
          <w:bCs/>
          <w:szCs w:val="21"/>
          <w:vertAlign w:val="superscript"/>
        </w:rPr>
        <w:t>1</w:t>
      </w:r>
      <w:r w:rsidR="000C1D17" w:rsidRPr="0029370E">
        <w:rPr>
          <w:rFonts w:ascii="Times New Roman" w:hAnsi="Times New Roman" w:cs="Times New Roman"/>
          <w:b/>
          <w:bCs/>
          <w:szCs w:val="21"/>
        </w:rPr>
        <w:t xml:space="preserve"> components and scoring standards</w:t>
      </w:r>
    </w:p>
    <w:tbl>
      <w:tblPr>
        <w:tblW w:w="10207" w:type="dxa"/>
        <w:tblInd w:w="-284" w:type="dxa"/>
        <w:tblBorders>
          <w:top w:val="single" w:sz="12" w:space="0" w:color="auto"/>
          <w:bottom w:val="single" w:sz="12" w:space="0" w:color="auto"/>
        </w:tblBorders>
        <w:tblLook w:val="0000" w:firstRow="0" w:lastRow="0" w:firstColumn="0" w:lastColumn="0" w:noHBand="0" w:noVBand="0"/>
      </w:tblPr>
      <w:tblGrid>
        <w:gridCol w:w="2552"/>
        <w:gridCol w:w="1134"/>
        <w:gridCol w:w="3119"/>
        <w:gridCol w:w="3402"/>
      </w:tblGrid>
      <w:tr w:rsidR="00CC4E8B" w:rsidRPr="00F57B3F" w14:paraId="58D621B3" w14:textId="77777777" w:rsidTr="0030223A">
        <w:trPr>
          <w:cantSplit/>
          <w:tblHeader/>
        </w:trPr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55878273" w14:textId="58525252" w:rsidR="00CC4E8B" w:rsidRPr="00F57B3F" w:rsidRDefault="00CC4E8B" w:rsidP="00A334FC">
            <w:pPr>
              <w:keepNext/>
              <w:adjustRightInd w:val="0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Component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1B9DBCF0" w14:textId="4785CA7A" w:rsidR="00CC4E8B" w:rsidRPr="00F57B3F" w:rsidRDefault="00CC4E8B" w:rsidP="00A334FC">
            <w:pPr>
              <w:keepNext/>
              <w:adjustRightIn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Maximum points</w:t>
            </w:r>
          </w:p>
        </w:tc>
        <w:tc>
          <w:tcPr>
            <w:tcW w:w="311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0D65F71E" w14:textId="60000AD8" w:rsidR="00CC4E8B" w:rsidRPr="00F57B3F" w:rsidRDefault="00CC4E8B" w:rsidP="00787525">
            <w:pPr>
              <w:keepNext/>
              <w:adjustRightInd w:val="0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C4E8B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Standard for maximum score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127B35B3" w14:textId="3964E2CD" w:rsidR="00CC4E8B" w:rsidRPr="00F57B3F" w:rsidRDefault="00CC4E8B" w:rsidP="00787525">
            <w:pPr>
              <w:keepNext/>
              <w:adjustRightInd w:val="0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C4E8B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Standard for minimum score of zero</w:t>
            </w:r>
          </w:p>
        </w:tc>
      </w:tr>
      <w:tr w:rsidR="00CC4E8B" w:rsidRPr="00F57B3F" w14:paraId="4F94BD02" w14:textId="77777777" w:rsidTr="0030223A">
        <w:trPr>
          <w:cantSplit/>
        </w:trPr>
        <w:tc>
          <w:tcPr>
            <w:tcW w:w="2552" w:type="dxa"/>
            <w:shd w:val="clear" w:color="auto" w:fill="FFFFFF"/>
          </w:tcPr>
          <w:p w14:paraId="32EDE760" w14:textId="0F35E739" w:rsidR="00CC4E8B" w:rsidRPr="00210EF1" w:rsidRDefault="00CC4E8B" w:rsidP="00A334FC">
            <w:pPr>
              <w:adjustRightInd w:val="0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10EF1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Adequacy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BD20B8A" w14:textId="77777777" w:rsidR="00CC4E8B" w:rsidRPr="00210EF1" w:rsidRDefault="00CC4E8B" w:rsidP="00A334FC">
            <w:pPr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FFFFFF"/>
            <w:vAlign w:val="center"/>
          </w:tcPr>
          <w:p w14:paraId="741199C7" w14:textId="77777777" w:rsidR="00CC4E8B" w:rsidRPr="00210EF1" w:rsidRDefault="00CC4E8B" w:rsidP="00787525">
            <w:pPr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62454FD1" w14:textId="77777777" w:rsidR="00CC4E8B" w:rsidRPr="00210EF1" w:rsidRDefault="00CC4E8B" w:rsidP="00787525">
            <w:pPr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0EF1" w:rsidRPr="00F57B3F" w14:paraId="1E1FA76F" w14:textId="77777777" w:rsidTr="0030223A">
        <w:trPr>
          <w:cantSplit/>
        </w:trPr>
        <w:tc>
          <w:tcPr>
            <w:tcW w:w="2552" w:type="dxa"/>
            <w:shd w:val="clear" w:color="auto" w:fill="FFFFFF"/>
          </w:tcPr>
          <w:p w14:paraId="6C4EF6AA" w14:textId="2D981C1A" w:rsidR="00210EF1" w:rsidRPr="00210EF1" w:rsidRDefault="00210EF1" w:rsidP="00210EF1">
            <w:pPr>
              <w:adjustRightInd w:val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10EF1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 xml:space="preserve">Total </w:t>
            </w:r>
            <w:r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f</w:t>
            </w:r>
            <w:r w:rsidRPr="00210EF1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ruits</w:t>
            </w:r>
            <w:r w:rsidRPr="00210EF1">
              <w:rPr>
                <w:rFonts w:ascii="Times New Roman" w:eastAsia="宋体" w:hAnsi="Times New Roman" w:cs="Times New Roman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34" w:type="dxa"/>
            <w:shd w:val="clear" w:color="auto" w:fill="FFFFFF"/>
          </w:tcPr>
          <w:p w14:paraId="2C59D26B" w14:textId="52C41544" w:rsidR="00210EF1" w:rsidRPr="00210EF1" w:rsidRDefault="00210EF1" w:rsidP="00210EF1">
            <w:pPr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10EF1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5</w:t>
            </w:r>
          </w:p>
        </w:tc>
        <w:tc>
          <w:tcPr>
            <w:tcW w:w="3119" w:type="dxa"/>
            <w:shd w:val="clear" w:color="auto" w:fill="FFFFFF"/>
          </w:tcPr>
          <w:p w14:paraId="0CEA13B0" w14:textId="7360C34F" w:rsidR="00210EF1" w:rsidRPr="00210EF1" w:rsidRDefault="00210EF1" w:rsidP="00787525">
            <w:pPr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10EF1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≥</w:t>
            </w:r>
            <w:r w:rsidR="00FD0AF8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 xml:space="preserve"> </w:t>
            </w:r>
            <w:r w:rsidRPr="00210EF1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 xml:space="preserve">0.8 cup </w:t>
            </w:r>
            <w:r w:rsidR="0030223A" w:rsidRPr="0030223A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equivalents</w:t>
            </w:r>
            <w:r w:rsidRPr="00210EF1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 xml:space="preserve"> per 1,000 kcal</w:t>
            </w:r>
          </w:p>
        </w:tc>
        <w:tc>
          <w:tcPr>
            <w:tcW w:w="3402" w:type="dxa"/>
            <w:shd w:val="clear" w:color="auto" w:fill="FFFFFF"/>
          </w:tcPr>
          <w:p w14:paraId="0B01FEFD" w14:textId="4A60EA2D" w:rsidR="00210EF1" w:rsidRPr="00210EF1" w:rsidRDefault="00210EF1" w:rsidP="00787525">
            <w:pPr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10EF1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 xml:space="preserve">No </w:t>
            </w:r>
            <w:r w:rsidR="00FD0AF8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f</w:t>
            </w:r>
            <w:r w:rsidRPr="00210EF1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ruit</w:t>
            </w:r>
            <w:r w:rsidR="00FB471A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s</w:t>
            </w:r>
          </w:p>
        </w:tc>
      </w:tr>
      <w:tr w:rsidR="00210EF1" w:rsidRPr="00F57B3F" w14:paraId="293897B3" w14:textId="77777777" w:rsidTr="0030223A">
        <w:trPr>
          <w:cantSplit/>
        </w:trPr>
        <w:tc>
          <w:tcPr>
            <w:tcW w:w="2552" w:type="dxa"/>
            <w:shd w:val="clear" w:color="auto" w:fill="FFFFFF"/>
          </w:tcPr>
          <w:p w14:paraId="0B530DC7" w14:textId="68620F8B" w:rsidR="00210EF1" w:rsidRPr="00210EF1" w:rsidRDefault="00210EF1" w:rsidP="00210EF1">
            <w:pPr>
              <w:adjustRightInd w:val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10EF1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 xml:space="preserve">Whole </w:t>
            </w:r>
            <w:r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f</w:t>
            </w:r>
            <w:r w:rsidRPr="00210EF1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ruits</w:t>
            </w:r>
            <w:r w:rsidRPr="00210EF1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34" w:type="dxa"/>
            <w:shd w:val="clear" w:color="auto" w:fill="FFFFFF"/>
          </w:tcPr>
          <w:p w14:paraId="0C443FD2" w14:textId="1BC4EC82" w:rsidR="00210EF1" w:rsidRPr="00210EF1" w:rsidRDefault="00210EF1" w:rsidP="00210EF1">
            <w:pPr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10EF1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5</w:t>
            </w:r>
          </w:p>
        </w:tc>
        <w:tc>
          <w:tcPr>
            <w:tcW w:w="3119" w:type="dxa"/>
            <w:shd w:val="clear" w:color="auto" w:fill="FFFFFF"/>
          </w:tcPr>
          <w:p w14:paraId="31511B6E" w14:textId="53F06B68" w:rsidR="00210EF1" w:rsidRPr="00210EF1" w:rsidRDefault="00210EF1" w:rsidP="00787525">
            <w:pPr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10EF1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≥</w:t>
            </w:r>
            <w:r w:rsidR="00FD0AF8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 xml:space="preserve"> </w:t>
            </w:r>
            <w:r w:rsidRPr="00210EF1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 xml:space="preserve">0.4 cup </w:t>
            </w:r>
            <w:r w:rsidR="0030223A" w:rsidRPr="0030223A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equivalents</w:t>
            </w:r>
            <w:r w:rsidRPr="00210EF1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 xml:space="preserve"> per 1,000 kcal</w:t>
            </w:r>
          </w:p>
        </w:tc>
        <w:tc>
          <w:tcPr>
            <w:tcW w:w="3402" w:type="dxa"/>
            <w:shd w:val="clear" w:color="auto" w:fill="FFFFFF"/>
          </w:tcPr>
          <w:p w14:paraId="0F961106" w14:textId="0304AD5F" w:rsidR="00210EF1" w:rsidRPr="00210EF1" w:rsidRDefault="00210EF1" w:rsidP="00787525">
            <w:pPr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10EF1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 xml:space="preserve">No </w:t>
            </w:r>
            <w:r w:rsidR="00FD0AF8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w</w:t>
            </w:r>
            <w:r w:rsidRPr="00210EF1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 xml:space="preserve">hole </w:t>
            </w:r>
            <w:r w:rsidR="00FD0AF8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f</w:t>
            </w:r>
            <w:r w:rsidRPr="00210EF1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ruit</w:t>
            </w:r>
            <w:r w:rsidR="00FB471A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s</w:t>
            </w:r>
          </w:p>
        </w:tc>
      </w:tr>
      <w:tr w:rsidR="00210EF1" w:rsidRPr="00F57B3F" w14:paraId="3BA4FC95" w14:textId="77777777" w:rsidTr="0030223A">
        <w:trPr>
          <w:cantSplit/>
        </w:trPr>
        <w:tc>
          <w:tcPr>
            <w:tcW w:w="2552" w:type="dxa"/>
            <w:shd w:val="clear" w:color="auto" w:fill="FFFFFF"/>
          </w:tcPr>
          <w:p w14:paraId="33B87950" w14:textId="06791586" w:rsidR="00210EF1" w:rsidRPr="00210EF1" w:rsidRDefault="00210EF1" w:rsidP="00210EF1">
            <w:pPr>
              <w:adjustRightInd w:val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10EF1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 xml:space="preserve">Total </w:t>
            </w:r>
            <w:r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v</w:t>
            </w:r>
            <w:r w:rsidRPr="00210EF1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egetables</w:t>
            </w:r>
            <w:hyperlink r:id="rId6" w:anchor="f4" w:history="1"/>
            <w:r w:rsidRPr="00210EF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134" w:type="dxa"/>
            <w:shd w:val="clear" w:color="auto" w:fill="FFFFFF"/>
          </w:tcPr>
          <w:p w14:paraId="4712D006" w14:textId="576530DB" w:rsidR="00210EF1" w:rsidRPr="00210EF1" w:rsidRDefault="00210EF1" w:rsidP="00210EF1">
            <w:pPr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10EF1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5</w:t>
            </w:r>
          </w:p>
        </w:tc>
        <w:tc>
          <w:tcPr>
            <w:tcW w:w="3119" w:type="dxa"/>
            <w:shd w:val="clear" w:color="auto" w:fill="FFFFFF"/>
          </w:tcPr>
          <w:p w14:paraId="37C3477A" w14:textId="69FACCD1" w:rsidR="00210EF1" w:rsidRPr="00210EF1" w:rsidRDefault="00210EF1" w:rsidP="00787525">
            <w:pPr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10EF1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≥</w:t>
            </w:r>
            <w:r w:rsidR="00FD0AF8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 xml:space="preserve"> </w:t>
            </w:r>
            <w:r w:rsidRPr="00210EF1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 xml:space="preserve">1.1 cup </w:t>
            </w:r>
            <w:r w:rsidR="0030223A" w:rsidRPr="0030223A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equivalents</w:t>
            </w:r>
            <w:r w:rsidRPr="00210EF1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 xml:space="preserve"> per 1,000 kcal</w:t>
            </w:r>
          </w:p>
        </w:tc>
        <w:tc>
          <w:tcPr>
            <w:tcW w:w="3402" w:type="dxa"/>
            <w:shd w:val="clear" w:color="auto" w:fill="FFFFFF"/>
          </w:tcPr>
          <w:p w14:paraId="5999F03B" w14:textId="5A80F092" w:rsidR="00210EF1" w:rsidRPr="00210EF1" w:rsidRDefault="00210EF1" w:rsidP="00787525">
            <w:pPr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10EF1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 xml:space="preserve">No </w:t>
            </w:r>
            <w:r w:rsidR="00FD0AF8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v</w:t>
            </w:r>
            <w:r w:rsidRPr="00210EF1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egetables</w:t>
            </w:r>
          </w:p>
        </w:tc>
      </w:tr>
      <w:tr w:rsidR="00210EF1" w:rsidRPr="00F57B3F" w14:paraId="6113033F" w14:textId="77777777" w:rsidTr="0030223A">
        <w:trPr>
          <w:cantSplit/>
        </w:trPr>
        <w:tc>
          <w:tcPr>
            <w:tcW w:w="2552" w:type="dxa"/>
            <w:shd w:val="clear" w:color="auto" w:fill="FFFFFF"/>
          </w:tcPr>
          <w:p w14:paraId="415D7517" w14:textId="773860F8" w:rsidR="00210EF1" w:rsidRPr="00210EF1" w:rsidRDefault="00210EF1" w:rsidP="00210EF1">
            <w:pPr>
              <w:adjustRightInd w:val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10EF1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 xml:space="preserve">Greens and </w:t>
            </w:r>
            <w:r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b</w:t>
            </w:r>
            <w:r w:rsidRPr="00210EF1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eans</w:t>
            </w:r>
            <w:r w:rsidRPr="00210EF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134" w:type="dxa"/>
            <w:shd w:val="clear" w:color="auto" w:fill="FFFFFF"/>
          </w:tcPr>
          <w:p w14:paraId="3961CEFE" w14:textId="5C27CC0E" w:rsidR="00210EF1" w:rsidRPr="00210EF1" w:rsidRDefault="00210EF1" w:rsidP="00210EF1">
            <w:pPr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10EF1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5</w:t>
            </w:r>
          </w:p>
        </w:tc>
        <w:tc>
          <w:tcPr>
            <w:tcW w:w="3119" w:type="dxa"/>
            <w:shd w:val="clear" w:color="auto" w:fill="FFFFFF"/>
          </w:tcPr>
          <w:p w14:paraId="784EC5BB" w14:textId="2000639F" w:rsidR="00210EF1" w:rsidRPr="00210EF1" w:rsidRDefault="00210EF1" w:rsidP="00787525">
            <w:pPr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10EF1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≥</w:t>
            </w:r>
            <w:r w:rsidR="00FD0AF8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 xml:space="preserve"> </w:t>
            </w:r>
            <w:r w:rsidRPr="00210EF1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 xml:space="preserve">0.2 cup </w:t>
            </w:r>
            <w:r w:rsidR="0030223A" w:rsidRPr="0030223A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equivalents</w:t>
            </w:r>
            <w:r w:rsidRPr="00210EF1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 xml:space="preserve"> per 1,000 kcal</w:t>
            </w:r>
          </w:p>
        </w:tc>
        <w:tc>
          <w:tcPr>
            <w:tcW w:w="3402" w:type="dxa"/>
            <w:shd w:val="clear" w:color="auto" w:fill="FFFFFF"/>
          </w:tcPr>
          <w:p w14:paraId="01048083" w14:textId="4440EE8A" w:rsidR="00210EF1" w:rsidRPr="00210EF1" w:rsidRDefault="00210EF1" w:rsidP="00787525">
            <w:pPr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10EF1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 xml:space="preserve">No </w:t>
            </w:r>
            <w:r w:rsidR="00FD0AF8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d</w:t>
            </w:r>
            <w:r w:rsidRPr="00210EF1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 xml:space="preserve">ark </w:t>
            </w:r>
            <w:r w:rsidR="00FD0AF8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g</w:t>
            </w:r>
            <w:r w:rsidRPr="00210EF1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 xml:space="preserve">reen </w:t>
            </w:r>
            <w:r w:rsidR="00FD0AF8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v</w:t>
            </w:r>
            <w:r w:rsidRPr="00210EF1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 xml:space="preserve">egetables or </w:t>
            </w:r>
            <w:r w:rsidR="00FD0AF8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l</w:t>
            </w:r>
            <w:r w:rsidRPr="00210EF1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egumes</w:t>
            </w:r>
          </w:p>
        </w:tc>
      </w:tr>
      <w:tr w:rsidR="00210EF1" w:rsidRPr="00F57B3F" w14:paraId="6AA4D064" w14:textId="77777777" w:rsidTr="0030223A">
        <w:trPr>
          <w:cantSplit/>
        </w:trPr>
        <w:tc>
          <w:tcPr>
            <w:tcW w:w="2552" w:type="dxa"/>
            <w:shd w:val="clear" w:color="auto" w:fill="FFFFFF"/>
          </w:tcPr>
          <w:p w14:paraId="47BAEFA3" w14:textId="4757E6E0" w:rsidR="00210EF1" w:rsidRPr="00210EF1" w:rsidRDefault="00210EF1" w:rsidP="00210EF1">
            <w:pPr>
              <w:adjustRightInd w:val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10EF1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 xml:space="preserve">Whole </w:t>
            </w:r>
            <w:r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g</w:t>
            </w:r>
            <w:r w:rsidRPr="00210EF1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rains</w:t>
            </w:r>
          </w:p>
        </w:tc>
        <w:tc>
          <w:tcPr>
            <w:tcW w:w="1134" w:type="dxa"/>
            <w:shd w:val="clear" w:color="auto" w:fill="FFFFFF"/>
          </w:tcPr>
          <w:p w14:paraId="69882511" w14:textId="7B420416" w:rsidR="00210EF1" w:rsidRPr="00210EF1" w:rsidRDefault="00210EF1" w:rsidP="00210EF1">
            <w:pPr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10EF1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10</w:t>
            </w:r>
          </w:p>
        </w:tc>
        <w:tc>
          <w:tcPr>
            <w:tcW w:w="3119" w:type="dxa"/>
            <w:shd w:val="clear" w:color="auto" w:fill="FFFFFF"/>
          </w:tcPr>
          <w:p w14:paraId="2702F536" w14:textId="2B480AA2" w:rsidR="00210EF1" w:rsidRPr="00210EF1" w:rsidRDefault="00210EF1" w:rsidP="00787525">
            <w:pPr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10EF1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≥</w:t>
            </w:r>
            <w:r w:rsidR="00FD0AF8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 xml:space="preserve"> </w:t>
            </w:r>
            <w:r w:rsidRPr="00210EF1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 xml:space="preserve">1.5 oz </w:t>
            </w:r>
            <w:r w:rsidR="0030223A" w:rsidRPr="0030223A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equivalents</w:t>
            </w:r>
            <w:r w:rsidRPr="00210EF1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 xml:space="preserve"> per 1,000 kcal</w:t>
            </w:r>
          </w:p>
        </w:tc>
        <w:tc>
          <w:tcPr>
            <w:tcW w:w="3402" w:type="dxa"/>
            <w:shd w:val="clear" w:color="auto" w:fill="FFFFFF"/>
          </w:tcPr>
          <w:p w14:paraId="3785F202" w14:textId="254E15D6" w:rsidR="00210EF1" w:rsidRPr="00210EF1" w:rsidRDefault="00210EF1" w:rsidP="00787525">
            <w:pPr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10EF1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 xml:space="preserve">No </w:t>
            </w:r>
            <w:r w:rsidR="00FD0AF8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w</w:t>
            </w:r>
            <w:r w:rsidRPr="00210EF1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 xml:space="preserve">hole </w:t>
            </w:r>
            <w:r w:rsidR="00FD0AF8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g</w:t>
            </w:r>
            <w:r w:rsidRPr="00210EF1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rains</w:t>
            </w:r>
          </w:p>
        </w:tc>
      </w:tr>
      <w:tr w:rsidR="00210EF1" w:rsidRPr="00F57B3F" w14:paraId="0FDC8EB2" w14:textId="77777777" w:rsidTr="0030223A">
        <w:trPr>
          <w:cantSplit/>
        </w:trPr>
        <w:tc>
          <w:tcPr>
            <w:tcW w:w="2552" w:type="dxa"/>
            <w:shd w:val="clear" w:color="auto" w:fill="FFFFFF"/>
          </w:tcPr>
          <w:p w14:paraId="4F1922CF" w14:textId="734E89CC" w:rsidR="00210EF1" w:rsidRPr="00210EF1" w:rsidRDefault="00210EF1" w:rsidP="00210EF1">
            <w:pPr>
              <w:adjustRightInd w:val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10EF1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Dair</w:t>
            </w:r>
            <w:r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y</w:t>
            </w:r>
            <w:r w:rsidRPr="00210EF1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134" w:type="dxa"/>
            <w:shd w:val="clear" w:color="auto" w:fill="FFFFFF"/>
          </w:tcPr>
          <w:p w14:paraId="12593046" w14:textId="5B97CDFD" w:rsidR="00210EF1" w:rsidRPr="00210EF1" w:rsidRDefault="00210EF1" w:rsidP="00210EF1">
            <w:pPr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10EF1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10</w:t>
            </w:r>
          </w:p>
        </w:tc>
        <w:tc>
          <w:tcPr>
            <w:tcW w:w="3119" w:type="dxa"/>
            <w:shd w:val="clear" w:color="auto" w:fill="FFFFFF"/>
          </w:tcPr>
          <w:p w14:paraId="029DB571" w14:textId="199E05C3" w:rsidR="00210EF1" w:rsidRPr="00210EF1" w:rsidRDefault="00210EF1" w:rsidP="00787525">
            <w:pPr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10EF1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≥</w:t>
            </w:r>
            <w:r w:rsidR="00FD0AF8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 xml:space="preserve"> </w:t>
            </w:r>
            <w:r w:rsidRPr="00210EF1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 xml:space="preserve">1.3 cup </w:t>
            </w:r>
            <w:r w:rsidR="0030223A" w:rsidRPr="0030223A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equivalents</w:t>
            </w:r>
            <w:r w:rsidRPr="00210EF1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 xml:space="preserve"> per 1,000 kcal</w:t>
            </w:r>
          </w:p>
        </w:tc>
        <w:tc>
          <w:tcPr>
            <w:tcW w:w="3402" w:type="dxa"/>
            <w:shd w:val="clear" w:color="auto" w:fill="FFFFFF"/>
          </w:tcPr>
          <w:p w14:paraId="77465284" w14:textId="3DF85AE4" w:rsidR="00210EF1" w:rsidRPr="00210EF1" w:rsidRDefault="00210EF1" w:rsidP="00787525">
            <w:pPr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10EF1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 xml:space="preserve">No </w:t>
            </w:r>
            <w:r w:rsidR="00FD0AF8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d</w:t>
            </w:r>
            <w:r w:rsidRPr="00210EF1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airy</w:t>
            </w:r>
          </w:p>
        </w:tc>
      </w:tr>
      <w:tr w:rsidR="00210EF1" w:rsidRPr="00F57B3F" w14:paraId="70C50788" w14:textId="77777777" w:rsidTr="0030223A">
        <w:trPr>
          <w:cantSplit/>
        </w:trPr>
        <w:tc>
          <w:tcPr>
            <w:tcW w:w="2552" w:type="dxa"/>
            <w:shd w:val="clear" w:color="auto" w:fill="FFFFFF"/>
          </w:tcPr>
          <w:p w14:paraId="7DA0B6BC" w14:textId="56B7C7F6" w:rsidR="00210EF1" w:rsidRPr="00210EF1" w:rsidRDefault="00210EF1" w:rsidP="00210EF1">
            <w:pPr>
              <w:adjustRightInd w:val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10EF1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 xml:space="preserve">Total </w:t>
            </w:r>
            <w:r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p</w:t>
            </w:r>
            <w:r w:rsidRPr="00210EF1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 xml:space="preserve">rotein </w:t>
            </w:r>
            <w:r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f</w:t>
            </w:r>
            <w:r w:rsidRPr="00210EF1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oods</w:t>
            </w:r>
            <w:r w:rsidRPr="00210EF1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  <w:vertAlign w:val="superscript"/>
              </w:rPr>
              <w:t>6</w:t>
            </w:r>
            <w:hyperlink r:id="rId7" w:anchor="f6" w:history="1"/>
          </w:p>
        </w:tc>
        <w:tc>
          <w:tcPr>
            <w:tcW w:w="1134" w:type="dxa"/>
            <w:shd w:val="clear" w:color="auto" w:fill="FFFFFF"/>
          </w:tcPr>
          <w:p w14:paraId="198F33F3" w14:textId="4EDD7AE4" w:rsidR="00210EF1" w:rsidRPr="00210EF1" w:rsidRDefault="00210EF1" w:rsidP="00210EF1">
            <w:pPr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10EF1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5</w:t>
            </w:r>
          </w:p>
        </w:tc>
        <w:tc>
          <w:tcPr>
            <w:tcW w:w="3119" w:type="dxa"/>
            <w:shd w:val="clear" w:color="auto" w:fill="FFFFFF"/>
          </w:tcPr>
          <w:p w14:paraId="25C8A940" w14:textId="368E6209" w:rsidR="00210EF1" w:rsidRPr="00210EF1" w:rsidRDefault="00210EF1" w:rsidP="00787525">
            <w:pPr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10EF1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≥</w:t>
            </w:r>
            <w:r w:rsidR="00FD0AF8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 xml:space="preserve"> </w:t>
            </w:r>
            <w:r w:rsidRPr="00210EF1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 xml:space="preserve">2.5 oz </w:t>
            </w:r>
            <w:r w:rsidR="0030223A" w:rsidRPr="0030223A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equivalents</w:t>
            </w:r>
            <w:r w:rsidRPr="00210EF1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 xml:space="preserve"> per 1,000 kcal</w:t>
            </w:r>
          </w:p>
        </w:tc>
        <w:tc>
          <w:tcPr>
            <w:tcW w:w="3402" w:type="dxa"/>
            <w:shd w:val="clear" w:color="auto" w:fill="FFFFFF"/>
          </w:tcPr>
          <w:p w14:paraId="1E11CA07" w14:textId="187092D7" w:rsidR="00210EF1" w:rsidRPr="00210EF1" w:rsidRDefault="00210EF1" w:rsidP="00787525">
            <w:pPr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10EF1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 xml:space="preserve">No </w:t>
            </w:r>
            <w:r w:rsidR="00FD0AF8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p</w:t>
            </w:r>
            <w:r w:rsidRPr="00210EF1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 xml:space="preserve">rotein </w:t>
            </w:r>
            <w:r w:rsidR="00FD0AF8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f</w:t>
            </w:r>
            <w:r w:rsidRPr="00210EF1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oods</w:t>
            </w:r>
          </w:p>
        </w:tc>
      </w:tr>
      <w:tr w:rsidR="00210EF1" w:rsidRPr="00F57B3F" w14:paraId="633BAF37" w14:textId="77777777" w:rsidTr="0030223A">
        <w:trPr>
          <w:cantSplit/>
        </w:trPr>
        <w:tc>
          <w:tcPr>
            <w:tcW w:w="2552" w:type="dxa"/>
            <w:shd w:val="clear" w:color="auto" w:fill="FFFFFF"/>
          </w:tcPr>
          <w:p w14:paraId="685557F8" w14:textId="1C61F38B" w:rsidR="00210EF1" w:rsidRPr="00210EF1" w:rsidRDefault="00210EF1" w:rsidP="00210EF1">
            <w:pPr>
              <w:adjustRightInd w:val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10EF1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 xml:space="preserve">Seafood and </w:t>
            </w:r>
            <w:r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p</w:t>
            </w:r>
            <w:r w:rsidRPr="00210EF1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 xml:space="preserve">lant </w:t>
            </w:r>
            <w:r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p</w:t>
            </w:r>
            <w:r w:rsidRPr="00210EF1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rotein</w:t>
            </w:r>
            <w:r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s</w:t>
            </w:r>
            <w:r w:rsidRPr="00210EF1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  <w:vertAlign w:val="superscript"/>
              </w:rPr>
              <w:t>6,7</w:t>
            </w:r>
          </w:p>
        </w:tc>
        <w:tc>
          <w:tcPr>
            <w:tcW w:w="1134" w:type="dxa"/>
            <w:shd w:val="clear" w:color="auto" w:fill="FFFFFF"/>
          </w:tcPr>
          <w:p w14:paraId="2D1CA993" w14:textId="00051121" w:rsidR="00210EF1" w:rsidRPr="00210EF1" w:rsidRDefault="00210EF1" w:rsidP="00210EF1">
            <w:pPr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10EF1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5</w:t>
            </w:r>
          </w:p>
        </w:tc>
        <w:tc>
          <w:tcPr>
            <w:tcW w:w="3119" w:type="dxa"/>
            <w:shd w:val="clear" w:color="auto" w:fill="FFFFFF"/>
          </w:tcPr>
          <w:p w14:paraId="3FA23622" w14:textId="1B16322F" w:rsidR="00210EF1" w:rsidRPr="00210EF1" w:rsidRDefault="00210EF1" w:rsidP="00787525">
            <w:pPr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10EF1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≥</w:t>
            </w:r>
            <w:r w:rsidR="00FD0AF8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 xml:space="preserve"> </w:t>
            </w:r>
            <w:r w:rsidRPr="00210EF1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 xml:space="preserve">0.8 oz </w:t>
            </w:r>
            <w:r w:rsidR="0030223A" w:rsidRPr="0030223A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equivalents</w:t>
            </w:r>
            <w:r w:rsidRPr="00210EF1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 xml:space="preserve"> per 1,000 kcal</w:t>
            </w:r>
          </w:p>
        </w:tc>
        <w:tc>
          <w:tcPr>
            <w:tcW w:w="3402" w:type="dxa"/>
            <w:shd w:val="clear" w:color="auto" w:fill="FFFFFF"/>
          </w:tcPr>
          <w:p w14:paraId="4D038600" w14:textId="004E1E30" w:rsidR="00210EF1" w:rsidRPr="00210EF1" w:rsidRDefault="00210EF1" w:rsidP="00787525">
            <w:pPr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10EF1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 xml:space="preserve">No </w:t>
            </w:r>
            <w:r w:rsidR="00FD0AF8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s</w:t>
            </w:r>
            <w:r w:rsidRPr="00210EF1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 xml:space="preserve">eafood or </w:t>
            </w:r>
            <w:r w:rsidR="00FD0AF8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p</w:t>
            </w:r>
            <w:r w:rsidRPr="00210EF1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 xml:space="preserve">lant </w:t>
            </w:r>
            <w:r w:rsidR="00FD0AF8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p</w:t>
            </w:r>
            <w:r w:rsidRPr="00210EF1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roteins</w:t>
            </w:r>
          </w:p>
        </w:tc>
      </w:tr>
      <w:tr w:rsidR="00210EF1" w:rsidRPr="00F57B3F" w14:paraId="709DC68A" w14:textId="77777777" w:rsidTr="0030223A">
        <w:trPr>
          <w:cantSplit/>
        </w:trPr>
        <w:tc>
          <w:tcPr>
            <w:tcW w:w="2552" w:type="dxa"/>
            <w:shd w:val="clear" w:color="auto" w:fill="FFFFFF"/>
          </w:tcPr>
          <w:p w14:paraId="5F8F082E" w14:textId="59AFD5FC" w:rsidR="00210EF1" w:rsidRPr="00210EF1" w:rsidRDefault="00210EF1" w:rsidP="00210EF1">
            <w:pPr>
              <w:adjustRightInd w:val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10EF1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 xml:space="preserve">Fatty </w:t>
            </w:r>
            <w:r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a</w:t>
            </w:r>
            <w:r w:rsidRPr="00210EF1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cid</w:t>
            </w:r>
            <w:r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s</w:t>
            </w:r>
            <w:r w:rsidRPr="00210EF1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1134" w:type="dxa"/>
            <w:shd w:val="clear" w:color="auto" w:fill="FFFFFF"/>
          </w:tcPr>
          <w:p w14:paraId="0D39A521" w14:textId="758CBAE4" w:rsidR="00210EF1" w:rsidRPr="00210EF1" w:rsidRDefault="00210EF1" w:rsidP="00210EF1">
            <w:pPr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10EF1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10</w:t>
            </w:r>
          </w:p>
        </w:tc>
        <w:tc>
          <w:tcPr>
            <w:tcW w:w="3119" w:type="dxa"/>
            <w:shd w:val="clear" w:color="auto" w:fill="FFFFFF"/>
          </w:tcPr>
          <w:p w14:paraId="7780A359" w14:textId="1DE96438" w:rsidR="00210EF1" w:rsidRPr="00210EF1" w:rsidRDefault="00210EF1" w:rsidP="00787525">
            <w:pPr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10EF1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(PUFAs + MUFAs)/SFAs ≥</w:t>
            </w:r>
            <w:r w:rsidR="00FD0AF8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 xml:space="preserve"> </w:t>
            </w:r>
            <w:r w:rsidRPr="00210EF1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2.5</w:t>
            </w:r>
          </w:p>
        </w:tc>
        <w:tc>
          <w:tcPr>
            <w:tcW w:w="3402" w:type="dxa"/>
            <w:shd w:val="clear" w:color="auto" w:fill="FFFFFF"/>
          </w:tcPr>
          <w:p w14:paraId="1D078EA9" w14:textId="49FE0338" w:rsidR="00210EF1" w:rsidRPr="00210EF1" w:rsidRDefault="00210EF1" w:rsidP="00787525">
            <w:pPr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10EF1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(PUFAs + MUFAs)/SFAs ≤</w:t>
            </w:r>
            <w:r w:rsidR="00DA41C1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 xml:space="preserve"> </w:t>
            </w:r>
            <w:r w:rsidRPr="00210EF1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1.2</w:t>
            </w:r>
          </w:p>
        </w:tc>
      </w:tr>
      <w:tr w:rsidR="00210EF1" w:rsidRPr="00F57B3F" w14:paraId="230129DE" w14:textId="77777777" w:rsidTr="0030223A">
        <w:trPr>
          <w:cantSplit/>
        </w:trPr>
        <w:tc>
          <w:tcPr>
            <w:tcW w:w="2552" w:type="dxa"/>
            <w:shd w:val="clear" w:color="auto" w:fill="FFFFFF"/>
          </w:tcPr>
          <w:p w14:paraId="72A7EBE0" w14:textId="3772B645" w:rsidR="00210EF1" w:rsidRPr="00210EF1" w:rsidRDefault="00210EF1" w:rsidP="00210EF1">
            <w:pPr>
              <w:adjustRightInd w:val="0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10EF1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Moderation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F10D814" w14:textId="77777777" w:rsidR="00210EF1" w:rsidRPr="00210EF1" w:rsidRDefault="00210EF1" w:rsidP="00210EF1">
            <w:pPr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FFFFFF"/>
            <w:vAlign w:val="center"/>
          </w:tcPr>
          <w:p w14:paraId="343E39BA" w14:textId="77777777" w:rsidR="00210EF1" w:rsidRPr="00210EF1" w:rsidRDefault="00210EF1" w:rsidP="00787525">
            <w:pPr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523972D4" w14:textId="77777777" w:rsidR="00210EF1" w:rsidRPr="00210EF1" w:rsidRDefault="00210EF1" w:rsidP="00787525">
            <w:pPr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10EF1" w:rsidRPr="00F57B3F" w14:paraId="5E2AC6DD" w14:textId="77777777" w:rsidTr="0030223A">
        <w:trPr>
          <w:cantSplit/>
        </w:trPr>
        <w:tc>
          <w:tcPr>
            <w:tcW w:w="2552" w:type="dxa"/>
            <w:shd w:val="clear" w:color="auto" w:fill="FFFFFF"/>
          </w:tcPr>
          <w:p w14:paraId="3DF78E5A" w14:textId="29BF43BD" w:rsidR="00210EF1" w:rsidRPr="00210EF1" w:rsidRDefault="00210EF1" w:rsidP="00210EF1">
            <w:pPr>
              <w:adjustRightInd w:val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10EF1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 xml:space="preserve">Refined </w:t>
            </w:r>
            <w:r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g</w:t>
            </w:r>
            <w:r w:rsidRPr="00210EF1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rains</w:t>
            </w:r>
          </w:p>
        </w:tc>
        <w:tc>
          <w:tcPr>
            <w:tcW w:w="1134" w:type="dxa"/>
            <w:shd w:val="clear" w:color="auto" w:fill="FFFFFF"/>
          </w:tcPr>
          <w:p w14:paraId="5D1CF380" w14:textId="5D2C4EBC" w:rsidR="00210EF1" w:rsidRPr="00210EF1" w:rsidRDefault="00210EF1" w:rsidP="00210EF1">
            <w:pPr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10EF1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10</w:t>
            </w:r>
          </w:p>
        </w:tc>
        <w:tc>
          <w:tcPr>
            <w:tcW w:w="3119" w:type="dxa"/>
            <w:shd w:val="clear" w:color="auto" w:fill="FFFFFF"/>
          </w:tcPr>
          <w:p w14:paraId="3AB6696A" w14:textId="58F26BB0" w:rsidR="00210EF1" w:rsidRPr="00210EF1" w:rsidRDefault="00210EF1" w:rsidP="00787525">
            <w:pPr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10EF1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≤</w:t>
            </w:r>
            <w:r w:rsidR="00FD0AF8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 xml:space="preserve"> </w:t>
            </w:r>
            <w:r w:rsidRPr="00210EF1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 xml:space="preserve">1.8 oz </w:t>
            </w:r>
            <w:r w:rsidR="0030223A" w:rsidRPr="0030223A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equivalents</w:t>
            </w:r>
            <w:r w:rsidRPr="00210EF1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 xml:space="preserve"> per 1,000 kcal</w:t>
            </w:r>
          </w:p>
        </w:tc>
        <w:tc>
          <w:tcPr>
            <w:tcW w:w="3402" w:type="dxa"/>
            <w:shd w:val="clear" w:color="auto" w:fill="FFFFFF"/>
          </w:tcPr>
          <w:p w14:paraId="02F6E147" w14:textId="73B0485C" w:rsidR="00210EF1" w:rsidRPr="00210EF1" w:rsidRDefault="00210EF1" w:rsidP="00787525">
            <w:pPr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10EF1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≥</w:t>
            </w:r>
            <w:r w:rsidR="00FD0AF8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 xml:space="preserve"> </w:t>
            </w:r>
            <w:r w:rsidRPr="00210EF1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 xml:space="preserve">4.3 oz </w:t>
            </w:r>
            <w:r w:rsidR="0030223A" w:rsidRPr="0030223A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equivalents</w:t>
            </w:r>
            <w:r w:rsidRPr="00210EF1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 xml:space="preserve"> per 1,000 kcal</w:t>
            </w:r>
          </w:p>
        </w:tc>
      </w:tr>
      <w:tr w:rsidR="00210EF1" w:rsidRPr="00F57B3F" w14:paraId="67B9E048" w14:textId="77777777" w:rsidTr="0030223A">
        <w:trPr>
          <w:cantSplit/>
        </w:trPr>
        <w:tc>
          <w:tcPr>
            <w:tcW w:w="2552" w:type="dxa"/>
            <w:shd w:val="clear" w:color="auto" w:fill="FFFFFF"/>
          </w:tcPr>
          <w:p w14:paraId="6E07DA20" w14:textId="7DF21613" w:rsidR="00210EF1" w:rsidRPr="00210EF1" w:rsidRDefault="00210EF1" w:rsidP="00210EF1">
            <w:pPr>
              <w:adjustRightInd w:val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10EF1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Sodium</w:t>
            </w:r>
          </w:p>
        </w:tc>
        <w:tc>
          <w:tcPr>
            <w:tcW w:w="1134" w:type="dxa"/>
            <w:shd w:val="clear" w:color="auto" w:fill="FFFFFF"/>
          </w:tcPr>
          <w:p w14:paraId="3E47FD9A" w14:textId="4B45E052" w:rsidR="00210EF1" w:rsidRPr="00210EF1" w:rsidRDefault="00210EF1" w:rsidP="00210EF1">
            <w:pPr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10EF1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10</w:t>
            </w:r>
          </w:p>
        </w:tc>
        <w:tc>
          <w:tcPr>
            <w:tcW w:w="3119" w:type="dxa"/>
            <w:shd w:val="clear" w:color="auto" w:fill="FFFFFF"/>
          </w:tcPr>
          <w:p w14:paraId="6AD8E013" w14:textId="7C1C3465" w:rsidR="00210EF1" w:rsidRPr="00210EF1" w:rsidRDefault="00210EF1" w:rsidP="00787525">
            <w:pPr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10EF1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≤</w:t>
            </w:r>
            <w:r w:rsidR="00FD0AF8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 xml:space="preserve"> </w:t>
            </w:r>
            <w:r w:rsidRPr="00210EF1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1.1 gram per 1,000 kcal</w:t>
            </w:r>
          </w:p>
        </w:tc>
        <w:tc>
          <w:tcPr>
            <w:tcW w:w="3402" w:type="dxa"/>
            <w:shd w:val="clear" w:color="auto" w:fill="FFFFFF"/>
          </w:tcPr>
          <w:p w14:paraId="1D191EA8" w14:textId="2E5BE019" w:rsidR="00210EF1" w:rsidRPr="00210EF1" w:rsidRDefault="00210EF1" w:rsidP="00787525">
            <w:pPr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10EF1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≥</w:t>
            </w:r>
            <w:r w:rsidR="00FD0AF8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 xml:space="preserve"> </w:t>
            </w:r>
            <w:r w:rsidRPr="00210EF1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2.0 grams per 1,000 kcal</w:t>
            </w:r>
          </w:p>
        </w:tc>
      </w:tr>
      <w:tr w:rsidR="00210EF1" w:rsidRPr="00F57B3F" w14:paraId="7E35776D" w14:textId="77777777" w:rsidTr="0030223A">
        <w:trPr>
          <w:cantSplit/>
        </w:trPr>
        <w:tc>
          <w:tcPr>
            <w:tcW w:w="2552" w:type="dxa"/>
            <w:shd w:val="clear" w:color="auto" w:fill="FFFFFF"/>
          </w:tcPr>
          <w:p w14:paraId="33758909" w14:textId="098E0D3C" w:rsidR="00210EF1" w:rsidRPr="00210EF1" w:rsidRDefault="00210EF1" w:rsidP="00210EF1">
            <w:pPr>
              <w:adjustRightInd w:val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10EF1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 xml:space="preserve">Added </w:t>
            </w:r>
            <w:r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s</w:t>
            </w:r>
            <w:r w:rsidRPr="00210EF1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ugars</w:t>
            </w:r>
          </w:p>
        </w:tc>
        <w:tc>
          <w:tcPr>
            <w:tcW w:w="1134" w:type="dxa"/>
            <w:shd w:val="clear" w:color="auto" w:fill="FFFFFF"/>
          </w:tcPr>
          <w:p w14:paraId="3F16ED78" w14:textId="5CA4E39B" w:rsidR="00210EF1" w:rsidRPr="00210EF1" w:rsidRDefault="00210EF1" w:rsidP="00210EF1">
            <w:pPr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10EF1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10</w:t>
            </w:r>
          </w:p>
        </w:tc>
        <w:tc>
          <w:tcPr>
            <w:tcW w:w="3119" w:type="dxa"/>
            <w:shd w:val="clear" w:color="auto" w:fill="FFFFFF"/>
          </w:tcPr>
          <w:p w14:paraId="6DA0EE35" w14:textId="6113035F" w:rsidR="00210EF1" w:rsidRPr="00210EF1" w:rsidRDefault="00210EF1" w:rsidP="00787525">
            <w:pPr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10EF1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≤</w:t>
            </w:r>
            <w:r w:rsidR="00FD0AF8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 xml:space="preserve"> </w:t>
            </w:r>
            <w:r w:rsidRPr="00210EF1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6.5% of energy</w:t>
            </w:r>
          </w:p>
        </w:tc>
        <w:tc>
          <w:tcPr>
            <w:tcW w:w="3402" w:type="dxa"/>
            <w:shd w:val="clear" w:color="auto" w:fill="FFFFFF"/>
          </w:tcPr>
          <w:p w14:paraId="51DF4A62" w14:textId="15B0FE2B" w:rsidR="00210EF1" w:rsidRPr="00210EF1" w:rsidRDefault="00210EF1" w:rsidP="00787525">
            <w:pPr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10EF1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≥</w:t>
            </w:r>
            <w:r w:rsidR="00FD0AF8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 xml:space="preserve"> </w:t>
            </w:r>
            <w:r w:rsidRPr="00210EF1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26% of energy</w:t>
            </w:r>
          </w:p>
        </w:tc>
      </w:tr>
      <w:tr w:rsidR="00210EF1" w:rsidRPr="00F57B3F" w14:paraId="304DFAFA" w14:textId="77777777" w:rsidTr="0030223A">
        <w:trPr>
          <w:cantSplit/>
        </w:trPr>
        <w:tc>
          <w:tcPr>
            <w:tcW w:w="2552" w:type="dxa"/>
            <w:shd w:val="clear" w:color="auto" w:fill="FFFFFF"/>
          </w:tcPr>
          <w:p w14:paraId="6CEBC0C7" w14:textId="3CBED858" w:rsidR="00210EF1" w:rsidRPr="00210EF1" w:rsidRDefault="00210EF1" w:rsidP="00210EF1">
            <w:pPr>
              <w:adjustRightInd w:val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10EF1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 xml:space="preserve">Saturated </w:t>
            </w:r>
            <w:r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f</w:t>
            </w:r>
            <w:r w:rsidRPr="00210EF1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ats</w:t>
            </w:r>
          </w:p>
        </w:tc>
        <w:tc>
          <w:tcPr>
            <w:tcW w:w="1134" w:type="dxa"/>
            <w:shd w:val="clear" w:color="auto" w:fill="FFFFFF"/>
          </w:tcPr>
          <w:p w14:paraId="2B4F84C9" w14:textId="113B6EC2" w:rsidR="00210EF1" w:rsidRPr="00210EF1" w:rsidRDefault="00210EF1" w:rsidP="00210EF1">
            <w:pPr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10EF1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10</w:t>
            </w:r>
          </w:p>
        </w:tc>
        <w:tc>
          <w:tcPr>
            <w:tcW w:w="3119" w:type="dxa"/>
            <w:shd w:val="clear" w:color="auto" w:fill="FFFFFF"/>
          </w:tcPr>
          <w:p w14:paraId="24A5DB7A" w14:textId="317536F1" w:rsidR="00210EF1" w:rsidRPr="00210EF1" w:rsidRDefault="00210EF1" w:rsidP="00787525">
            <w:pPr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10EF1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≤</w:t>
            </w:r>
            <w:r w:rsidR="00FD0AF8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 xml:space="preserve"> </w:t>
            </w:r>
            <w:r w:rsidRPr="00210EF1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8% of energy</w:t>
            </w:r>
          </w:p>
        </w:tc>
        <w:tc>
          <w:tcPr>
            <w:tcW w:w="3402" w:type="dxa"/>
            <w:shd w:val="clear" w:color="auto" w:fill="FFFFFF"/>
          </w:tcPr>
          <w:p w14:paraId="09E1A39A" w14:textId="42137E5B" w:rsidR="00210EF1" w:rsidRPr="00210EF1" w:rsidRDefault="00210EF1" w:rsidP="00787525">
            <w:pPr>
              <w:adjustRightInd w:val="0"/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10EF1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≥</w:t>
            </w:r>
            <w:r w:rsidR="00FD0AF8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 xml:space="preserve"> </w:t>
            </w:r>
            <w:r w:rsidRPr="00210EF1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16% of energy</w:t>
            </w:r>
          </w:p>
        </w:tc>
      </w:tr>
    </w:tbl>
    <w:p w14:paraId="773B6173" w14:textId="6CC62860" w:rsidR="00FC2266" w:rsidRPr="00FC2266" w:rsidRDefault="00FC2266" w:rsidP="00FC2266">
      <w:r>
        <w:rPr>
          <w:rFonts w:ascii="Times New Roman" w:hAnsi="Times New Roman" w:cs="Times New Roman" w:hint="eastAsia"/>
          <w:szCs w:val="21"/>
        </w:rPr>
        <w:t>A</w:t>
      </w:r>
      <w:r>
        <w:rPr>
          <w:rFonts w:ascii="Times New Roman" w:hAnsi="Times New Roman" w:cs="Times New Roman"/>
          <w:szCs w:val="21"/>
        </w:rPr>
        <w:t xml:space="preserve">bbreviation: </w:t>
      </w:r>
      <w:r w:rsidRPr="00F57B3F">
        <w:rPr>
          <w:rFonts w:ascii="Times New Roman" w:hAnsi="Times New Roman" w:cs="Times New Roman"/>
          <w:sz w:val="20"/>
          <w:szCs w:val="20"/>
        </w:rPr>
        <w:t>HEI, healthy eating index.</w:t>
      </w:r>
    </w:p>
    <w:p w14:paraId="04E96CD4" w14:textId="652C801A" w:rsidR="00FE293B" w:rsidRDefault="00FE293B" w:rsidP="00FE293B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N</w:t>
      </w:r>
      <w:r>
        <w:rPr>
          <w:rFonts w:ascii="Times New Roman" w:hAnsi="Times New Roman" w:cs="Times New Roman"/>
          <w:szCs w:val="21"/>
        </w:rPr>
        <w:t xml:space="preserve">ote: </w:t>
      </w:r>
    </w:p>
    <w:p w14:paraId="4086F5A5" w14:textId="34C0D587" w:rsidR="00FE293B" w:rsidRPr="00FE293B" w:rsidRDefault="00FE293B" w:rsidP="00FB471A">
      <w:pPr>
        <w:widowControl/>
        <w:rPr>
          <w:rFonts w:ascii="Times New Roman" w:hAnsi="Times New Roman" w:cs="Times New Roman"/>
          <w:szCs w:val="21"/>
        </w:rPr>
      </w:pPr>
      <w:r>
        <w:rPr>
          <w:rFonts w:ascii="Times New Roman" w:eastAsia="宋体" w:hAnsi="Times New Roman" w:cs="Times New Roman"/>
          <w:kern w:val="0"/>
          <w:sz w:val="20"/>
          <w:szCs w:val="20"/>
          <w:vertAlign w:val="superscript"/>
        </w:rPr>
        <w:t>1</w:t>
      </w:r>
      <w:r w:rsidRPr="00FE293B">
        <w:rPr>
          <w:rFonts w:ascii="Times New Roman" w:hAnsi="Times New Roman" w:cs="Times New Roman"/>
          <w:szCs w:val="21"/>
        </w:rPr>
        <w:t>Intakes between the minimum and maximum standards are scored proportionately.</w:t>
      </w:r>
      <w:r w:rsidR="00FB471A" w:rsidRPr="00FB471A">
        <w:t xml:space="preserve"> </w:t>
      </w:r>
      <w:r w:rsidR="00FB471A" w:rsidRPr="00FB471A">
        <w:rPr>
          <w:rFonts w:ascii="Times New Roman" w:hAnsi="Times New Roman" w:cs="Times New Roman"/>
          <w:szCs w:val="21"/>
        </w:rPr>
        <w:t>The total HEI score is the sum of the adequacy components (</w:t>
      </w:r>
      <w:proofErr w:type="gramStart"/>
      <w:r w:rsidR="00FB471A" w:rsidRPr="00FB471A">
        <w:rPr>
          <w:rFonts w:ascii="Times New Roman" w:hAnsi="Times New Roman" w:cs="Times New Roman"/>
          <w:szCs w:val="21"/>
        </w:rPr>
        <w:t>i.e.</w:t>
      </w:r>
      <w:proofErr w:type="gramEnd"/>
      <w:r w:rsidR="00FB471A" w:rsidRPr="00FB471A">
        <w:rPr>
          <w:rFonts w:ascii="Times New Roman" w:hAnsi="Times New Roman" w:cs="Times New Roman"/>
          <w:szCs w:val="21"/>
        </w:rPr>
        <w:t xml:space="preserve"> foods to eat more of for good health) and moderation components (i.e. foods to limit for good health).</w:t>
      </w:r>
    </w:p>
    <w:p w14:paraId="148A8AE5" w14:textId="6FADFEF3" w:rsidR="00FE293B" w:rsidRPr="00FE293B" w:rsidRDefault="00FE293B" w:rsidP="00FB471A">
      <w:pPr>
        <w:widowControl/>
        <w:rPr>
          <w:rFonts w:ascii="Times New Roman" w:hAnsi="Times New Roman" w:cs="Times New Roman"/>
          <w:szCs w:val="21"/>
        </w:rPr>
      </w:pPr>
      <w:r w:rsidRPr="00210EF1">
        <w:rPr>
          <w:rFonts w:ascii="Times New Roman" w:eastAsia="宋体" w:hAnsi="Times New Roman" w:cs="Times New Roman"/>
          <w:kern w:val="0"/>
          <w:sz w:val="20"/>
          <w:szCs w:val="20"/>
          <w:vertAlign w:val="superscript"/>
        </w:rPr>
        <w:t>2</w:t>
      </w:r>
      <w:r w:rsidRPr="00FE293B">
        <w:rPr>
          <w:rFonts w:ascii="Times New Roman" w:hAnsi="Times New Roman" w:cs="Times New Roman"/>
          <w:szCs w:val="21"/>
        </w:rPr>
        <w:t>Includes 100% fruit juice.</w:t>
      </w:r>
    </w:p>
    <w:p w14:paraId="21FF1F67" w14:textId="070B4C58" w:rsidR="00FE293B" w:rsidRPr="00FE293B" w:rsidRDefault="00FE293B" w:rsidP="00FB471A">
      <w:pPr>
        <w:widowControl/>
        <w:rPr>
          <w:rFonts w:ascii="Times New Roman" w:hAnsi="Times New Roman" w:cs="Times New Roman"/>
          <w:szCs w:val="21"/>
        </w:rPr>
      </w:pPr>
      <w:r>
        <w:rPr>
          <w:rFonts w:ascii="Times New Roman" w:eastAsia="宋体" w:hAnsi="Times New Roman" w:cs="Times New Roman"/>
          <w:kern w:val="0"/>
          <w:sz w:val="20"/>
          <w:szCs w:val="20"/>
          <w:vertAlign w:val="superscript"/>
        </w:rPr>
        <w:t>3</w:t>
      </w:r>
      <w:r w:rsidRPr="00FE293B">
        <w:rPr>
          <w:rFonts w:ascii="Times New Roman" w:hAnsi="Times New Roman" w:cs="Times New Roman"/>
          <w:szCs w:val="21"/>
        </w:rPr>
        <w:t>Includes all forms except juice.</w:t>
      </w:r>
    </w:p>
    <w:p w14:paraId="53646C56" w14:textId="5EF86129" w:rsidR="00FE293B" w:rsidRPr="00FE293B" w:rsidRDefault="00FE293B" w:rsidP="00FB471A">
      <w:pPr>
        <w:widowControl/>
        <w:rPr>
          <w:rFonts w:ascii="Times New Roman" w:hAnsi="Times New Roman" w:cs="Times New Roman"/>
          <w:szCs w:val="21"/>
        </w:rPr>
      </w:pPr>
      <w:r>
        <w:rPr>
          <w:rFonts w:ascii="Times New Roman" w:eastAsia="宋体" w:hAnsi="Times New Roman" w:cs="Times New Roman"/>
          <w:kern w:val="0"/>
          <w:sz w:val="20"/>
          <w:szCs w:val="20"/>
          <w:vertAlign w:val="superscript"/>
        </w:rPr>
        <w:t>4</w:t>
      </w:r>
      <w:r w:rsidRPr="00FE293B">
        <w:rPr>
          <w:rFonts w:ascii="Times New Roman" w:hAnsi="Times New Roman" w:cs="Times New Roman"/>
          <w:szCs w:val="21"/>
        </w:rPr>
        <w:t>Includes legumes (beans and peas).</w:t>
      </w:r>
    </w:p>
    <w:p w14:paraId="4E9D08BE" w14:textId="15B466D2" w:rsidR="00FE293B" w:rsidRPr="00FE293B" w:rsidRDefault="00FE293B" w:rsidP="00FB471A">
      <w:pPr>
        <w:widowControl/>
        <w:rPr>
          <w:rFonts w:ascii="Times New Roman" w:hAnsi="Times New Roman" w:cs="Times New Roman"/>
          <w:szCs w:val="21"/>
        </w:rPr>
      </w:pPr>
      <w:r>
        <w:rPr>
          <w:rFonts w:ascii="Times New Roman" w:eastAsia="宋体" w:hAnsi="Times New Roman" w:cs="Times New Roman"/>
          <w:kern w:val="0"/>
          <w:sz w:val="20"/>
          <w:szCs w:val="20"/>
          <w:vertAlign w:val="superscript"/>
        </w:rPr>
        <w:t>5</w:t>
      </w:r>
      <w:r w:rsidRPr="00FE293B">
        <w:rPr>
          <w:rFonts w:ascii="Times New Roman" w:hAnsi="Times New Roman" w:cs="Times New Roman"/>
          <w:szCs w:val="21"/>
        </w:rPr>
        <w:t>Includes all milk products, such as fluid milk, yogurt, and cheese, and fortified soy beverages.</w:t>
      </w:r>
    </w:p>
    <w:p w14:paraId="79653145" w14:textId="5E4491F5" w:rsidR="00FE293B" w:rsidRPr="00FE293B" w:rsidRDefault="00FE293B" w:rsidP="00FB471A">
      <w:pPr>
        <w:widowControl/>
        <w:rPr>
          <w:rFonts w:ascii="Times New Roman" w:hAnsi="Times New Roman" w:cs="Times New Roman"/>
          <w:szCs w:val="21"/>
        </w:rPr>
      </w:pPr>
      <w:r>
        <w:rPr>
          <w:rFonts w:ascii="Times New Roman" w:eastAsia="宋体" w:hAnsi="Times New Roman" w:cs="Times New Roman"/>
          <w:kern w:val="0"/>
          <w:sz w:val="20"/>
          <w:szCs w:val="20"/>
          <w:vertAlign w:val="superscript"/>
        </w:rPr>
        <w:t>6</w:t>
      </w:r>
      <w:r w:rsidRPr="00FE293B">
        <w:rPr>
          <w:rFonts w:ascii="Times New Roman" w:hAnsi="Times New Roman" w:cs="Times New Roman"/>
          <w:szCs w:val="21"/>
        </w:rPr>
        <w:t>Includes legumes (beans and peas).</w:t>
      </w:r>
    </w:p>
    <w:p w14:paraId="3A201283" w14:textId="2C00BBA8" w:rsidR="00FE293B" w:rsidRPr="00FE293B" w:rsidRDefault="00FE293B" w:rsidP="00FB471A">
      <w:pPr>
        <w:widowControl/>
        <w:rPr>
          <w:rFonts w:ascii="Times New Roman" w:hAnsi="Times New Roman" w:cs="Times New Roman"/>
          <w:szCs w:val="21"/>
        </w:rPr>
      </w:pPr>
      <w:r>
        <w:rPr>
          <w:rFonts w:ascii="Times New Roman" w:eastAsia="宋体" w:hAnsi="Times New Roman" w:cs="Times New Roman"/>
          <w:kern w:val="0"/>
          <w:sz w:val="20"/>
          <w:szCs w:val="20"/>
          <w:vertAlign w:val="superscript"/>
        </w:rPr>
        <w:t>7</w:t>
      </w:r>
      <w:r w:rsidRPr="00FE293B">
        <w:rPr>
          <w:rFonts w:ascii="Times New Roman" w:hAnsi="Times New Roman" w:cs="Times New Roman"/>
          <w:szCs w:val="21"/>
        </w:rPr>
        <w:t>Includes seafood, nuts, seeds, soy products (other than beverages), and legumes (beans and peas).</w:t>
      </w:r>
    </w:p>
    <w:p w14:paraId="261CBFEE" w14:textId="1BA8471E" w:rsidR="00FB471A" w:rsidRDefault="00FE293B" w:rsidP="00FB471A">
      <w:pPr>
        <w:widowControl/>
        <w:rPr>
          <w:rFonts w:ascii="Times New Roman" w:hAnsi="Times New Roman" w:cs="Times New Roman"/>
          <w:szCs w:val="21"/>
        </w:rPr>
      </w:pPr>
      <w:r>
        <w:rPr>
          <w:rFonts w:ascii="Times New Roman" w:eastAsia="宋体" w:hAnsi="Times New Roman" w:cs="Times New Roman"/>
          <w:kern w:val="0"/>
          <w:sz w:val="20"/>
          <w:szCs w:val="20"/>
          <w:vertAlign w:val="superscript"/>
        </w:rPr>
        <w:t>8</w:t>
      </w:r>
      <w:r w:rsidRPr="00FE293B">
        <w:rPr>
          <w:rFonts w:ascii="Times New Roman" w:hAnsi="Times New Roman" w:cs="Times New Roman"/>
          <w:szCs w:val="21"/>
        </w:rPr>
        <w:t>Ratio of poly- and monounsaturated fatty acids (PUFAs and MUFAs) to saturated fatty acids (SFAs).</w:t>
      </w:r>
    </w:p>
    <w:p w14:paraId="483C2E17" w14:textId="77777777" w:rsidR="00F5131C" w:rsidRDefault="00F5131C" w:rsidP="00FB471A">
      <w:pPr>
        <w:widowControl/>
        <w:jc w:val="left"/>
        <w:rPr>
          <w:rFonts w:ascii="Times New Roman" w:hAnsi="Times New Roman" w:cs="Times New Roman"/>
          <w:szCs w:val="21"/>
        </w:rPr>
      </w:pPr>
    </w:p>
    <w:p w14:paraId="4B9E86DA" w14:textId="334A661D" w:rsidR="00643E1D" w:rsidRDefault="00F5131C" w:rsidP="00FB471A">
      <w:pPr>
        <w:widowControl/>
        <w:jc w:val="left"/>
        <w:rPr>
          <w:rFonts w:ascii="Times New Roman" w:hAnsi="Times New Roman" w:cs="Times New Roman"/>
          <w:szCs w:val="21"/>
        </w:rPr>
      </w:pPr>
      <w:r w:rsidRPr="00F5131C">
        <w:rPr>
          <w:rFonts w:ascii="Times New Roman" w:hAnsi="Times New Roman" w:cs="Times New Roman"/>
          <w:szCs w:val="21"/>
        </w:rPr>
        <w:t xml:space="preserve">Reference: Krebs-Smith SM, </w:t>
      </w:r>
      <w:proofErr w:type="spellStart"/>
      <w:r w:rsidRPr="00F5131C">
        <w:rPr>
          <w:rFonts w:ascii="Times New Roman" w:hAnsi="Times New Roman" w:cs="Times New Roman"/>
          <w:szCs w:val="21"/>
        </w:rPr>
        <w:t>Pannucci</w:t>
      </w:r>
      <w:proofErr w:type="spellEnd"/>
      <w:r w:rsidRPr="00F5131C">
        <w:rPr>
          <w:rFonts w:ascii="Times New Roman" w:hAnsi="Times New Roman" w:cs="Times New Roman"/>
          <w:szCs w:val="21"/>
        </w:rPr>
        <w:t xml:space="preserve"> TE, </w:t>
      </w:r>
      <w:proofErr w:type="spellStart"/>
      <w:r w:rsidRPr="00F5131C">
        <w:rPr>
          <w:rFonts w:ascii="Times New Roman" w:hAnsi="Times New Roman" w:cs="Times New Roman"/>
          <w:szCs w:val="21"/>
        </w:rPr>
        <w:t>Subar</w:t>
      </w:r>
      <w:proofErr w:type="spellEnd"/>
      <w:r w:rsidRPr="00F5131C">
        <w:rPr>
          <w:rFonts w:ascii="Times New Roman" w:hAnsi="Times New Roman" w:cs="Times New Roman"/>
          <w:szCs w:val="21"/>
        </w:rPr>
        <w:t xml:space="preserve"> AF, Kirkpatrick SI, </w:t>
      </w:r>
      <w:proofErr w:type="spellStart"/>
      <w:r w:rsidRPr="00F5131C">
        <w:rPr>
          <w:rFonts w:ascii="Times New Roman" w:hAnsi="Times New Roman" w:cs="Times New Roman"/>
          <w:szCs w:val="21"/>
        </w:rPr>
        <w:t>Lerman</w:t>
      </w:r>
      <w:proofErr w:type="spellEnd"/>
      <w:r w:rsidRPr="00F5131C">
        <w:rPr>
          <w:rFonts w:ascii="Times New Roman" w:hAnsi="Times New Roman" w:cs="Times New Roman"/>
          <w:szCs w:val="21"/>
        </w:rPr>
        <w:t xml:space="preserve"> JL, </w:t>
      </w:r>
      <w:proofErr w:type="spellStart"/>
      <w:r w:rsidRPr="00F5131C">
        <w:rPr>
          <w:rFonts w:ascii="Times New Roman" w:hAnsi="Times New Roman" w:cs="Times New Roman"/>
          <w:szCs w:val="21"/>
        </w:rPr>
        <w:t>Tooze</w:t>
      </w:r>
      <w:proofErr w:type="spellEnd"/>
      <w:r w:rsidRPr="00F5131C">
        <w:rPr>
          <w:rFonts w:ascii="Times New Roman" w:hAnsi="Times New Roman" w:cs="Times New Roman"/>
          <w:szCs w:val="21"/>
        </w:rPr>
        <w:t xml:space="preserve"> JA, et al. Update of the Healthy Eating Index: HEI-2015. Journal of the Academy of Nutrition and Dietetics. 2018; 118: 1591-602.</w:t>
      </w:r>
      <w:r w:rsidR="00FB471A">
        <w:rPr>
          <w:rFonts w:ascii="Times New Roman" w:hAnsi="Times New Roman" w:cs="Times New Roman"/>
          <w:szCs w:val="21"/>
        </w:rPr>
        <w:br w:type="page"/>
      </w:r>
    </w:p>
    <w:p w14:paraId="479DBB8A" w14:textId="2035DD75" w:rsidR="00385900" w:rsidRPr="004F7085" w:rsidRDefault="00643E1D" w:rsidP="00015692">
      <w:pPr>
        <w:jc w:val="center"/>
        <w:rPr>
          <w:rFonts w:ascii="Times New Roman" w:hAnsi="Times New Roman" w:cs="Times New Roman"/>
          <w:b/>
          <w:bCs/>
          <w:szCs w:val="21"/>
        </w:rPr>
      </w:pPr>
      <w:r w:rsidRPr="004F7085">
        <w:rPr>
          <w:rFonts w:ascii="Times New Roman" w:hAnsi="Times New Roman" w:cs="Times New Roman"/>
          <w:b/>
          <w:bCs/>
          <w:szCs w:val="21"/>
        </w:rPr>
        <w:lastRenderedPageBreak/>
        <w:t>Supplementary Table 2</w:t>
      </w:r>
      <w:r w:rsidR="004F7085" w:rsidRPr="004F7085">
        <w:rPr>
          <w:rFonts w:ascii="Times New Roman" w:hAnsi="Times New Roman" w:cs="Times New Roman"/>
          <w:b/>
          <w:bCs/>
          <w:szCs w:val="21"/>
        </w:rPr>
        <w:t xml:space="preserve"> Comparison of components of HEI-2015 between constipation group and non-constipation group</w:t>
      </w:r>
    </w:p>
    <w:tbl>
      <w:tblPr>
        <w:tblW w:w="9072" w:type="dxa"/>
        <w:jc w:val="center"/>
        <w:tblBorders>
          <w:top w:val="single" w:sz="12" w:space="0" w:color="auto"/>
          <w:bottom w:val="single" w:sz="12" w:space="0" w:color="auto"/>
        </w:tblBorders>
        <w:tblLook w:val="0000" w:firstRow="0" w:lastRow="0" w:firstColumn="0" w:lastColumn="0" w:noHBand="0" w:noVBand="0"/>
      </w:tblPr>
      <w:tblGrid>
        <w:gridCol w:w="3402"/>
        <w:gridCol w:w="1276"/>
        <w:gridCol w:w="1701"/>
        <w:gridCol w:w="1701"/>
        <w:gridCol w:w="992"/>
      </w:tblGrid>
      <w:tr w:rsidR="00387420" w:rsidRPr="001F27E9" w14:paraId="2623EEE0" w14:textId="77777777" w:rsidTr="002261F9">
        <w:trPr>
          <w:cantSplit/>
          <w:jc w:val="center"/>
        </w:trPr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2141D9D9" w14:textId="15DE8555" w:rsidR="00387420" w:rsidRPr="002261F9" w:rsidRDefault="00387420" w:rsidP="002261F9">
            <w:pPr>
              <w:adjustRightInd w:val="0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261F9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Characteristic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14ADD058" w14:textId="77777777" w:rsidR="00387420" w:rsidRPr="002261F9" w:rsidRDefault="00387420" w:rsidP="002261F9">
            <w:pPr>
              <w:keepNext/>
              <w:adjustRightIn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261F9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Total</w:t>
            </w:r>
          </w:p>
          <w:p w14:paraId="764F24E8" w14:textId="7D684608" w:rsidR="00387420" w:rsidRPr="002261F9" w:rsidRDefault="00387420" w:rsidP="002261F9">
            <w:pPr>
              <w:adjustRightIn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261F9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(n=13945)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5547D8A2" w14:textId="0AE94676" w:rsidR="00387420" w:rsidRPr="002261F9" w:rsidRDefault="00387420" w:rsidP="002261F9">
            <w:pPr>
              <w:adjustRightIn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261F9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Non-constipation</w:t>
            </w:r>
            <w:r w:rsidRPr="002261F9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(n=12538)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3240C302" w14:textId="2453A4B5" w:rsidR="00387420" w:rsidRPr="002261F9" w:rsidRDefault="00387420" w:rsidP="002261F9">
            <w:pPr>
              <w:keepNext/>
              <w:adjustRightIn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261F9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Constipation</w:t>
            </w:r>
          </w:p>
          <w:p w14:paraId="404E9E89" w14:textId="7985E8A8" w:rsidR="00387420" w:rsidRPr="002261F9" w:rsidRDefault="00387420" w:rsidP="002261F9">
            <w:pPr>
              <w:adjustRightInd w:val="0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261F9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(n=1407)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54C86051" w14:textId="01AE494E" w:rsidR="00387420" w:rsidRPr="002261F9" w:rsidRDefault="00387420" w:rsidP="002261F9">
            <w:pPr>
              <w:adjustRightInd w:val="0"/>
              <w:jc w:val="center"/>
              <w:rPr>
                <w:rFonts w:ascii="Times New Roman" w:eastAsia="宋体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2261F9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P</w:t>
            </w:r>
          </w:p>
        </w:tc>
      </w:tr>
      <w:tr w:rsidR="00387420" w:rsidRPr="001F27E9" w14:paraId="4BF422CD" w14:textId="77777777" w:rsidTr="002261F9">
        <w:trPr>
          <w:cantSplit/>
          <w:jc w:val="center"/>
        </w:trPr>
        <w:tc>
          <w:tcPr>
            <w:tcW w:w="3402" w:type="dxa"/>
            <w:tcBorders>
              <w:top w:val="single" w:sz="12" w:space="0" w:color="auto"/>
            </w:tcBorders>
            <w:shd w:val="clear" w:color="auto" w:fill="FFFFFF"/>
          </w:tcPr>
          <w:p w14:paraId="2190B737" w14:textId="3F02611E" w:rsidR="00387420" w:rsidRPr="002261F9" w:rsidRDefault="00387420" w:rsidP="00387420">
            <w:pPr>
              <w:adjustRightInd w:val="0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2261F9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Total fruits</w:t>
            </w:r>
            <w:r w:rsidR="002261F9" w:rsidRPr="002261F9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, </w:t>
            </w:r>
            <w:r w:rsidR="002261F9" w:rsidRPr="002261F9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Mean (S.E)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FFFFFF"/>
          </w:tcPr>
          <w:p w14:paraId="47D17AFE" w14:textId="4925FD58" w:rsidR="00387420" w:rsidRPr="002261F9" w:rsidRDefault="00387420" w:rsidP="002261F9">
            <w:pPr>
              <w:keepNext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261F9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2.39 (0.04)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shd w:val="clear" w:color="auto" w:fill="FFFFFF"/>
          </w:tcPr>
          <w:p w14:paraId="4A683D16" w14:textId="5174E8D7" w:rsidR="00387420" w:rsidRPr="002261F9" w:rsidRDefault="00387420" w:rsidP="002261F9">
            <w:pPr>
              <w:adjustRightInd w:val="0"/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2261F9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2.40 (0.04)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shd w:val="clear" w:color="auto" w:fill="FFFFFF"/>
          </w:tcPr>
          <w:p w14:paraId="1BFC5487" w14:textId="0D157213" w:rsidR="00387420" w:rsidRPr="002261F9" w:rsidRDefault="00387420" w:rsidP="002261F9">
            <w:pPr>
              <w:keepNext/>
              <w:adjustRightInd w:val="0"/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2261F9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2.29 (0.06)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FFFFFF"/>
          </w:tcPr>
          <w:p w14:paraId="3A438939" w14:textId="0AC600F2" w:rsidR="00387420" w:rsidRPr="006733FC" w:rsidRDefault="00387420" w:rsidP="002261F9">
            <w:pPr>
              <w:adjustRightInd w:val="0"/>
              <w:jc w:val="center"/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</w:pPr>
            <w:r w:rsidRPr="006733FC">
              <w:rPr>
                <w:rFonts w:ascii="Times New Roman" w:eastAsia="宋体" w:hAnsi="Times New Roman" w:cs="Times New Roman"/>
                <w:sz w:val="20"/>
                <w:szCs w:val="20"/>
              </w:rPr>
              <w:t>0.062</w:t>
            </w:r>
          </w:p>
        </w:tc>
      </w:tr>
      <w:tr w:rsidR="00387420" w:rsidRPr="001F27E9" w14:paraId="7B759C1A" w14:textId="77777777" w:rsidTr="002261F9">
        <w:trPr>
          <w:cantSplit/>
          <w:jc w:val="center"/>
        </w:trPr>
        <w:tc>
          <w:tcPr>
            <w:tcW w:w="3402" w:type="dxa"/>
            <w:shd w:val="clear" w:color="auto" w:fill="FFFFFF"/>
          </w:tcPr>
          <w:p w14:paraId="2829BD80" w14:textId="39B0B9F2" w:rsidR="00387420" w:rsidRPr="002261F9" w:rsidRDefault="00387420" w:rsidP="00387420">
            <w:pPr>
              <w:adjustRightInd w:val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261F9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Whole fruits</w:t>
            </w:r>
            <w:r w:rsidR="002261F9" w:rsidRPr="002261F9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, </w:t>
            </w:r>
            <w:r w:rsidR="002261F9" w:rsidRPr="002261F9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Mean (S.E)</w:t>
            </w:r>
          </w:p>
        </w:tc>
        <w:tc>
          <w:tcPr>
            <w:tcW w:w="1276" w:type="dxa"/>
            <w:shd w:val="clear" w:color="auto" w:fill="FFFFFF"/>
          </w:tcPr>
          <w:p w14:paraId="64579085" w14:textId="604CBCE8" w:rsidR="00387420" w:rsidRPr="002261F9" w:rsidRDefault="00387420" w:rsidP="002261F9">
            <w:pPr>
              <w:keepNext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261F9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2.45 (0.04)</w:t>
            </w:r>
          </w:p>
        </w:tc>
        <w:tc>
          <w:tcPr>
            <w:tcW w:w="1701" w:type="dxa"/>
            <w:shd w:val="clear" w:color="auto" w:fill="FFFFFF"/>
          </w:tcPr>
          <w:p w14:paraId="0E5020ED" w14:textId="7AF7EC24" w:rsidR="00387420" w:rsidRPr="002261F9" w:rsidRDefault="00387420" w:rsidP="002261F9">
            <w:pPr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261F9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2.47 (0.04)</w:t>
            </w:r>
          </w:p>
        </w:tc>
        <w:tc>
          <w:tcPr>
            <w:tcW w:w="1701" w:type="dxa"/>
            <w:shd w:val="clear" w:color="auto" w:fill="FFFFFF"/>
          </w:tcPr>
          <w:p w14:paraId="330BD913" w14:textId="142B1572" w:rsidR="00387420" w:rsidRPr="002261F9" w:rsidRDefault="00387420" w:rsidP="002261F9">
            <w:pPr>
              <w:keepNext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261F9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2.29 (0.07)</w:t>
            </w:r>
          </w:p>
        </w:tc>
        <w:tc>
          <w:tcPr>
            <w:tcW w:w="992" w:type="dxa"/>
            <w:shd w:val="clear" w:color="auto" w:fill="FFFFFF"/>
          </w:tcPr>
          <w:p w14:paraId="6893717C" w14:textId="53E26D56" w:rsidR="00387420" w:rsidRPr="006733FC" w:rsidRDefault="00387420" w:rsidP="002261F9">
            <w:pPr>
              <w:adjustRightInd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733FC">
              <w:rPr>
                <w:rFonts w:ascii="Times New Roman" w:eastAsia="宋体" w:hAnsi="Times New Roman" w:cs="Times New Roman"/>
                <w:sz w:val="20"/>
                <w:szCs w:val="20"/>
              </w:rPr>
              <w:t>0.011</w:t>
            </w:r>
          </w:p>
        </w:tc>
      </w:tr>
      <w:tr w:rsidR="00387420" w:rsidRPr="001F27E9" w14:paraId="74CDFCE0" w14:textId="77777777" w:rsidTr="002261F9">
        <w:trPr>
          <w:cantSplit/>
          <w:jc w:val="center"/>
        </w:trPr>
        <w:tc>
          <w:tcPr>
            <w:tcW w:w="3402" w:type="dxa"/>
            <w:shd w:val="clear" w:color="auto" w:fill="FFFFFF"/>
          </w:tcPr>
          <w:p w14:paraId="48E955D9" w14:textId="709F9BCE" w:rsidR="00387420" w:rsidRPr="002261F9" w:rsidRDefault="00387420" w:rsidP="00387420">
            <w:pPr>
              <w:adjustRightInd w:val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261F9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Total vegetables</w:t>
            </w:r>
            <w:r w:rsidR="002261F9" w:rsidRPr="002261F9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, </w:t>
            </w:r>
            <w:r w:rsidR="002261F9" w:rsidRPr="002261F9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Mean (S.E)</w:t>
            </w:r>
            <w:hyperlink r:id="rId8" w:anchor="f4" w:history="1"/>
          </w:p>
        </w:tc>
        <w:tc>
          <w:tcPr>
            <w:tcW w:w="1276" w:type="dxa"/>
            <w:shd w:val="clear" w:color="auto" w:fill="FFFFFF"/>
          </w:tcPr>
          <w:p w14:paraId="3A8F44C4" w14:textId="62398FF9" w:rsidR="00387420" w:rsidRPr="002261F9" w:rsidRDefault="00387420" w:rsidP="002261F9">
            <w:pPr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261F9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3.30 (0.02)</w:t>
            </w:r>
          </w:p>
        </w:tc>
        <w:tc>
          <w:tcPr>
            <w:tcW w:w="1701" w:type="dxa"/>
            <w:shd w:val="clear" w:color="auto" w:fill="FFFFFF"/>
          </w:tcPr>
          <w:p w14:paraId="254DF25D" w14:textId="55553439" w:rsidR="00387420" w:rsidRPr="002261F9" w:rsidRDefault="00387420" w:rsidP="002261F9">
            <w:pPr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261F9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3.32 (0.02)</w:t>
            </w:r>
          </w:p>
        </w:tc>
        <w:tc>
          <w:tcPr>
            <w:tcW w:w="1701" w:type="dxa"/>
            <w:shd w:val="clear" w:color="auto" w:fill="FFFFFF"/>
          </w:tcPr>
          <w:p w14:paraId="3A57A77D" w14:textId="40C156B5" w:rsidR="00387420" w:rsidRPr="002261F9" w:rsidRDefault="00387420" w:rsidP="002261F9">
            <w:pPr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261F9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3.07 (0.05)</w:t>
            </w:r>
          </w:p>
        </w:tc>
        <w:tc>
          <w:tcPr>
            <w:tcW w:w="992" w:type="dxa"/>
            <w:shd w:val="clear" w:color="auto" w:fill="FFFFFF"/>
          </w:tcPr>
          <w:p w14:paraId="401EB336" w14:textId="5BFEFFF7" w:rsidR="00387420" w:rsidRPr="006733FC" w:rsidRDefault="00387420" w:rsidP="002261F9">
            <w:pPr>
              <w:adjustRightInd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733FC">
              <w:rPr>
                <w:rFonts w:ascii="Times New Roman" w:eastAsia="宋体" w:hAnsi="Times New Roman" w:cs="Times New Roman"/>
                <w:sz w:val="20"/>
                <w:szCs w:val="20"/>
              </w:rPr>
              <w:t>&lt;</w:t>
            </w:r>
            <w:r w:rsidR="002261F9" w:rsidRPr="006733FC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0</w:t>
            </w:r>
            <w:r w:rsidRPr="006733FC">
              <w:rPr>
                <w:rFonts w:ascii="Times New Roman" w:eastAsia="宋体" w:hAnsi="Times New Roman" w:cs="Times New Roman"/>
                <w:sz w:val="20"/>
                <w:szCs w:val="20"/>
              </w:rPr>
              <w:t>.001</w:t>
            </w:r>
          </w:p>
        </w:tc>
      </w:tr>
      <w:tr w:rsidR="00387420" w:rsidRPr="001F27E9" w14:paraId="798FECC8" w14:textId="77777777" w:rsidTr="002261F9">
        <w:trPr>
          <w:cantSplit/>
          <w:jc w:val="center"/>
        </w:trPr>
        <w:tc>
          <w:tcPr>
            <w:tcW w:w="3402" w:type="dxa"/>
            <w:shd w:val="clear" w:color="auto" w:fill="FFFFFF"/>
          </w:tcPr>
          <w:p w14:paraId="4B8FCCFC" w14:textId="33C1417D" w:rsidR="00387420" w:rsidRPr="002261F9" w:rsidRDefault="00387420" w:rsidP="00387420">
            <w:pPr>
              <w:adjustRightInd w:val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261F9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Greens and beans</w:t>
            </w:r>
            <w:r w:rsidR="002261F9" w:rsidRPr="002261F9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, </w:t>
            </w:r>
            <w:r w:rsidR="002261F9" w:rsidRPr="002261F9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Mean (S.E)</w:t>
            </w:r>
          </w:p>
        </w:tc>
        <w:tc>
          <w:tcPr>
            <w:tcW w:w="1276" w:type="dxa"/>
            <w:shd w:val="clear" w:color="auto" w:fill="FFFFFF"/>
          </w:tcPr>
          <w:p w14:paraId="66B7AF91" w14:textId="77777777" w:rsidR="00387420" w:rsidRPr="002261F9" w:rsidRDefault="00387420" w:rsidP="002261F9">
            <w:pPr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261F9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1.82 (0.04)</w:t>
            </w:r>
          </w:p>
        </w:tc>
        <w:tc>
          <w:tcPr>
            <w:tcW w:w="1701" w:type="dxa"/>
            <w:shd w:val="clear" w:color="auto" w:fill="FFFFFF"/>
          </w:tcPr>
          <w:p w14:paraId="2FD74D94" w14:textId="77777777" w:rsidR="00387420" w:rsidRPr="002261F9" w:rsidRDefault="00387420" w:rsidP="002261F9">
            <w:pPr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261F9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1.84 (0.04)</w:t>
            </w:r>
          </w:p>
        </w:tc>
        <w:tc>
          <w:tcPr>
            <w:tcW w:w="1701" w:type="dxa"/>
            <w:shd w:val="clear" w:color="auto" w:fill="FFFFFF"/>
          </w:tcPr>
          <w:p w14:paraId="71C802ED" w14:textId="77777777" w:rsidR="00387420" w:rsidRPr="002261F9" w:rsidRDefault="00387420" w:rsidP="002261F9">
            <w:pPr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261F9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1.60 (0.08)</w:t>
            </w:r>
          </w:p>
        </w:tc>
        <w:tc>
          <w:tcPr>
            <w:tcW w:w="992" w:type="dxa"/>
            <w:shd w:val="clear" w:color="auto" w:fill="FFFFFF"/>
          </w:tcPr>
          <w:p w14:paraId="297B4843" w14:textId="77777777" w:rsidR="00387420" w:rsidRPr="006733FC" w:rsidRDefault="00387420" w:rsidP="002261F9">
            <w:pPr>
              <w:adjustRightInd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733FC">
              <w:rPr>
                <w:rFonts w:ascii="Times New Roman" w:eastAsia="宋体" w:hAnsi="Times New Roman" w:cs="Times New Roman"/>
                <w:sz w:val="20"/>
                <w:szCs w:val="20"/>
              </w:rPr>
              <w:t>0.005</w:t>
            </w:r>
          </w:p>
        </w:tc>
      </w:tr>
      <w:tr w:rsidR="00387420" w:rsidRPr="001F27E9" w14:paraId="7BD851B6" w14:textId="77777777" w:rsidTr="002261F9">
        <w:trPr>
          <w:cantSplit/>
          <w:jc w:val="center"/>
        </w:trPr>
        <w:tc>
          <w:tcPr>
            <w:tcW w:w="3402" w:type="dxa"/>
            <w:shd w:val="clear" w:color="auto" w:fill="FFFFFF"/>
          </w:tcPr>
          <w:p w14:paraId="501A6E26" w14:textId="5552049F" w:rsidR="00387420" w:rsidRPr="002261F9" w:rsidRDefault="00387420" w:rsidP="00387420">
            <w:pPr>
              <w:adjustRightInd w:val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261F9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Whole grains</w:t>
            </w:r>
            <w:r w:rsidR="002261F9" w:rsidRPr="002261F9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, </w:t>
            </w:r>
            <w:r w:rsidR="002261F9" w:rsidRPr="002261F9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Mean (S.E)</w:t>
            </w:r>
          </w:p>
        </w:tc>
        <w:tc>
          <w:tcPr>
            <w:tcW w:w="1276" w:type="dxa"/>
            <w:shd w:val="clear" w:color="auto" w:fill="FFFFFF"/>
          </w:tcPr>
          <w:p w14:paraId="210094E7" w14:textId="77777777" w:rsidR="00387420" w:rsidRPr="002261F9" w:rsidRDefault="00387420" w:rsidP="002261F9">
            <w:pPr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261F9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2.52 (0.04)</w:t>
            </w:r>
          </w:p>
        </w:tc>
        <w:tc>
          <w:tcPr>
            <w:tcW w:w="1701" w:type="dxa"/>
            <w:shd w:val="clear" w:color="auto" w:fill="FFFFFF"/>
          </w:tcPr>
          <w:p w14:paraId="2E5D2761" w14:textId="77777777" w:rsidR="00387420" w:rsidRPr="002261F9" w:rsidRDefault="00387420" w:rsidP="002261F9">
            <w:pPr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261F9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2.56 (0.05)</w:t>
            </w:r>
          </w:p>
        </w:tc>
        <w:tc>
          <w:tcPr>
            <w:tcW w:w="1701" w:type="dxa"/>
            <w:shd w:val="clear" w:color="auto" w:fill="FFFFFF"/>
          </w:tcPr>
          <w:p w14:paraId="46BC7653" w14:textId="77777777" w:rsidR="00387420" w:rsidRPr="002261F9" w:rsidRDefault="00387420" w:rsidP="002261F9">
            <w:pPr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261F9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2.20 (0.09)</w:t>
            </w:r>
          </w:p>
        </w:tc>
        <w:tc>
          <w:tcPr>
            <w:tcW w:w="992" w:type="dxa"/>
            <w:shd w:val="clear" w:color="auto" w:fill="FFFFFF"/>
          </w:tcPr>
          <w:p w14:paraId="6C7FBF3C" w14:textId="77777777" w:rsidR="00387420" w:rsidRPr="006733FC" w:rsidRDefault="00387420" w:rsidP="002261F9">
            <w:pPr>
              <w:adjustRightInd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733FC">
              <w:rPr>
                <w:rFonts w:ascii="Times New Roman" w:eastAsia="宋体" w:hAnsi="Times New Roman" w:cs="Times New Roman"/>
                <w:sz w:val="20"/>
                <w:szCs w:val="20"/>
              </w:rPr>
              <w:t>0.001</w:t>
            </w:r>
          </w:p>
        </w:tc>
      </w:tr>
      <w:tr w:rsidR="00387420" w:rsidRPr="001F27E9" w14:paraId="3B9C5927" w14:textId="77777777" w:rsidTr="002261F9">
        <w:trPr>
          <w:cantSplit/>
          <w:jc w:val="center"/>
        </w:trPr>
        <w:tc>
          <w:tcPr>
            <w:tcW w:w="3402" w:type="dxa"/>
            <w:shd w:val="clear" w:color="auto" w:fill="FFFFFF"/>
          </w:tcPr>
          <w:p w14:paraId="34C3A921" w14:textId="15E18724" w:rsidR="00387420" w:rsidRPr="002261F9" w:rsidRDefault="00387420" w:rsidP="00387420">
            <w:pPr>
              <w:adjustRightInd w:val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261F9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Dairy</w:t>
            </w:r>
            <w:r w:rsidR="002261F9" w:rsidRPr="002261F9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, </w:t>
            </w:r>
            <w:r w:rsidR="002261F9" w:rsidRPr="002261F9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Mean (S.E)</w:t>
            </w:r>
          </w:p>
        </w:tc>
        <w:tc>
          <w:tcPr>
            <w:tcW w:w="1276" w:type="dxa"/>
            <w:shd w:val="clear" w:color="auto" w:fill="FFFFFF"/>
          </w:tcPr>
          <w:p w14:paraId="513C3420" w14:textId="77777777" w:rsidR="00387420" w:rsidRPr="002261F9" w:rsidRDefault="00387420" w:rsidP="002261F9">
            <w:pPr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261F9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5.43 (0.05)</w:t>
            </w:r>
          </w:p>
        </w:tc>
        <w:tc>
          <w:tcPr>
            <w:tcW w:w="1701" w:type="dxa"/>
            <w:shd w:val="clear" w:color="auto" w:fill="FFFFFF"/>
          </w:tcPr>
          <w:p w14:paraId="0DA88100" w14:textId="77777777" w:rsidR="00387420" w:rsidRPr="002261F9" w:rsidRDefault="00387420" w:rsidP="002261F9">
            <w:pPr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261F9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5.43 (0.05)</w:t>
            </w:r>
          </w:p>
        </w:tc>
        <w:tc>
          <w:tcPr>
            <w:tcW w:w="1701" w:type="dxa"/>
            <w:shd w:val="clear" w:color="auto" w:fill="FFFFFF"/>
          </w:tcPr>
          <w:p w14:paraId="14699A85" w14:textId="77777777" w:rsidR="00387420" w:rsidRPr="002261F9" w:rsidRDefault="00387420" w:rsidP="002261F9">
            <w:pPr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261F9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5.39 (0.11)</w:t>
            </w:r>
          </w:p>
        </w:tc>
        <w:tc>
          <w:tcPr>
            <w:tcW w:w="992" w:type="dxa"/>
            <w:shd w:val="clear" w:color="auto" w:fill="FFFFFF"/>
          </w:tcPr>
          <w:p w14:paraId="32427C03" w14:textId="77777777" w:rsidR="00387420" w:rsidRPr="006733FC" w:rsidRDefault="00387420" w:rsidP="002261F9">
            <w:pPr>
              <w:adjustRightInd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733FC">
              <w:rPr>
                <w:rFonts w:ascii="Times New Roman" w:eastAsia="宋体" w:hAnsi="Times New Roman" w:cs="Times New Roman"/>
                <w:sz w:val="20"/>
                <w:szCs w:val="20"/>
              </w:rPr>
              <w:t>0.689</w:t>
            </w:r>
          </w:p>
        </w:tc>
      </w:tr>
      <w:tr w:rsidR="00387420" w:rsidRPr="001F27E9" w14:paraId="7363F1B2" w14:textId="77777777" w:rsidTr="002261F9">
        <w:trPr>
          <w:cantSplit/>
          <w:jc w:val="center"/>
        </w:trPr>
        <w:tc>
          <w:tcPr>
            <w:tcW w:w="3402" w:type="dxa"/>
            <w:shd w:val="clear" w:color="auto" w:fill="FFFFFF"/>
          </w:tcPr>
          <w:p w14:paraId="781513BE" w14:textId="0E9BA4BA" w:rsidR="00387420" w:rsidRPr="002261F9" w:rsidRDefault="00387420" w:rsidP="00387420">
            <w:pPr>
              <w:adjustRightInd w:val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261F9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Total protein foods</w:t>
            </w:r>
            <w:r w:rsidR="002261F9" w:rsidRPr="002261F9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, </w:t>
            </w:r>
            <w:r w:rsidR="002261F9" w:rsidRPr="002261F9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Mean (S.E)</w:t>
            </w:r>
            <w:hyperlink r:id="rId9" w:anchor="f6" w:history="1"/>
          </w:p>
        </w:tc>
        <w:tc>
          <w:tcPr>
            <w:tcW w:w="1276" w:type="dxa"/>
            <w:shd w:val="clear" w:color="auto" w:fill="FFFFFF"/>
          </w:tcPr>
          <w:p w14:paraId="5BA35369" w14:textId="77777777" w:rsidR="00387420" w:rsidRPr="002261F9" w:rsidRDefault="00387420" w:rsidP="002261F9">
            <w:pPr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261F9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4.45 (0.01)</w:t>
            </w:r>
          </w:p>
        </w:tc>
        <w:tc>
          <w:tcPr>
            <w:tcW w:w="1701" w:type="dxa"/>
            <w:shd w:val="clear" w:color="auto" w:fill="FFFFFF"/>
          </w:tcPr>
          <w:p w14:paraId="23C3D8DC" w14:textId="77777777" w:rsidR="00387420" w:rsidRPr="002261F9" w:rsidRDefault="00387420" w:rsidP="002261F9">
            <w:pPr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261F9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4.47 (0.01)</w:t>
            </w:r>
          </w:p>
        </w:tc>
        <w:tc>
          <w:tcPr>
            <w:tcW w:w="1701" w:type="dxa"/>
            <w:shd w:val="clear" w:color="auto" w:fill="FFFFFF"/>
          </w:tcPr>
          <w:p w14:paraId="2B63311C" w14:textId="77777777" w:rsidR="00387420" w:rsidRPr="002261F9" w:rsidRDefault="00387420" w:rsidP="002261F9">
            <w:pPr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261F9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4.29 (0.04)</w:t>
            </w:r>
          </w:p>
        </w:tc>
        <w:tc>
          <w:tcPr>
            <w:tcW w:w="992" w:type="dxa"/>
            <w:shd w:val="clear" w:color="auto" w:fill="FFFFFF"/>
          </w:tcPr>
          <w:p w14:paraId="533D57F3" w14:textId="22BAC4E0" w:rsidR="00387420" w:rsidRPr="006733FC" w:rsidRDefault="00387420" w:rsidP="002261F9">
            <w:pPr>
              <w:adjustRightInd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733FC">
              <w:rPr>
                <w:rFonts w:ascii="Times New Roman" w:eastAsia="宋体" w:hAnsi="Times New Roman" w:cs="Times New Roman"/>
                <w:sz w:val="20"/>
                <w:szCs w:val="20"/>
              </w:rPr>
              <w:t>&lt;</w:t>
            </w:r>
            <w:r w:rsidR="002261F9" w:rsidRPr="006733FC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0</w:t>
            </w:r>
            <w:r w:rsidRPr="006733FC">
              <w:rPr>
                <w:rFonts w:ascii="Times New Roman" w:eastAsia="宋体" w:hAnsi="Times New Roman" w:cs="Times New Roman"/>
                <w:sz w:val="20"/>
                <w:szCs w:val="20"/>
              </w:rPr>
              <w:t>.001</w:t>
            </w:r>
          </w:p>
        </w:tc>
      </w:tr>
      <w:tr w:rsidR="00387420" w:rsidRPr="001F27E9" w14:paraId="47F7C7AF" w14:textId="77777777" w:rsidTr="002261F9">
        <w:trPr>
          <w:cantSplit/>
          <w:jc w:val="center"/>
        </w:trPr>
        <w:tc>
          <w:tcPr>
            <w:tcW w:w="3402" w:type="dxa"/>
            <w:shd w:val="clear" w:color="auto" w:fill="FFFFFF"/>
          </w:tcPr>
          <w:p w14:paraId="5C3C337F" w14:textId="001A51F2" w:rsidR="00387420" w:rsidRPr="002261F9" w:rsidRDefault="00387420" w:rsidP="00387420">
            <w:pPr>
              <w:adjustRightInd w:val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261F9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Seafood and plant proteins</w:t>
            </w:r>
            <w:r w:rsidR="002261F9" w:rsidRPr="002261F9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, </w:t>
            </w:r>
            <w:r w:rsidR="002261F9" w:rsidRPr="002261F9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Mean (S.E)</w:t>
            </w:r>
          </w:p>
        </w:tc>
        <w:tc>
          <w:tcPr>
            <w:tcW w:w="1276" w:type="dxa"/>
            <w:shd w:val="clear" w:color="auto" w:fill="FFFFFF"/>
          </w:tcPr>
          <w:p w14:paraId="0C907677" w14:textId="77777777" w:rsidR="00387420" w:rsidRPr="002261F9" w:rsidRDefault="00387420" w:rsidP="002261F9">
            <w:pPr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261F9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2.73 (0.04)</w:t>
            </w:r>
          </w:p>
        </w:tc>
        <w:tc>
          <w:tcPr>
            <w:tcW w:w="1701" w:type="dxa"/>
            <w:shd w:val="clear" w:color="auto" w:fill="FFFFFF"/>
          </w:tcPr>
          <w:p w14:paraId="1D1D7937" w14:textId="77777777" w:rsidR="00387420" w:rsidRPr="002261F9" w:rsidRDefault="00387420" w:rsidP="002261F9">
            <w:pPr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261F9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2.76 (0.04)</w:t>
            </w:r>
          </w:p>
        </w:tc>
        <w:tc>
          <w:tcPr>
            <w:tcW w:w="1701" w:type="dxa"/>
            <w:shd w:val="clear" w:color="auto" w:fill="FFFFFF"/>
          </w:tcPr>
          <w:p w14:paraId="0EBFFF7C" w14:textId="77777777" w:rsidR="00387420" w:rsidRPr="002261F9" w:rsidRDefault="00387420" w:rsidP="002261F9">
            <w:pPr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261F9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2.45 (0.06)</w:t>
            </w:r>
          </w:p>
        </w:tc>
        <w:tc>
          <w:tcPr>
            <w:tcW w:w="992" w:type="dxa"/>
            <w:shd w:val="clear" w:color="auto" w:fill="FFFFFF"/>
          </w:tcPr>
          <w:p w14:paraId="31CE0738" w14:textId="3F435426" w:rsidR="00387420" w:rsidRPr="006733FC" w:rsidRDefault="00387420" w:rsidP="002261F9">
            <w:pPr>
              <w:adjustRightInd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733FC">
              <w:rPr>
                <w:rFonts w:ascii="Times New Roman" w:eastAsia="宋体" w:hAnsi="Times New Roman" w:cs="Times New Roman"/>
                <w:sz w:val="20"/>
                <w:szCs w:val="20"/>
              </w:rPr>
              <w:t>&lt;</w:t>
            </w:r>
            <w:r w:rsidR="002261F9" w:rsidRPr="006733FC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0</w:t>
            </w:r>
            <w:r w:rsidRPr="006733FC">
              <w:rPr>
                <w:rFonts w:ascii="Times New Roman" w:eastAsia="宋体" w:hAnsi="Times New Roman" w:cs="Times New Roman"/>
                <w:sz w:val="20"/>
                <w:szCs w:val="20"/>
              </w:rPr>
              <w:t>.001</w:t>
            </w:r>
          </w:p>
        </w:tc>
      </w:tr>
      <w:tr w:rsidR="00387420" w:rsidRPr="001F27E9" w14:paraId="799FACDF" w14:textId="77777777" w:rsidTr="002261F9">
        <w:trPr>
          <w:cantSplit/>
          <w:jc w:val="center"/>
        </w:trPr>
        <w:tc>
          <w:tcPr>
            <w:tcW w:w="3402" w:type="dxa"/>
            <w:shd w:val="clear" w:color="auto" w:fill="FFFFFF"/>
          </w:tcPr>
          <w:p w14:paraId="07B46456" w14:textId="1ACBE388" w:rsidR="00387420" w:rsidRPr="002261F9" w:rsidRDefault="00387420" w:rsidP="00387420">
            <w:pPr>
              <w:adjustRightInd w:val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261F9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Fatty acids</w:t>
            </w:r>
            <w:r w:rsidR="002261F9" w:rsidRPr="002261F9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 xml:space="preserve"> ratio</w:t>
            </w:r>
            <w:r w:rsidR="002261F9" w:rsidRPr="002261F9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, </w:t>
            </w:r>
            <w:r w:rsidR="002261F9" w:rsidRPr="002261F9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Mean (S.E)</w:t>
            </w:r>
          </w:p>
        </w:tc>
        <w:tc>
          <w:tcPr>
            <w:tcW w:w="1276" w:type="dxa"/>
            <w:shd w:val="clear" w:color="auto" w:fill="FFFFFF"/>
          </w:tcPr>
          <w:p w14:paraId="2E79EFF7" w14:textId="77777777" w:rsidR="00387420" w:rsidRPr="002261F9" w:rsidRDefault="00387420" w:rsidP="002261F9">
            <w:pPr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261F9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4.81 (0.05)</w:t>
            </w:r>
          </w:p>
        </w:tc>
        <w:tc>
          <w:tcPr>
            <w:tcW w:w="1701" w:type="dxa"/>
            <w:shd w:val="clear" w:color="auto" w:fill="FFFFFF"/>
          </w:tcPr>
          <w:p w14:paraId="16F79D77" w14:textId="77777777" w:rsidR="00387420" w:rsidRPr="002261F9" w:rsidRDefault="00387420" w:rsidP="002261F9">
            <w:pPr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261F9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4.83 (0.05)</w:t>
            </w:r>
          </w:p>
        </w:tc>
        <w:tc>
          <w:tcPr>
            <w:tcW w:w="1701" w:type="dxa"/>
            <w:shd w:val="clear" w:color="auto" w:fill="FFFFFF"/>
          </w:tcPr>
          <w:p w14:paraId="3460A3B1" w14:textId="77777777" w:rsidR="00387420" w:rsidRPr="002261F9" w:rsidRDefault="00387420" w:rsidP="002261F9">
            <w:pPr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261F9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4.62 (0.11)</w:t>
            </w:r>
          </w:p>
        </w:tc>
        <w:tc>
          <w:tcPr>
            <w:tcW w:w="992" w:type="dxa"/>
            <w:shd w:val="clear" w:color="auto" w:fill="FFFFFF"/>
          </w:tcPr>
          <w:p w14:paraId="6247DABF" w14:textId="77777777" w:rsidR="00387420" w:rsidRPr="006733FC" w:rsidRDefault="00387420" w:rsidP="002261F9">
            <w:pPr>
              <w:adjustRightInd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733FC">
              <w:rPr>
                <w:rFonts w:ascii="Times New Roman" w:eastAsia="宋体" w:hAnsi="Times New Roman" w:cs="Times New Roman"/>
                <w:sz w:val="20"/>
                <w:szCs w:val="20"/>
              </w:rPr>
              <w:t>0.058</w:t>
            </w:r>
          </w:p>
        </w:tc>
      </w:tr>
      <w:tr w:rsidR="002261F9" w:rsidRPr="001F27E9" w14:paraId="208E36B9" w14:textId="77777777" w:rsidTr="002261F9">
        <w:trPr>
          <w:cantSplit/>
          <w:jc w:val="center"/>
        </w:trPr>
        <w:tc>
          <w:tcPr>
            <w:tcW w:w="3402" w:type="dxa"/>
            <w:shd w:val="clear" w:color="auto" w:fill="FFFFFF"/>
          </w:tcPr>
          <w:p w14:paraId="242A0690" w14:textId="24F7315F" w:rsidR="002261F9" w:rsidRPr="002261F9" w:rsidRDefault="002261F9" w:rsidP="002261F9">
            <w:pPr>
              <w:adjustRightInd w:val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261F9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Refined grains</w:t>
            </w:r>
            <w:r w:rsidRPr="002261F9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, </w:t>
            </w:r>
            <w:r w:rsidRPr="002261F9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Mean (S.E)</w:t>
            </w:r>
          </w:p>
        </w:tc>
        <w:tc>
          <w:tcPr>
            <w:tcW w:w="1276" w:type="dxa"/>
            <w:shd w:val="clear" w:color="auto" w:fill="FFFFFF"/>
          </w:tcPr>
          <w:p w14:paraId="7B4A9554" w14:textId="3B472537" w:rsidR="002261F9" w:rsidRPr="002261F9" w:rsidRDefault="002261F9" w:rsidP="002261F9">
            <w:pPr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261F9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6.20 (0.05)</w:t>
            </w:r>
          </w:p>
        </w:tc>
        <w:tc>
          <w:tcPr>
            <w:tcW w:w="1701" w:type="dxa"/>
            <w:shd w:val="clear" w:color="auto" w:fill="FFFFFF"/>
          </w:tcPr>
          <w:p w14:paraId="774FC19B" w14:textId="336B7C15" w:rsidR="002261F9" w:rsidRPr="002261F9" w:rsidRDefault="002261F9" w:rsidP="002261F9">
            <w:pPr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261F9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6.22 (0.05)</w:t>
            </w:r>
          </w:p>
        </w:tc>
        <w:tc>
          <w:tcPr>
            <w:tcW w:w="1701" w:type="dxa"/>
            <w:shd w:val="clear" w:color="auto" w:fill="FFFFFF"/>
          </w:tcPr>
          <w:p w14:paraId="49C34E85" w14:textId="3D8407F2" w:rsidR="002261F9" w:rsidRPr="002261F9" w:rsidRDefault="002261F9" w:rsidP="002261F9">
            <w:pPr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261F9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5.99 (0.13)</w:t>
            </w:r>
          </w:p>
        </w:tc>
        <w:tc>
          <w:tcPr>
            <w:tcW w:w="992" w:type="dxa"/>
            <w:shd w:val="clear" w:color="auto" w:fill="FFFFFF"/>
          </w:tcPr>
          <w:p w14:paraId="64A81DDB" w14:textId="0D31B259" w:rsidR="002261F9" w:rsidRPr="006733FC" w:rsidRDefault="002261F9" w:rsidP="002261F9">
            <w:pPr>
              <w:adjustRightInd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733FC">
              <w:rPr>
                <w:rFonts w:ascii="Times New Roman" w:eastAsia="宋体" w:hAnsi="Times New Roman" w:cs="Times New Roman"/>
                <w:sz w:val="20"/>
                <w:szCs w:val="20"/>
              </w:rPr>
              <w:t>0.073</w:t>
            </w:r>
          </w:p>
        </w:tc>
      </w:tr>
      <w:tr w:rsidR="002261F9" w:rsidRPr="001F27E9" w14:paraId="7AD9D2D6" w14:textId="77777777" w:rsidTr="002261F9">
        <w:trPr>
          <w:cantSplit/>
          <w:jc w:val="center"/>
        </w:trPr>
        <w:tc>
          <w:tcPr>
            <w:tcW w:w="3402" w:type="dxa"/>
            <w:shd w:val="clear" w:color="auto" w:fill="FFFFFF"/>
          </w:tcPr>
          <w:p w14:paraId="7DB7DEE5" w14:textId="7E9F9144" w:rsidR="002261F9" w:rsidRPr="002261F9" w:rsidRDefault="002261F9" w:rsidP="002261F9">
            <w:pPr>
              <w:adjustRightInd w:val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261F9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Sodium</w:t>
            </w:r>
            <w:r w:rsidRPr="002261F9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, </w:t>
            </w:r>
            <w:r w:rsidRPr="002261F9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Mean (S.E)</w:t>
            </w:r>
          </w:p>
        </w:tc>
        <w:tc>
          <w:tcPr>
            <w:tcW w:w="1276" w:type="dxa"/>
            <w:shd w:val="clear" w:color="auto" w:fill="FFFFFF"/>
          </w:tcPr>
          <w:p w14:paraId="11EEE903" w14:textId="77777777" w:rsidR="002261F9" w:rsidRPr="002261F9" w:rsidRDefault="002261F9" w:rsidP="002261F9">
            <w:pPr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261F9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4.24 (0.04)</w:t>
            </w:r>
          </w:p>
        </w:tc>
        <w:tc>
          <w:tcPr>
            <w:tcW w:w="1701" w:type="dxa"/>
            <w:shd w:val="clear" w:color="auto" w:fill="FFFFFF"/>
          </w:tcPr>
          <w:p w14:paraId="156DC846" w14:textId="77777777" w:rsidR="002261F9" w:rsidRPr="002261F9" w:rsidRDefault="002261F9" w:rsidP="002261F9">
            <w:pPr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261F9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4.21 (0.04)</w:t>
            </w:r>
          </w:p>
        </w:tc>
        <w:tc>
          <w:tcPr>
            <w:tcW w:w="1701" w:type="dxa"/>
            <w:shd w:val="clear" w:color="auto" w:fill="FFFFFF"/>
          </w:tcPr>
          <w:p w14:paraId="2FA8D10A" w14:textId="77777777" w:rsidR="002261F9" w:rsidRPr="002261F9" w:rsidRDefault="002261F9" w:rsidP="002261F9">
            <w:pPr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261F9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4.52 (0.11)</w:t>
            </w:r>
          </w:p>
        </w:tc>
        <w:tc>
          <w:tcPr>
            <w:tcW w:w="992" w:type="dxa"/>
            <w:shd w:val="clear" w:color="auto" w:fill="FFFFFF"/>
          </w:tcPr>
          <w:p w14:paraId="0BC0B484" w14:textId="77777777" w:rsidR="002261F9" w:rsidRPr="006733FC" w:rsidRDefault="002261F9" w:rsidP="002261F9">
            <w:pPr>
              <w:adjustRightInd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733FC">
              <w:rPr>
                <w:rFonts w:ascii="Times New Roman" w:eastAsia="宋体" w:hAnsi="Times New Roman" w:cs="Times New Roman"/>
                <w:sz w:val="20"/>
                <w:szCs w:val="20"/>
              </w:rPr>
              <w:t>0.004</w:t>
            </w:r>
          </w:p>
        </w:tc>
      </w:tr>
      <w:tr w:rsidR="002261F9" w:rsidRPr="001F27E9" w14:paraId="4D457E29" w14:textId="77777777" w:rsidTr="002261F9">
        <w:trPr>
          <w:cantSplit/>
          <w:jc w:val="center"/>
        </w:trPr>
        <w:tc>
          <w:tcPr>
            <w:tcW w:w="3402" w:type="dxa"/>
            <w:shd w:val="clear" w:color="auto" w:fill="FFFFFF"/>
          </w:tcPr>
          <w:p w14:paraId="117A665D" w14:textId="7E7A6A8F" w:rsidR="002261F9" w:rsidRPr="002261F9" w:rsidRDefault="002261F9" w:rsidP="002261F9">
            <w:pPr>
              <w:adjustRightInd w:val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261F9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Added sugars</w:t>
            </w:r>
            <w:r w:rsidRPr="002261F9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, </w:t>
            </w:r>
            <w:r w:rsidRPr="002261F9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Mean (S.E)</w:t>
            </w:r>
          </w:p>
        </w:tc>
        <w:tc>
          <w:tcPr>
            <w:tcW w:w="1276" w:type="dxa"/>
            <w:shd w:val="clear" w:color="auto" w:fill="FFFFFF"/>
          </w:tcPr>
          <w:p w14:paraId="1FB5B2C3" w14:textId="21C20261" w:rsidR="002261F9" w:rsidRPr="002261F9" w:rsidRDefault="002261F9" w:rsidP="002261F9">
            <w:pPr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261F9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6.58 (0.07)</w:t>
            </w:r>
          </w:p>
        </w:tc>
        <w:tc>
          <w:tcPr>
            <w:tcW w:w="1701" w:type="dxa"/>
            <w:shd w:val="clear" w:color="auto" w:fill="FFFFFF"/>
          </w:tcPr>
          <w:p w14:paraId="1897A66E" w14:textId="2AE21835" w:rsidR="002261F9" w:rsidRPr="002261F9" w:rsidRDefault="002261F9" w:rsidP="002261F9">
            <w:pPr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261F9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6.67 (0.06)</w:t>
            </w:r>
          </w:p>
        </w:tc>
        <w:tc>
          <w:tcPr>
            <w:tcW w:w="1701" w:type="dxa"/>
            <w:shd w:val="clear" w:color="auto" w:fill="FFFFFF"/>
          </w:tcPr>
          <w:p w14:paraId="0CD8774C" w14:textId="3EC78258" w:rsidR="002261F9" w:rsidRPr="002261F9" w:rsidRDefault="002261F9" w:rsidP="002261F9">
            <w:pPr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261F9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5.74 (0.14)</w:t>
            </w:r>
          </w:p>
        </w:tc>
        <w:tc>
          <w:tcPr>
            <w:tcW w:w="992" w:type="dxa"/>
            <w:shd w:val="clear" w:color="auto" w:fill="FFFFFF"/>
          </w:tcPr>
          <w:p w14:paraId="346CCEC7" w14:textId="3D510B07" w:rsidR="002261F9" w:rsidRPr="006733FC" w:rsidRDefault="002261F9" w:rsidP="002261F9">
            <w:pPr>
              <w:adjustRightInd w:val="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733FC">
              <w:rPr>
                <w:rFonts w:ascii="Times New Roman" w:eastAsia="宋体" w:hAnsi="Times New Roman" w:cs="Times New Roman"/>
                <w:sz w:val="20"/>
                <w:szCs w:val="20"/>
              </w:rPr>
              <w:t>&lt; 0.001</w:t>
            </w:r>
          </w:p>
        </w:tc>
      </w:tr>
      <w:tr w:rsidR="002261F9" w:rsidRPr="001F27E9" w14:paraId="1C8D8B46" w14:textId="77777777" w:rsidTr="002261F9">
        <w:trPr>
          <w:cantSplit/>
          <w:jc w:val="center"/>
        </w:trPr>
        <w:tc>
          <w:tcPr>
            <w:tcW w:w="3402" w:type="dxa"/>
            <w:shd w:val="clear" w:color="auto" w:fill="FFFFFF"/>
          </w:tcPr>
          <w:p w14:paraId="7E05CAE0" w14:textId="6E5BBF57" w:rsidR="002261F9" w:rsidRPr="002261F9" w:rsidRDefault="002261F9" w:rsidP="002261F9">
            <w:pPr>
              <w:keepNext/>
              <w:adjustRightInd w:val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261F9">
              <w:rPr>
                <w:rFonts w:ascii="Times New Roman" w:eastAsia="宋体" w:hAnsi="Times New Roman" w:cs="Times New Roman"/>
                <w:color w:val="212529"/>
                <w:kern w:val="0"/>
                <w:sz w:val="20"/>
                <w:szCs w:val="20"/>
              </w:rPr>
              <w:t>Saturated fats</w:t>
            </w:r>
            <w:r w:rsidRPr="002261F9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, </w:t>
            </w:r>
            <w:r w:rsidRPr="002261F9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Mean (S.E)</w:t>
            </w:r>
          </w:p>
        </w:tc>
        <w:tc>
          <w:tcPr>
            <w:tcW w:w="1276" w:type="dxa"/>
            <w:shd w:val="clear" w:color="auto" w:fill="FFFFFF"/>
          </w:tcPr>
          <w:p w14:paraId="3F44E75D" w14:textId="77777777" w:rsidR="002261F9" w:rsidRPr="002261F9" w:rsidRDefault="002261F9" w:rsidP="002261F9">
            <w:pPr>
              <w:keepNext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261F9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6.03 (0.05)</w:t>
            </w:r>
          </w:p>
        </w:tc>
        <w:tc>
          <w:tcPr>
            <w:tcW w:w="1701" w:type="dxa"/>
            <w:shd w:val="clear" w:color="auto" w:fill="FFFFFF"/>
          </w:tcPr>
          <w:p w14:paraId="516CBB84" w14:textId="77777777" w:rsidR="002261F9" w:rsidRPr="002261F9" w:rsidRDefault="002261F9" w:rsidP="002261F9">
            <w:pPr>
              <w:keepNext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261F9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6.02 (0.06)</w:t>
            </w:r>
          </w:p>
        </w:tc>
        <w:tc>
          <w:tcPr>
            <w:tcW w:w="1701" w:type="dxa"/>
            <w:shd w:val="clear" w:color="auto" w:fill="FFFFFF"/>
          </w:tcPr>
          <w:p w14:paraId="5362A3E6" w14:textId="77777777" w:rsidR="002261F9" w:rsidRPr="002261F9" w:rsidRDefault="002261F9" w:rsidP="002261F9">
            <w:pPr>
              <w:keepNext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261F9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6.11 (0.10)</w:t>
            </w:r>
          </w:p>
        </w:tc>
        <w:tc>
          <w:tcPr>
            <w:tcW w:w="992" w:type="dxa"/>
            <w:shd w:val="clear" w:color="auto" w:fill="FFFFFF"/>
          </w:tcPr>
          <w:p w14:paraId="69B69561" w14:textId="77777777" w:rsidR="002261F9" w:rsidRPr="002261F9" w:rsidRDefault="002261F9" w:rsidP="002261F9">
            <w:pPr>
              <w:keepNext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2261F9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0.445</w:t>
            </w:r>
          </w:p>
        </w:tc>
      </w:tr>
    </w:tbl>
    <w:p w14:paraId="55E68378" w14:textId="68F12B73" w:rsidR="00DA41C1" w:rsidRPr="00DA41C1" w:rsidRDefault="00DA41C1" w:rsidP="00DA41C1">
      <w:pPr>
        <w:rPr>
          <w:rFonts w:ascii="Times New Roman" w:hAnsi="Times New Roman" w:cs="Times New Roman"/>
          <w:sz w:val="20"/>
          <w:szCs w:val="20"/>
        </w:rPr>
      </w:pPr>
      <w:r w:rsidRPr="00DA41C1">
        <w:rPr>
          <w:rFonts w:ascii="Times New Roman" w:hAnsi="Times New Roman" w:cs="Times New Roman"/>
          <w:sz w:val="20"/>
          <w:szCs w:val="20"/>
        </w:rPr>
        <w:t>Abbreviation: HEI, healthy eating index;</w:t>
      </w:r>
      <w:r w:rsidRPr="00DA41C1">
        <w:rPr>
          <w:rFonts w:ascii="Times New Roman" w:eastAsia="宋体" w:hAnsi="Times New Roman" w:cs="Times New Roman"/>
          <w:sz w:val="20"/>
          <w:szCs w:val="20"/>
        </w:rPr>
        <w:t xml:space="preserve"> S.E, </w:t>
      </w:r>
      <w:r w:rsidRPr="00DA41C1">
        <w:rPr>
          <w:rFonts w:ascii="Times New Roman" w:hAnsi="Times New Roman" w:cs="Times New Roman"/>
          <w:sz w:val="20"/>
          <w:szCs w:val="20"/>
        </w:rPr>
        <w:t>standard error.</w:t>
      </w:r>
    </w:p>
    <w:p w14:paraId="73E8CE82" w14:textId="77777777" w:rsidR="00DB18FF" w:rsidRDefault="00DA41C1" w:rsidP="00DA41C1">
      <w:pPr>
        <w:rPr>
          <w:rFonts w:ascii="Times New Roman" w:hAnsi="Times New Roman" w:cs="Times New Roman"/>
          <w:sz w:val="20"/>
          <w:szCs w:val="20"/>
        </w:rPr>
      </w:pPr>
      <w:r w:rsidRPr="00DA41C1">
        <w:rPr>
          <w:rFonts w:ascii="Times New Roman" w:hAnsi="Times New Roman" w:cs="Times New Roman"/>
          <w:sz w:val="20"/>
          <w:szCs w:val="20"/>
        </w:rPr>
        <w:t>Note: The continuous data were shown as mean (S.E), and differences between groups were compared using t test. The categorical data were shown as number and percentage [n (%)], and differences between groups were compared using chi-squared test.</w:t>
      </w:r>
    </w:p>
    <w:p w14:paraId="5D02EF96" w14:textId="77777777" w:rsidR="00DB18FF" w:rsidRDefault="00DB18FF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54AE24B5" w14:textId="73A67B27" w:rsidR="00DB18FF" w:rsidRPr="00BE3AE7" w:rsidRDefault="00DB18FF" w:rsidP="00DB18FF">
      <w:pPr>
        <w:pStyle w:val="a7"/>
        <w:adjustRightInd w:val="0"/>
        <w:contextualSpacing/>
        <w:jc w:val="center"/>
        <w:rPr>
          <w:rFonts w:ascii="Times New Roman" w:eastAsia="宋体" w:hAnsi="Times New Roman" w:cs="Times New Roman"/>
          <w:b/>
          <w:bCs/>
        </w:rPr>
      </w:pPr>
      <w:r w:rsidRPr="00BE3AE7">
        <w:rPr>
          <w:rFonts w:ascii="Times New Roman" w:eastAsia="宋体" w:hAnsi="Times New Roman" w:cs="Times New Roman" w:hint="eastAsia"/>
          <w:b/>
          <w:bCs/>
        </w:rPr>
        <w:lastRenderedPageBreak/>
        <w:t>S</w:t>
      </w:r>
      <w:r w:rsidRPr="00BE3AE7">
        <w:rPr>
          <w:rFonts w:ascii="Times New Roman" w:eastAsia="宋体" w:hAnsi="Times New Roman" w:cs="Times New Roman"/>
          <w:b/>
          <w:bCs/>
        </w:rPr>
        <w:t xml:space="preserve">upplementary Table </w:t>
      </w:r>
      <w:r>
        <w:rPr>
          <w:rFonts w:ascii="Times New Roman" w:eastAsia="宋体" w:hAnsi="Times New Roman" w:cs="Times New Roman"/>
          <w:b/>
          <w:bCs/>
        </w:rPr>
        <w:t>3</w:t>
      </w:r>
      <w:r w:rsidRPr="00BE3AE7">
        <w:rPr>
          <w:rFonts w:ascii="Times New Roman" w:eastAsia="宋体" w:hAnsi="Times New Roman" w:cs="Times New Roman"/>
          <w:b/>
          <w:bCs/>
        </w:rPr>
        <w:t xml:space="preserve"> Association between overall dietary quality and constipation before multiple imputation</w:t>
      </w:r>
    </w:p>
    <w:tbl>
      <w:tblPr>
        <w:tblW w:w="5120" w:type="pct"/>
        <w:jc w:val="center"/>
        <w:tblBorders>
          <w:top w:val="single" w:sz="12" w:space="0" w:color="000000"/>
          <w:bottom w:val="single" w:sz="12" w:space="0" w:color="000000"/>
          <w:insideH w:val="single" w:sz="12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1558"/>
        <w:gridCol w:w="852"/>
        <w:gridCol w:w="1558"/>
        <w:gridCol w:w="852"/>
        <w:gridCol w:w="1601"/>
        <w:gridCol w:w="949"/>
      </w:tblGrid>
      <w:tr w:rsidR="00DB18FF" w:rsidRPr="00BE3AE7" w14:paraId="1243A4F9" w14:textId="77777777" w:rsidTr="00435D0F">
        <w:trPr>
          <w:cantSplit/>
          <w:trHeight w:val="188"/>
          <w:tblHeader/>
          <w:jc w:val="center"/>
        </w:trPr>
        <w:tc>
          <w:tcPr>
            <w:tcW w:w="667" w:type="pct"/>
            <w:vMerge w:val="restart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37C31E14" w14:textId="77777777" w:rsidR="00DB18FF" w:rsidRPr="00BE3AE7" w:rsidRDefault="00DB18FF" w:rsidP="00435D0F">
            <w:pPr>
              <w:keepNext/>
              <w:autoSpaceDE w:val="0"/>
              <w:autoSpaceDN w:val="0"/>
              <w:adjustRightInd w:val="0"/>
              <w:contextualSpacing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E3AE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Variables</w:t>
            </w:r>
          </w:p>
        </w:tc>
        <w:tc>
          <w:tcPr>
            <w:tcW w:w="1417" w:type="pct"/>
            <w:gridSpan w:val="2"/>
            <w:shd w:val="clear" w:color="auto" w:fill="FFFFFF"/>
            <w:vAlign w:val="center"/>
          </w:tcPr>
          <w:p w14:paraId="5365B570" w14:textId="77777777" w:rsidR="00DB18FF" w:rsidRPr="00BE3AE7" w:rsidRDefault="00DB18FF" w:rsidP="00435D0F">
            <w:pPr>
              <w:keepNext/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E3AE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Model 1</w:t>
            </w:r>
          </w:p>
        </w:tc>
        <w:tc>
          <w:tcPr>
            <w:tcW w:w="1417" w:type="pct"/>
            <w:gridSpan w:val="2"/>
            <w:shd w:val="clear" w:color="auto" w:fill="FFFFFF"/>
            <w:vAlign w:val="center"/>
          </w:tcPr>
          <w:p w14:paraId="7FEE7129" w14:textId="77777777" w:rsidR="00DB18FF" w:rsidRPr="00BE3AE7" w:rsidRDefault="00DB18FF" w:rsidP="00435D0F">
            <w:pPr>
              <w:keepNext/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E3AE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Mode 2</w:t>
            </w:r>
          </w:p>
        </w:tc>
        <w:tc>
          <w:tcPr>
            <w:tcW w:w="1499" w:type="pct"/>
            <w:gridSpan w:val="2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79782C2D" w14:textId="77777777" w:rsidR="00DB18FF" w:rsidRPr="00BE3AE7" w:rsidRDefault="00DB18FF" w:rsidP="00435D0F">
            <w:pPr>
              <w:keepNext/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E3AE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Model 3</w:t>
            </w:r>
          </w:p>
        </w:tc>
      </w:tr>
      <w:tr w:rsidR="00DB18FF" w:rsidRPr="00BE3AE7" w14:paraId="609C363F" w14:textId="77777777" w:rsidTr="00435D0F">
        <w:trPr>
          <w:cantSplit/>
          <w:trHeight w:val="188"/>
          <w:tblHeader/>
          <w:jc w:val="center"/>
        </w:trPr>
        <w:tc>
          <w:tcPr>
            <w:tcW w:w="667" w:type="pct"/>
            <w:vMerge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481CAA37" w14:textId="77777777" w:rsidR="00DB18FF" w:rsidRPr="00BE3AE7" w:rsidRDefault="00DB18FF" w:rsidP="00435D0F">
            <w:pPr>
              <w:keepNext/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6" w:type="pct"/>
            <w:shd w:val="clear" w:color="auto" w:fill="FFFFFF"/>
            <w:vAlign w:val="center"/>
          </w:tcPr>
          <w:p w14:paraId="0EBADDF2" w14:textId="77777777" w:rsidR="00DB18FF" w:rsidRPr="00BE3AE7" w:rsidRDefault="00DB18FF" w:rsidP="00435D0F">
            <w:pPr>
              <w:keepNext/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E3AE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OR (95%CI)</w:t>
            </w:r>
          </w:p>
        </w:tc>
        <w:tc>
          <w:tcPr>
            <w:tcW w:w="501" w:type="pct"/>
            <w:shd w:val="clear" w:color="auto" w:fill="FFFFFF"/>
            <w:vAlign w:val="center"/>
          </w:tcPr>
          <w:p w14:paraId="31E137D9" w14:textId="77777777" w:rsidR="00DB18FF" w:rsidRPr="00BE3AE7" w:rsidRDefault="00DB18FF" w:rsidP="00435D0F">
            <w:pPr>
              <w:keepNext/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BE3AE7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916" w:type="pct"/>
            <w:shd w:val="clear" w:color="auto" w:fill="FFFFFF"/>
            <w:vAlign w:val="center"/>
          </w:tcPr>
          <w:p w14:paraId="28285CBF" w14:textId="77777777" w:rsidR="00DB18FF" w:rsidRPr="00BE3AE7" w:rsidRDefault="00DB18FF" w:rsidP="00435D0F">
            <w:pPr>
              <w:keepNext/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E3AE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OR (95%CI)</w:t>
            </w:r>
          </w:p>
        </w:tc>
        <w:tc>
          <w:tcPr>
            <w:tcW w:w="501" w:type="pct"/>
            <w:shd w:val="clear" w:color="auto" w:fill="FFFFFF"/>
            <w:vAlign w:val="center"/>
          </w:tcPr>
          <w:p w14:paraId="2F7AC7DB" w14:textId="77777777" w:rsidR="00DB18FF" w:rsidRPr="00BE3AE7" w:rsidRDefault="00DB18FF" w:rsidP="00435D0F">
            <w:pPr>
              <w:keepNext/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BE3AE7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941" w:type="pct"/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1451E671" w14:textId="77777777" w:rsidR="00DB18FF" w:rsidRPr="00BE3AE7" w:rsidRDefault="00DB18FF" w:rsidP="00435D0F">
            <w:pPr>
              <w:keepNext/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E3AE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OR (95%CI)</w:t>
            </w:r>
          </w:p>
        </w:tc>
        <w:tc>
          <w:tcPr>
            <w:tcW w:w="558" w:type="pct"/>
            <w:shd w:val="clear" w:color="auto" w:fill="FFFFFF"/>
            <w:vAlign w:val="center"/>
          </w:tcPr>
          <w:p w14:paraId="25023446" w14:textId="77777777" w:rsidR="00DB18FF" w:rsidRPr="00BE3AE7" w:rsidRDefault="00DB18FF" w:rsidP="00435D0F">
            <w:pPr>
              <w:keepNext/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BE3AE7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</w:p>
        </w:tc>
      </w:tr>
      <w:tr w:rsidR="00DB18FF" w:rsidRPr="00BE3AE7" w14:paraId="37322CA6" w14:textId="77777777" w:rsidTr="00435D0F">
        <w:trPr>
          <w:cantSplit/>
          <w:trHeight w:val="192"/>
          <w:jc w:val="center"/>
        </w:trPr>
        <w:tc>
          <w:tcPr>
            <w:tcW w:w="667" w:type="pct"/>
            <w:shd w:val="clear" w:color="auto" w:fill="FFFFFF"/>
            <w:tcMar>
              <w:left w:w="100" w:type="dxa"/>
              <w:right w:w="100" w:type="dxa"/>
            </w:tcMar>
          </w:tcPr>
          <w:p w14:paraId="63DA0067" w14:textId="77777777" w:rsidR="00DB18FF" w:rsidRPr="00BE3AE7" w:rsidRDefault="00DB18FF" w:rsidP="00435D0F">
            <w:pPr>
              <w:widowControl/>
              <w:autoSpaceDE w:val="0"/>
              <w:autoSpaceDN w:val="0"/>
              <w:adjustRightInd w:val="0"/>
              <w:contextualSpacing/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E3AE7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HEI score</w:t>
            </w:r>
          </w:p>
        </w:tc>
        <w:tc>
          <w:tcPr>
            <w:tcW w:w="916" w:type="pct"/>
            <w:shd w:val="clear" w:color="auto" w:fill="FFFFFF"/>
          </w:tcPr>
          <w:p w14:paraId="3D4E5060" w14:textId="77777777" w:rsidR="00DB18FF" w:rsidRPr="00BE3AE7" w:rsidRDefault="00DB18FF" w:rsidP="00435D0F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E3AE7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0.98 (0.98-0.99)</w:t>
            </w:r>
          </w:p>
        </w:tc>
        <w:tc>
          <w:tcPr>
            <w:tcW w:w="501" w:type="pct"/>
            <w:shd w:val="clear" w:color="auto" w:fill="FFFFFF"/>
          </w:tcPr>
          <w:p w14:paraId="006E4E5E" w14:textId="77777777" w:rsidR="00DB18FF" w:rsidRPr="00BE3AE7" w:rsidRDefault="00DB18FF" w:rsidP="00435D0F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E3AE7">
              <w:rPr>
                <w:rFonts w:ascii="Times New Roman" w:eastAsia="宋体" w:hAnsi="Times New Roman" w:cs="Times New Roman"/>
                <w:sz w:val="20"/>
                <w:szCs w:val="20"/>
              </w:rPr>
              <w:t>&lt; 0.001</w:t>
            </w:r>
          </w:p>
        </w:tc>
        <w:tc>
          <w:tcPr>
            <w:tcW w:w="916" w:type="pct"/>
            <w:shd w:val="clear" w:color="auto" w:fill="FFFFFF"/>
          </w:tcPr>
          <w:p w14:paraId="22C1174F" w14:textId="77777777" w:rsidR="00DB18FF" w:rsidRPr="00BE3AE7" w:rsidRDefault="00DB18FF" w:rsidP="00435D0F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E3AE7">
              <w:rPr>
                <w:rFonts w:ascii="Times New Roman" w:eastAsia="宋体" w:hAnsi="Times New Roman" w:cs="Times New Roman"/>
                <w:sz w:val="20"/>
                <w:szCs w:val="20"/>
              </w:rPr>
              <w:t>0.98 (0.98-0.99)</w:t>
            </w:r>
          </w:p>
        </w:tc>
        <w:tc>
          <w:tcPr>
            <w:tcW w:w="501" w:type="pct"/>
            <w:shd w:val="clear" w:color="auto" w:fill="FFFFFF"/>
          </w:tcPr>
          <w:p w14:paraId="64A7FD27" w14:textId="77777777" w:rsidR="00DB18FF" w:rsidRPr="00BE3AE7" w:rsidRDefault="00DB18FF" w:rsidP="00435D0F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E3AE7">
              <w:rPr>
                <w:rFonts w:ascii="Times New Roman" w:eastAsia="宋体" w:hAnsi="Times New Roman" w:cs="Times New Roman"/>
                <w:sz w:val="20"/>
                <w:szCs w:val="20"/>
              </w:rPr>
              <w:t>&lt; 0.001</w:t>
            </w:r>
          </w:p>
        </w:tc>
        <w:tc>
          <w:tcPr>
            <w:tcW w:w="941" w:type="pct"/>
            <w:shd w:val="clear" w:color="auto" w:fill="FFFFFF"/>
          </w:tcPr>
          <w:p w14:paraId="1BA7A324" w14:textId="39BF8B4B" w:rsidR="00DB18FF" w:rsidRPr="00BE3AE7" w:rsidRDefault="00DB18FF" w:rsidP="00435D0F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E3AE7">
              <w:rPr>
                <w:rFonts w:ascii="Times New Roman" w:eastAsia="宋体" w:hAnsi="Times New Roman" w:cs="Times New Roman"/>
                <w:sz w:val="20"/>
                <w:szCs w:val="20"/>
              </w:rPr>
              <w:t>0.9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8</w:t>
            </w:r>
            <w:r w:rsidRPr="00BE3AE7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(0.98-0.99)</w:t>
            </w:r>
          </w:p>
        </w:tc>
        <w:tc>
          <w:tcPr>
            <w:tcW w:w="558" w:type="pct"/>
            <w:shd w:val="clear" w:color="auto" w:fill="FFFFFF"/>
            <w:tcMar>
              <w:left w:w="100" w:type="dxa"/>
              <w:right w:w="100" w:type="dxa"/>
            </w:tcMar>
          </w:tcPr>
          <w:p w14:paraId="092A4F55" w14:textId="77777777" w:rsidR="00DB18FF" w:rsidRPr="00BE3AE7" w:rsidRDefault="00DB18FF" w:rsidP="00435D0F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E3AE7">
              <w:rPr>
                <w:rFonts w:ascii="Times New Roman" w:eastAsia="宋体" w:hAnsi="Times New Roman" w:cs="Times New Roman"/>
                <w:sz w:val="20"/>
                <w:szCs w:val="20"/>
              </w:rPr>
              <w:t>&lt; 0.001</w:t>
            </w:r>
          </w:p>
        </w:tc>
      </w:tr>
    </w:tbl>
    <w:p w14:paraId="1AE79BB2" w14:textId="77777777" w:rsidR="00DB18FF" w:rsidRPr="00BE3AE7" w:rsidRDefault="00DB18FF" w:rsidP="00DB18FF">
      <w:pPr>
        <w:contextualSpacing/>
        <w:rPr>
          <w:rFonts w:ascii="Times New Roman" w:hAnsi="Times New Roman" w:cs="Times New Roman"/>
          <w:sz w:val="20"/>
          <w:szCs w:val="20"/>
        </w:rPr>
      </w:pPr>
      <w:r w:rsidRPr="00BE3AE7">
        <w:rPr>
          <w:rFonts w:ascii="Times New Roman" w:hAnsi="Times New Roman" w:cs="Times New Roman" w:hint="eastAsia"/>
          <w:sz w:val="20"/>
          <w:szCs w:val="20"/>
        </w:rPr>
        <w:t>A</w:t>
      </w:r>
      <w:r w:rsidRPr="00BE3AE7">
        <w:rPr>
          <w:rFonts w:ascii="Times New Roman" w:hAnsi="Times New Roman" w:cs="Times New Roman"/>
          <w:sz w:val="20"/>
          <w:szCs w:val="20"/>
        </w:rPr>
        <w:t>bbreviation: OR, odds ratio; CI, confidence interval; HEI, healthy eating index.</w:t>
      </w:r>
    </w:p>
    <w:p w14:paraId="424CC8C4" w14:textId="77777777" w:rsidR="00DB18FF" w:rsidRPr="00BE3AE7" w:rsidRDefault="00DB18FF" w:rsidP="00DB18FF">
      <w:pPr>
        <w:contextualSpacing/>
        <w:rPr>
          <w:rFonts w:ascii="Times New Roman" w:hAnsi="Times New Roman" w:cs="Times New Roman"/>
          <w:sz w:val="20"/>
          <w:szCs w:val="20"/>
        </w:rPr>
      </w:pPr>
      <w:r w:rsidRPr="00BE3AE7">
        <w:rPr>
          <w:rFonts w:ascii="Times New Roman" w:hAnsi="Times New Roman" w:cs="Times New Roman" w:hint="eastAsia"/>
          <w:sz w:val="20"/>
          <w:szCs w:val="20"/>
        </w:rPr>
        <w:t>M</w:t>
      </w:r>
      <w:r w:rsidRPr="00BE3AE7">
        <w:rPr>
          <w:rFonts w:ascii="Times New Roman" w:hAnsi="Times New Roman" w:cs="Times New Roman"/>
          <w:sz w:val="20"/>
          <w:szCs w:val="20"/>
        </w:rPr>
        <w:t>odel 1, unadjusted model;</w:t>
      </w:r>
    </w:p>
    <w:p w14:paraId="16BEDD86" w14:textId="77777777" w:rsidR="00DB18FF" w:rsidRPr="00BE3AE7" w:rsidRDefault="00DB18FF" w:rsidP="00DB18FF">
      <w:pPr>
        <w:contextualSpacing/>
        <w:rPr>
          <w:rFonts w:ascii="Times New Roman" w:hAnsi="Times New Roman" w:cs="Times New Roman"/>
          <w:sz w:val="20"/>
          <w:szCs w:val="20"/>
        </w:rPr>
      </w:pPr>
      <w:r w:rsidRPr="00BE3AE7">
        <w:rPr>
          <w:rFonts w:ascii="Times New Roman" w:hAnsi="Times New Roman" w:cs="Times New Roman" w:hint="eastAsia"/>
          <w:sz w:val="20"/>
          <w:szCs w:val="20"/>
        </w:rPr>
        <w:t>M</w:t>
      </w:r>
      <w:r w:rsidRPr="00BE3AE7">
        <w:rPr>
          <w:rFonts w:ascii="Times New Roman" w:hAnsi="Times New Roman" w:cs="Times New Roman"/>
          <w:sz w:val="20"/>
          <w:szCs w:val="20"/>
        </w:rPr>
        <w:t>odel 2, adjusted for age and gender;</w:t>
      </w:r>
    </w:p>
    <w:p w14:paraId="33451ABF" w14:textId="603DC273" w:rsidR="00DB18FF" w:rsidRPr="009E638E" w:rsidRDefault="00DB18FF" w:rsidP="00DB18FF">
      <w:pPr>
        <w:contextualSpacing/>
        <w:rPr>
          <w:rFonts w:ascii="Times New Roman" w:eastAsia="宋体" w:hAnsi="Times New Roman" w:cs="Times New Roman"/>
          <w:color w:val="FF0000"/>
          <w:sz w:val="20"/>
          <w:szCs w:val="20"/>
        </w:rPr>
      </w:pPr>
      <w:r w:rsidRPr="006733FC">
        <w:rPr>
          <w:rFonts w:ascii="Times New Roman" w:hAnsi="Times New Roman" w:cs="Times New Roman"/>
          <w:sz w:val="20"/>
          <w:szCs w:val="20"/>
        </w:rPr>
        <w:t xml:space="preserve">Model 3, adjusted for age, gender, race, education level, marital status, family income, BMI, drinking, smoking, </w:t>
      </w:r>
      <w:r w:rsidRPr="006733FC">
        <w:rPr>
          <w:rFonts w:ascii="Times New Roman" w:eastAsia="宋体" w:hAnsi="Times New Roman" w:cs="Times New Roman"/>
          <w:sz w:val="20"/>
          <w:szCs w:val="20"/>
        </w:rPr>
        <w:t>vigorous</w:t>
      </w:r>
      <w:r w:rsidRPr="006733FC">
        <w:rPr>
          <w:sz w:val="20"/>
          <w:szCs w:val="20"/>
        </w:rPr>
        <w:t xml:space="preserve"> </w:t>
      </w:r>
      <w:r w:rsidRPr="006733FC">
        <w:rPr>
          <w:rFonts w:ascii="Times New Roman" w:eastAsia="宋体" w:hAnsi="Times New Roman" w:cs="Times New Roman"/>
          <w:sz w:val="20"/>
          <w:szCs w:val="20"/>
        </w:rPr>
        <w:t>physical activity, moderate</w:t>
      </w:r>
      <w:r w:rsidRPr="006733FC">
        <w:rPr>
          <w:sz w:val="20"/>
          <w:szCs w:val="20"/>
        </w:rPr>
        <w:t xml:space="preserve"> </w:t>
      </w:r>
      <w:r w:rsidRPr="006733FC">
        <w:rPr>
          <w:rFonts w:ascii="Times New Roman" w:eastAsia="宋体" w:hAnsi="Times New Roman" w:cs="Times New Roman"/>
          <w:sz w:val="20"/>
          <w:szCs w:val="20"/>
        </w:rPr>
        <w:t>physical activity, hypertension,</w:t>
      </w:r>
      <w:r w:rsidRPr="006733FC">
        <w:rPr>
          <w:rFonts w:ascii="Times New Roman" w:hAnsi="Times New Roman" w:cs="Times New Roman"/>
          <w:sz w:val="20"/>
          <w:szCs w:val="20"/>
        </w:rPr>
        <w:t xml:space="preserve"> </w:t>
      </w:r>
      <w:r w:rsidR="00405CB9" w:rsidRPr="006733FC">
        <w:rPr>
          <w:rFonts w:ascii="Times New Roman" w:hAnsi="Times New Roman" w:cs="Times New Roman"/>
          <w:sz w:val="20"/>
          <w:szCs w:val="20"/>
        </w:rPr>
        <w:t xml:space="preserve">total </w:t>
      </w:r>
      <w:r w:rsidRPr="006733FC">
        <w:rPr>
          <w:rFonts w:ascii="Times New Roman" w:eastAsia="宋体" w:hAnsi="Times New Roman" w:cs="Times New Roman"/>
          <w:sz w:val="20"/>
          <w:szCs w:val="20"/>
        </w:rPr>
        <w:t>energy intake,</w:t>
      </w:r>
      <w:r w:rsidRPr="009E638E">
        <w:rPr>
          <w:rFonts w:ascii="Times New Roman" w:eastAsia="宋体" w:hAnsi="Times New Roman" w:cs="Times New Roman"/>
          <w:color w:val="FF0000"/>
          <w:sz w:val="20"/>
          <w:szCs w:val="20"/>
        </w:rPr>
        <w:t xml:space="preserve"> dietary supplements, and calcium supplement.</w:t>
      </w:r>
    </w:p>
    <w:p w14:paraId="7D1FECA5" w14:textId="77777777" w:rsidR="00DB18FF" w:rsidRPr="00BE3AE7" w:rsidRDefault="00DB18FF" w:rsidP="00DB18FF">
      <w:pPr>
        <w:widowControl/>
        <w:contextualSpacing/>
        <w:jc w:val="left"/>
        <w:rPr>
          <w:rFonts w:ascii="Times New Roman" w:eastAsia="宋体" w:hAnsi="Times New Roman" w:cs="Times New Roman"/>
          <w:sz w:val="20"/>
          <w:szCs w:val="20"/>
        </w:rPr>
      </w:pPr>
      <w:r w:rsidRPr="00BE3AE7">
        <w:rPr>
          <w:rFonts w:ascii="Times New Roman" w:eastAsia="宋体" w:hAnsi="Times New Roman" w:cs="Times New Roman"/>
          <w:sz w:val="20"/>
          <w:szCs w:val="20"/>
        </w:rPr>
        <w:br w:type="page"/>
      </w:r>
    </w:p>
    <w:p w14:paraId="4CC67F49" w14:textId="3AE5D4B3" w:rsidR="00DB18FF" w:rsidRPr="00BE3AE7" w:rsidRDefault="00DB18FF" w:rsidP="00DB18FF">
      <w:pPr>
        <w:pStyle w:val="a7"/>
        <w:adjustRightInd w:val="0"/>
        <w:contextualSpacing/>
        <w:jc w:val="center"/>
        <w:rPr>
          <w:rFonts w:ascii="Times New Roman" w:eastAsia="宋体" w:hAnsi="Times New Roman" w:cs="Times New Roman"/>
          <w:b/>
          <w:bCs/>
        </w:rPr>
      </w:pPr>
      <w:r w:rsidRPr="002423BE">
        <w:rPr>
          <w:rFonts w:ascii="Times New Roman" w:eastAsia="宋体" w:hAnsi="Times New Roman" w:cs="Times New Roman" w:hint="eastAsia"/>
          <w:b/>
          <w:bCs/>
        </w:rPr>
        <w:lastRenderedPageBreak/>
        <w:t>S</w:t>
      </w:r>
      <w:r w:rsidRPr="002423BE">
        <w:rPr>
          <w:rFonts w:ascii="Times New Roman" w:eastAsia="宋体" w:hAnsi="Times New Roman" w:cs="Times New Roman"/>
          <w:b/>
          <w:bCs/>
        </w:rPr>
        <w:t xml:space="preserve">upplementary Table </w:t>
      </w:r>
      <w:r w:rsidR="002423BE">
        <w:rPr>
          <w:rFonts w:ascii="Times New Roman" w:eastAsia="宋体" w:hAnsi="Times New Roman" w:cs="Times New Roman"/>
          <w:b/>
          <w:bCs/>
        </w:rPr>
        <w:t>4</w:t>
      </w:r>
      <w:r w:rsidRPr="002423BE">
        <w:rPr>
          <w:rFonts w:ascii="Times New Roman" w:eastAsia="宋体" w:hAnsi="Times New Roman" w:cs="Times New Roman"/>
          <w:b/>
          <w:bCs/>
        </w:rPr>
        <w:t xml:space="preserve"> Associati</w:t>
      </w:r>
      <w:r w:rsidRPr="00BE3AE7">
        <w:rPr>
          <w:rFonts w:ascii="Times New Roman" w:eastAsia="宋体" w:hAnsi="Times New Roman" w:cs="Times New Roman"/>
          <w:b/>
          <w:bCs/>
        </w:rPr>
        <w:t>on between overall dietary quality and constipation defined by stool consistency and stool frequency</w:t>
      </w:r>
    </w:p>
    <w:tbl>
      <w:tblPr>
        <w:tblW w:w="5205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1702"/>
        <w:gridCol w:w="707"/>
        <w:gridCol w:w="1702"/>
        <w:gridCol w:w="657"/>
        <w:gridCol w:w="1752"/>
        <w:gridCol w:w="851"/>
      </w:tblGrid>
      <w:tr w:rsidR="00DB18FF" w:rsidRPr="00BE3AE7" w14:paraId="695D3B5C" w14:textId="77777777" w:rsidTr="00435D0F">
        <w:trPr>
          <w:cantSplit/>
          <w:trHeight w:val="188"/>
          <w:tblHeader/>
          <w:jc w:val="center"/>
        </w:trPr>
        <w:tc>
          <w:tcPr>
            <w:tcW w:w="738" w:type="pct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760DEB68" w14:textId="77777777" w:rsidR="00DB18FF" w:rsidRPr="00BE3AE7" w:rsidRDefault="00DB18FF" w:rsidP="00435D0F">
            <w:pPr>
              <w:keepNext/>
              <w:autoSpaceDE w:val="0"/>
              <w:autoSpaceDN w:val="0"/>
              <w:adjustRightInd w:val="0"/>
              <w:contextualSpacing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E3AE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Variables</w:t>
            </w:r>
          </w:p>
        </w:tc>
        <w:tc>
          <w:tcPr>
            <w:tcW w:w="1393" w:type="pct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0F0CF776" w14:textId="77777777" w:rsidR="00DB18FF" w:rsidRPr="00BE3AE7" w:rsidRDefault="00DB18FF" w:rsidP="00435D0F">
            <w:pPr>
              <w:keepNext/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E3AE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Model 1</w:t>
            </w:r>
          </w:p>
        </w:tc>
        <w:tc>
          <w:tcPr>
            <w:tcW w:w="1364" w:type="pct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7F7E14F3" w14:textId="77777777" w:rsidR="00DB18FF" w:rsidRPr="00BE3AE7" w:rsidRDefault="00DB18FF" w:rsidP="00435D0F">
            <w:pPr>
              <w:keepNext/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E3AE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Mode 2</w:t>
            </w:r>
          </w:p>
        </w:tc>
        <w:tc>
          <w:tcPr>
            <w:tcW w:w="1505" w:type="pct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22F69921" w14:textId="77777777" w:rsidR="00DB18FF" w:rsidRPr="00BE3AE7" w:rsidRDefault="00DB18FF" w:rsidP="00435D0F">
            <w:pPr>
              <w:keepNext/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E3AE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Model 3</w:t>
            </w:r>
          </w:p>
        </w:tc>
      </w:tr>
      <w:tr w:rsidR="00DB18FF" w:rsidRPr="00BE3AE7" w14:paraId="75FE3DE5" w14:textId="77777777" w:rsidTr="00435D0F">
        <w:trPr>
          <w:cantSplit/>
          <w:trHeight w:val="188"/>
          <w:tblHeader/>
          <w:jc w:val="center"/>
        </w:trPr>
        <w:tc>
          <w:tcPr>
            <w:tcW w:w="738" w:type="pct"/>
            <w:vMerge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38BB375A" w14:textId="77777777" w:rsidR="00DB18FF" w:rsidRPr="00BE3AE7" w:rsidRDefault="00DB18FF" w:rsidP="00435D0F">
            <w:pPr>
              <w:keepNext/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4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01474600" w14:textId="77777777" w:rsidR="00DB18FF" w:rsidRPr="00BE3AE7" w:rsidRDefault="00DB18FF" w:rsidP="00435D0F">
            <w:pPr>
              <w:keepNext/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E3AE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OR (95%CI)</w:t>
            </w:r>
          </w:p>
        </w:tc>
        <w:tc>
          <w:tcPr>
            <w:tcW w:w="409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26551A5C" w14:textId="77777777" w:rsidR="00DB18FF" w:rsidRPr="00BE3AE7" w:rsidRDefault="00DB18FF" w:rsidP="00435D0F">
            <w:pPr>
              <w:keepNext/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BE3AE7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984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29E10348" w14:textId="77777777" w:rsidR="00DB18FF" w:rsidRPr="00BE3AE7" w:rsidRDefault="00DB18FF" w:rsidP="00435D0F">
            <w:pPr>
              <w:keepNext/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E3AE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OR (95%CI)</w:t>
            </w:r>
          </w:p>
        </w:tc>
        <w:tc>
          <w:tcPr>
            <w:tcW w:w="380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3847A78D" w14:textId="77777777" w:rsidR="00DB18FF" w:rsidRPr="00BE3AE7" w:rsidRDefault="00DB18FF" w:rsidP="00435D0F">
            <w:pPr>
              <w:keepNext/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E3AE7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013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  <w:vAlign w:val="center"/>
          </w:tcPr>
          <w:p w14:paraId="2FF3ABDF" w14:textId="77777777" w:rsidR="00DB18FF" w:rsidRPr="00BE3AE7" w:rsidRDefault="00DB18FF" w:rsidP="00435D0F">
            <w:pPr>
              <w:keepNext/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E3AE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OR (95%CI)</w:t>
            </w:r>
          </w:p>
        </w:tc>
        <w:tc>
          <w:tcPr>
            <w:tcW w:w="491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32154B80" w14:textId="77777777" w:rsidR="00DB18FF" w:rsidRPr="00BE3AE7" w:rsidRDefault="00DB18FF" w:rsidP="00435D0F">
            <w:pPr>
              <w:keepNext/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E3AE7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</w:p>
        </w:tc>
      </w:tr>
      <w:tr w:rsidR="00DB18FF" w:rsidRPr="00BE3AE7" w14:paraId="07ACEF9E" w14:textId="77777777" w:rsidTr="00435D0F">
        <w:trPr>
          <w:cantSplit/>
          <w:trHeight w:val="192"/>
          <w:jc w:val="center"/>
        </w:trPr>
        <w:tc>
          <w:tcPr>
            <w:tcW w:w="738" w:type="pct"/>
            <w:tcBorders>
              <w:top w:val="single" w:sz="12" w:space="0" w:color="000000"/>
              <w:left w:val="nil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35997693" w14:textId="77777777" w:rsidR="00DB18FF" w:rsidRPr="00BE3AE7" w:rsidRDefault="00DB18FF" w:rsidP="00435D0F">
            <w:pPr>
              <w:widowControl/>
              <w:autoSpaceDE w:val="0"/>
              <w:autoSpaceDN w:val="0"/>
              <w:adjustRightInd w:val="0"/>
              <w:contextualSpacing/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E3AE7">
              <w:rPr>
                <w:rFonts w:ascii="Times New Roman" w:hAnsi="Times New Roman" w:cs="Times New Roman"/>
                <w:sz w:val="20"/>
                <w:szCs w:val="20"/>
              </w:rPr>
              <w:t>HEI</w:t>
            </w:r>
            <w:r w:rsidRPr="00BE3AE7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score </w:t>
            </w:r>
            <w:r w:rsidRPr="00BE3AE7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84" w:type="pct"/>
            <w:tcBorders>
              <w:top w:val="single" w:sz="12" w:space="0" w:color="000000"/>
              <w:left w:val="nil"/>
              <w:right w:val="nil"/>
            </w:tcBorders>
            <w:shd w:val="clear" w:color="auto" w:fill="FFFFFF"/>
          </w:tcPr>
          <w:p w14:paraId="5B66ACF5" w14:textId="77777777" w:rsidR="00DB18FF" w:rsidRPr="00BE3AE7" w:rsidRDefault="00DB18FF" w:rsidP="00435D0F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E3AE7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0.99 (0.99-0.99)</w:t>
            </w:r>
          </w:p>
        </w:tc>
        <w:tc>
          <w:tcPr>
            <w:tcW w:w="409" w:type="pct"/>
            <w:tcBorders>
              <w:top w:val="single" w:sz="12" w:space="0" w:color="000000"/>
              <w:left w:val="nil"/>
              <w:right w:val="nil"/>
            </w:tcBorders>
            <w:shd w:val="clear" w:color="auto" w:fill="FFFFFF"/>
          </w:tcPr>
          <w:p w14:paraId="0D061EC1" w14:textId="77777777" w:rsidR="00DB18FF" w:rsidRPr="00BE3AE7" w:rsidRDefault="00DB18FF" w:rsidP="00435D0F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E3AE7">
              <w:rPr>
                <w:rFonts w:ascii="Times New Roman" w:eastAsia="宋体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984" w:type="pct"/>
            <w:tcBorders>
              <w:top w:val="single" w:sz="12" w:space="0" w:color="000000"/>
              <w:left w:val="nil"/>
              <w:right w:val="nil"/>
            </w:tcBorders>
            <w:shd w:val="clear" w:color="auto" w:fill="FFFFFF"/>
          </w:tcPr>
          <w:p w14:paraId="3ED68D3B" w14:textId="77777777" w:rsidR="00DB18FF" w:rsidRPr="00BE3AE7" w:rsidRDefault="00DB18FF" w:rsidP="00435D0F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E3AE7">
              <w:rPr>
                <w:rFonts w:ascii="Times New Roman" w:eastAsia="宋体" w:hAnsi="Times New Roman" w:cs="Times New Roman"/>
                <w:sz w:val="20"/>
                <w:szCs w:val="20"/>
              </w:rPr>
              <w:t>0.99 (0.98-0.99)</w:t>
            </w:r>
          </w:p>
        </w:tc>
        <w:tc>
          <w:tcPr>
            <w:tcW w:w="380" w:type="pct"/>
            <w:tcBorders>
              <w:top w:val="single" w:sz="12" w:space="0" w:color="000000"/>
              <w:left w:val="nil"/>
              <w:right w:val="nil"/>
            </w:tcBorders>
            <w:shd w:val="clear" w:color="auto" w:fill="FFFFFF"/>
          </w:tcPr>
          <w:p w14:paraId="47F4F656" w14:textId="77777777" w:rsidR="00DB18FF" w:rsidRPr="00BE3AE7" w:rsidRDefault="00DB18FF" w:rsidP="00435D0F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E3AE7">
              <w:rPr>
                <w:rFonts w:ascii="Times New Roman" w:eastAsia="宋体" w:hAnsi="Times New Roman" w:cs="Times New Roman"/>
                <w:sz w:val="20"/>
                <w:szCs w:val="20"/>
              </w:rPr>
              <w:t>&lt; 0.001</w:t>
            </w:r>
          </w:p>
        </w:tc>
        <w:tc>
          <w:tcPr>
            <w:tcW w:w="1013" w:type="pct"/>
            <w:tcBorders>
              <w:top w:val="single" w:sz="12" w:space="0" w:color="000000"/>
              <w:left w:val="nil"/>
              <w:right w:val="nil"/>
            </w:tcBorders>
            <w:shd w:val="clear" w:color="auto" w:fill="FFFFFF"/>
          </w:tcPr>
          <w:p w14:paraId="1B9B1C48" w14:textId="77777777" w:rsidR="00DB18FF" w:rsidRPr="00BE3AE7" w:rsidRDefault="00DB18FF" w:rsidP="00435D0F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E3AE7">
              <w:rPr>
                <w:rFonts w:ascii="Times New Roman" w:eastAsia="宋体" w:hAnsi="Times New Roman" w:cs="Times New Roman"/>
                <w:sz w:val="20"/>
                <w:szCs w:val="20"/>
              </w:rPr>
              <w:t>0.99 (0.98-0.99)</w:t>
            </w:r>
          </w:p>
        </w:tc>
        <w:tc>
          <w:tcPr>
            <w:tcW w:w="491" w:type="pct"/>
            <w:tcBorders>
              <w:top w:val="single" w:sz="12" w:space="0" w:color="000000"/>
              <w:left w:val="nil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2898C43C" w14:textId="242853ED" w:rsidR="00DB18FF" w:rsidRPr="00BE3AE7" w:rsidRDefault="00DB18FF" w:rsidP="00435D0F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E3AE7">
              <w:rPr>
                <w:rFonts w:ascii="Times New Roman" w:eastAsia="宋体" w:hAnsi="Times New Roman" w:cs="Times New Roman"/>
                <w:sz w:val="20"/>
                <w:szCs w:val="20"/>
              </w:rPr>
              <w:t>0.00</w:t>
            </w:r>
            <w:r w:rsidR="002B7B07">
              <w:rPr>
                <w:rFonts w:ascii="Times New Roman" w:eastAsia="宋体" w:hAnsi="Times New Roman" w:cs="Times New Roman"/>
                <w:sz w:val="20"/>
                <w:szCs w:val="20"/>
              </w:rPr>
              <w:t>8</w:t>
            </w:r>
          </w:p>
        </w:tc>
      </w:tr>
      <w:tr w:rsidR="00DB18FF" w:rsidRPr="00BE3AE7" w14:paraId="74A3E58C" w14:textId="77777777" w:rsidTr="00435D0F">
        <w:trPr>
          <w:cantSplit/>
          <w:trHeight w:val="192"/>
          <w:jc w:val="center"/>
        </w:trPr>
        <w:tc>
          <w:tcPr>
            <w:tcW w:w="73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10712E42" w14:textId="77777777" w:rsidR="00DB18FF" w:rsidRPr="00BE3AE7" w:rsidRDefault="00DB18FF" w:rsidP="00435D0F">
            <w:pPr>
              <w:widowControl/>
              <w:autoSpaceDE w:val="0"/>
              <w:autoSpaceDN w:val="0"/>
              <w:adjustRightInd w:val="0"/>
              <w:contextualSpacing/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E3AE7">
              <w:rPr>
                <w:rFonts w:ascii="Times New Roman" w:hAnsi="Times New Roman" w:cs="Times New Roman"/>
                <w:sz w:val="20"/>
                <w:szCs w:val="20"/>
              </w:rPr>
              <w:t>HEI</w:t>
            </w:r>
            <w:r w:rsidRPr="00BE3AE7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score </w:t>
            </w:r>
            <w:r w:rsidRPr="00BE3AE7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98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14:paraId="610853BF" w14:textId="77777777" w:rsidR="00DB18FF" w:rsidRPr="00BE3AE7" w:rsidRDefault="00DB18FF" w:rsidP="00435D0F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E3AE7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0.99 (0.98-0.99)</w:t>
            </w:r>
          </w:p>
        </w:tc>
        <w:tc>
          <w:tcPr>
            <w:tcW w:w="40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14:paraId="1781A1F4" w14:textId="77777777" w:rsidR="00DB18FF" w:rsidRPr="00BE3AE7" w:rsidRDefault="00DB18FF" w:rsidP="00435D0F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3AE7">
              <w:rPr>
                <w:rFonts w:ascii="Times New Roman" w:eastAsia="宋体" w:hAnsi="Times New Roman" w:cs="Times New Roman"/>
                <w:sz w:val="20"/>
                <w:szCs w:val="20"/>
              </w:rPr>
              <w:t>&lt; 0.001</w:t>
            </w:r>
          </w:p>
        </w:tc>
        <w:tc>
          <w:tcPr>
            <w:tcW w:w="98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14:paraId="632EBFC4" w14:textId="77777777" w:rsidR="00DB18FF" w:rsidRPr="00BE3AE7" w:rsidRDefault="00DB18FF" w:rsidP="00435D0F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3AE7">
              <w:rPr>
                <w:rFonts w:ascii="Times New Roman" w:eastAsia="宋体" w:hAnsi="Times New Roman" w:cs="Times New Roman"/>
                <w:sz w:val="20"/>
                <w:szCs w:val="20"/>
              </w:rPr>
              <w:t>0.97 (0.96-0.97)</w:t>
            </w:r>
          </w:p>
        </w:tc>
        <w:tc>
          <w:tcPr>
            <w:tcW w:w="38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14:paraId="137FAFE7" w14:textId="77777777" w:rsidR="00DB18FF" w:rsidRPr="00BE3AE7" w:rsidRDefault="00DB18FF" w:rsidP="00435D0F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3AE7">
              <w:rPr>
                <w:rFonts w:ascii="Times New Roman" w:eastAsia="宋体" w:hAnsi="Times New Roman" w:cs="Times New Roman"/>
                <w:sz w:val="20"/>
                <w:szCs w:val="20"/>
              </w:rPr>
              <w:t>&lt; 0.001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14:paraId="248BE166" w14:textId="77777777" w:rsidR="00DB18FF" w:rsidRPr="00BE3AE7" w:rsidRDefault="00DB18FF" w:rsidP="00435D0F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3AE7">
              <w:rPr>
                <w:rFonts w:ascii="Times New Roman" w:eastAsia="宋体" w:hAnsi="Times New Roman" w:cs="Times New Roman"/>
                <w:sz w:val="20"/>
                <w:szCs w:val="20"/>
              </w:rPr>
              <w:t>0.97 (0.97-0.98)</w:t>
            </w:r>
          </w:p>
        </w:tc>
        <w:tc>
          <w:tcPr>
            <w:tcW w:w="49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2552CD8A" w14:textId="77777777" w:rsidR="00DB18FF" w:rsidRPr="00BE3AE7" w:rsidRDefault="00DB18FF" w:rsidP="00435D0F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E3AE7">
              <w:rPr>
                <w:rFonts w:ascii="Times New Roman" w:eastAsia="宋体" w:hAnsi="Times New Roman" w:cs="Times New Roman"/>
                <w:sz w:val="20"/>
                <w:szCs w:val="20"/>
              </w:rPr>
              <w:t>&lt; 0.001</w:t>
            </w:r>
          </w:p>
        </w:tc>
      </w:tr>
    </w:tbl>
    <w:p w14:paraId="4EAA1176" w14:textId="77777777" w:rsidR="00DB18FF" w:rsidRPr="00BE3AE7" w:rsidRDefault="00DB18FF" w:rsidP="00DB18FF">
      <w:pPr>
        <w:contextualSpacing/>
        <w:rPr>
          <w:rFonts w:ascii="Times New Roman" w:hAnsi="Times New Roman" w:cs="Times New Roman"/>
          <w:sz w:val="20"/>
          <w:szCs w:val="20"/>
        </w:rPr>
      </w:pPr>
      <w:r w:rsidRPr="00BE3AE7">
        <w:rPr>
          <w:rFonts w:ascii="Times New Roman" w:hAnsi="Times New Roman" w:cs="Times New Roman" w:hint="eastAsia"/>
          <w:sz w:val="20"/>
          <w:szCs w:val="20"/>
        </w:rPr>
        <w:t>A</w:t>
      </w:r>
      <w:r w:rsidRPr="00BE3AE7">
        <w:rPr>
          <w:rFonts w:ascii="Times New Roman" w:hAnsi="Times New Roman" w:cs="Times New Roman"/>
          <w:sz w:val="20"/>
          <w:szCs w:val="20"/>
        </w:rPr>
        <w:t>bbreviation: OR, odds ratio; CI, confidence interval; HEI, healthy eating index.</w:t>
      </w:r>
    </w:p>
    <w:p w14:paraId="6D6CC164" w14:textId="77777777" w:rsidR="00DB18FF" w:rsidRPr="00BE3AE7" w:rsidRDefault="00DB18FF" w:rsidP="00DB18FF">
      <w:pPr>
        <w:contextualSpacing/>
        <w:rPr>
          <w:rFonts w:ascii="Times New Roman" w:hAnsi="Times New Roman" w:cs="Times New Roman"/>
          <w:sz w:val="20"/>
          <w:szCs w:val="20"/>
        </w:rPr>
      </w:pPr>
      <w:r w:rsidRPr="00BE3AE7">
        <w:rPr>
          <w:rFonts w:ascii="Times New Roman" w:hAnsi="Times New Roman" w:cs="Times New Roman" w:hint="eastAsia"/>
          <w:sz w:val="20"/>
          <w:szCs w:val="20"/>
        </w:rPr>
        <w:t>M</w:t>
      </w:r>
      <w:r w:rsidRPr="00BE3AE7">
        <w:rPr>
          <w:rFonts w:ascii="Times New Roman" w:hAnsi="Times New Roman" w:cs="Times New Roman"/>
          <w:sz w:val="20"/>
          <w:szCs w:val="20"/>
        </w:rPr>
        <w:t>odel 1, unadjusted model;</w:t>
      </w:r>
    </w:p>
    <w:p w14:paraId="00441E41" w14:textId="77777777" w:rsidR="00DB18FF" w:rsidRPr="00BE3AE7" w:rsidRDefault="00DB18FF" w:rsidP="00DB18FF">
      <w:pPr>
        <w:contextualSpacing/>
        <w:rPr>
          <w:rFonts w:ascii="Times New Roman" w:hAnsi="Times New Roman" w:cs="Times New Roman"/>
          <w:sz w:val="20"/>
          <w:szCs w:val="20"/>
        </w:rPr>
      </w:pPr>
      <w:r w:rsidRPr="00BE3AE7">
        <w:rPr>
          <w:rFonts w:ascii="Times New Roman" w:hAnsi="Times New Roman" w:cs="Times New Roman" w:hint="eastAsia"/>
          <w:sz w:val="20"/>
          <w:szCs w:val="20"/>
        </w:rPr>
        <w:t>M</w:t>
      </w:r>
      <w:r w:rsidRPr="00BE3AE7">
        <w:rPr>
          <w:rFonts w:ascii="Times New Roman" w:hAnsi="Times New Roman" w:cs="Times New Roman"/>
          <w:sz w:val="20"/>
          <w:szCs w:val="20"/>
        </w:rPr>
        <w:t>odel 2, adjusted for age and gender;</w:t>
      </w:r>
    </w:p>
    <w:p w14:paraId="49E1FEFD" w14:textId="69E87CB1" w:rsidR="009E638E" w:rsidRPr="009E638E" w:rsidRDefault="009E638E" w:rsidP="009E638E">
      <w:pPr>
        <w:contextualSpacing/>
        <w:rPr>
          <w:rFonts w:ascii="Times New Roman" w:eastAsia="宋体" w:hAnsi="Times New Roman" w:cs="Times New Roman"/>
          <w:color w:val="FF0000"/>
          <w:sz w:val="20"/>
          <w:szCs w:val="20"/>
        </w:rPr>
      </w:pPr>
      <w:r w:rsidRPr="006733FC">
        <w:rPr>
          <w:rFonts w:ascii="Times New Roman" w:hAnsi="Times New Roman" w:cs="Times New Roman"/>
          <w:sz w:val="20"/>
          <w:szCs w:val="20"/>
        </w:rPr>
        <w:t xml:space="preserve">Model 3, adjusted for age, gender, race, education level, marital status, family income, BMI, drinking, smoking, </w:t>
      </w:r>
      <w:r w:rsidRPr="006733FC">
        <w:rPr>
          <w:rFonts w:ascii="Times New Roman" w:eastAsia="宋体" w:hAnsi="Times New Roman" w:cs="Times New Roman"/>
          <w:sz w:val="20"/>
          <w:szCs w:val="20"/>
        </w:rPr>
        <w:t>vigorous</w:t>
      </w:r>
      <w:r w:rsidRPr="006733FC">
        <w:rPr>
          <w:sz w:val="20"/>
          <w:szCs w:val="20"/>
        </w:rPr>
        <w:t xml:space="preserve"> </w:t>
      </w:r>
      <w:r w:rsidRPr="006733FC">
        <w:rPr>
          <w:rFonts w:ascii="Times New Roman" w:eastAsia="宋体" w:hAnsi="Times New Roman" w:cs="Times New Roman"/>
          <w:sz w:val="20"/>
          <w:szCs w:val="20"/>
        </w:rPr>
        <w:t>physical activity, moderate</w:t>
      </w:r>
      <w:r w:rsidRPr="006733FC">
        <w:rPr>
          <w:sz w:val="20"/>
          <w:szCs w:val="20"/>
        </w:rPr>
        <w:t xml:space="preserve"> </w:t>
      </w:r>
      <w:r w:rsidRPr="006733FC">
        <w:rPr>
          <w:rFonts w:ascii="Times New Roman" w:eastAsia="宋体" w:hAnsi="Times New Roman" w:cs="Times New Roman"/>
          <w:sz w:val="20"/>
          <w:szCs w:val="20"/>
        </w:rPr>
        <w:t>physical activity, hypertension,</w:t>
      </w:r>
      <w:r w:rsidRPr="006733FC">
        <w:rPr>
          <w:rFonts w:ascii="Times New Roman" w:hAnsi="Times New Roman" w:cs="Times New Roman"/>
          <w:sz w:val="20"/>
          <w:szCs w:val="20"/>
        </w:rPr>
        <w:t xml:space="preserve"> </w:t>
      </w:r>
      <w:r w:rsidR="004D79FC" w:rsidRPr="006733FC">
        <w:rPr>
          <w:rFonts w:ascii="Times New Roman" w:hAnsi="Times New Roman" w:cs="Times New Roman"/>
          <w:sz w:val="20"/>
          <w:szCs w:val="20"/>
        </w:rPr>
        <w:t xml:space="preserve">total </w:t>
      </w:r>
      <w:r w:rsidRPr="006733FC">
        <w:rPr>
          <w:rFonts w:ascii="Times New Roman" w:eastAsia="宋体" w:hAnsi="Times New Roman" w:cs="Times New Roman"/>
          <w:sz w:val="20"/>
          <w:szCs w:val="20"/>
        </w:rPr>
        <w:t xml:space="preserve">energy intake, </w:t>
      </w:r>
      <w:r w:rsidRPr="009E638E">
        <w:rPr>
          <w:rFonts w:ascii="Times New Roman" w:eastAsia="宋体" w:hAnsi="Times New Roman" w:cs="Times New Roman"/>
          <w:color w:val="FF0000"/>
          <w:sz w:val="20"/>
          <w:szCs w:val="20"/>
        </w:rPr>
        <w:t>dietary supplements, and calcium supplement.</w:t>
      </w:r>
    </w:p>
    <w:p w14:paraId="29F7CF83" w14:textId="77777777" w:rsidR="00DB18FF" w:rsidRPr="00BE3AE7" w:rsidRDefault="00DB18FF" w:rsidP="00DB18FF">
      <w:pPr>
        <w:contextualSpacing/>
        <w:rPr>
          <w:rFonts w:ascii="Times New Roman" w:hAnsi="Times New Roman" w:cs="Times New Roman"/>
          <w:sz w:val="20"/>
          <w:szCs w:val="20"/>
        </w:rPr>
      </w:pPr>
      <w:r w:rsidRPr="00BE3AE7">
        <w:rPr>
          <w:rFonts w:ascii="Times New Roman" w:hAnsi="Times New Roman" w:cs="Times New Roman"/>
          <w:sz w:val="20"/>
          <w:szCs w:val="20"/>
        </w:rPr>
        <w:t xml:space="preserve">Constipation is defined by </w:t>
      </w:r>
      <w:r w:rsidRPr="00BE3AE7">
        <w:rPr>
          <w:rFonts w:ascii="Times New Roman" w:eastAsia="宋体" w:hAnsi="Times New Roman" w:cs="Times New Roman"/>
          <w:color w:val="000000"/>
          <w:sz w:val="20"/>
          <w:szCs w:val="20"/>
          <w:vertAlign w:val="superscript"/>
        </w:rPr>
        <w:t>a</w:t>
      </w:r>
      <w:r w:rsidRPr="00BE3AE7">
        <w:rPr>
          <w:rFonts w:ascii="Times New Roman" w:hAnsi="Times New Roman" w:cs="Times New Roman"/>
          <w:sz w:val="20"/>
          <w:szCs w:val="20"/>
        </w:rPr>
        <w:t xml:space="preserve"> stool consistency and </w:t>
      </w:r>
      <w:r w:rsidRPr="00BE3AE7">
        <w:rPr>
          <w:rFonts w:ascii="Times New Roman" w:eastAsia="宋体" w:hAnsi="Times New Roman" w:cs="Times New Roman"/>
          <w:color w:val="000000"/>
          <w:sz w:val="20"/>
          <w:szCs w:val="20"/>
          <w:vertAlign w:val="superscript"/>
        </w:rPr>
        <w:t>b</w:t>
      </w:r>
      <w:r w:rsidRPr="00BE3AE7">
        <w:rPr>
          <w:rFonts w:ascii="Times New Roman" w:hAnsi="Times New Roman" w:cs="Times New Roman"/>
          <w:sz w:val="20"/>
          <w:szCs w:val="20"/>
        </w:rPr>
        <w:t xml:space="preserve"> stool frequency, respectively.</w:t>
      </w:r>
    </w:p>
    <w:p w14:paraId="4311E9C4" w14:textId="454757DF" w:rsidR="00CD75A6" w:rsidRPr="00DA41C1" w:rsidRDefault="00DA41C1" w:rsidP="00DA41C1">
      <w:pPr>
        <w:rPr>
          <w:rFonts w:ascii="Times New Roman" w:hAnsi="Times New Roman" w:cs="Times New Roman"/>
          <w:sz w:val="20"/>
          <w:szCs w:val="20"/>
        </w:rPr>
      </w:pPr>
      <w:r w:rsidRPr="00DA41C1">
        <w:rPr>
          <w:rFonts w:ascii="Times New Roman" w:hAnsi="Times New Roman" w:cs="Times New Roman"/>
          <w:sz w:val="20"/>
          <w:szCs w:val="20"/>
        </w:rPr>
        <w:br/>
      </w:r>
    </w:p>
    <w:sectPr w:rsidR="00CD75A6" w:rsidRPr="00DA41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1A9138" w14:textId="77777777" w:rsidR="003C22C7" w:rsidRDefault="003C22C7" w:rsidP="00643E1D">
      <w:r>
        <w:separator/>
      </w:r>
    </w:p>
  </w:endnote>
  <w:endnote w:type="continuationSeparator" w:id="0">
    <w:p w14:paraId="16DAB5F2" w14:textId="77777777" w:rsidR="003C22C7" w:rsidRDefault="003C22C7" w:rsidP="00643E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DD2657" w14:textId="77777777" w:rsidR="003C22C7" w:rsidRDefault="003C22C7" w:rsidP="00643E1D">
      <w:r>
        <w:separator/>
      </w:r>
    </w:p>
  </w:footnote>
  <w:footnote w:type="continuationSeparator" w:id="0">
    <w:p w14:paraId="2EED9CE2" w14:textId="77777777" w:rsidR="003C22C7" w:rsidRDefault="003C22C7" w:rsidP="00643E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6B3"/>
    <w:rsid w:val="00015692"/>
    <w:rsid w:val="000C1D17"/>
    <w:rsid w:val="001D16B3"/>
    <w:rsid w:val="00210EF1"/>
    <w:rsid w:val="002261F9"/>
    <w:rsid w:val="002423BE"/>
    <w:rsid w:val="0029370E"/>
    <w:rsid w:val="002B7B07"/>
    <w:rsid w:val="0030223A"/>
    <w:rsid w:val="0032501B"/>
    <w:rsid w:val="00385900"/>
    <w:rsid w:val="00387420"/>
    <w:rsid w:val="003A7EBA"/>
    <w:rsid w:val="003C22C7"/>
    <w:rsid w:val="00405CB9"/>
    <w:rsid w:val="004D79FC"/>
    <w:rsid w:val="004F23C8"/>
    <w:rsid w:val="004F7085"/>
    <w:rsid w:val="00643E1D"/>
    <w:rsid w:val="006733FC"/>
    <w:rsid w:val="00787525"/>
    <w:rsid w:val="008C5736"/>
    <w:rsid w:val="009E638E"/>
    <w:rsid w:val="00A21729"/>
    <w:rsid w:val="00A65BFE"/>
    <w:rsid w:val="00B12A14"/>
    <w:rsid w:val="00B962AE"/>
    <w:rsid w:val="00CC4E8B"/>
    <w:rsid w:val="00CD75A6"/>
    <w:rsid w:val="00DA41C1"/>
    <w:rsid w:val="00DB18FF"/>
    <w:rsid w:val="00F5131C"/>
    <w:rsid w:val="00FB471A"/>
    <w:rsid w:val="00FC2266"/>
    <w:rsid w:val="00FD0AF8"/>
    <w:rsid w:val="00FE2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FCF618"/>
  <w15:chartTrackingRefBased/>
  <w15:docId w15:val="{8B6AD322-0D2B-4EB6-9527-CE35E5954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3E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43E1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43E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43E1D"/>
    <w:rPr>
      <w:sz w:val="18"/>
      <w:szCs w:val="18"/>
    </w:rPr>
  </w:style>
  <w:style w:type="paragraph" w:styleId="a7">
    <w:name w:val="caption"/>
    <w:basedOn w:val="a"/>
    <w:next w:val="a"/>
    <w:uiPriority w:val="35"/>
    <w:unhideWhenUsed/>
    <w:qFormat/>
    <w:rsid w:val="00DB18FF"/>
    <w:rPr>
      <w:rFonts w:asciiTheme="majorHAnsi" w:eastAsia="黑体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pi.grants.cancer.gov/hei/developing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pi.grants.cancer.gov/hei/developing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pi.grants.cancer.gov/hei/developing.htm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epi.grants.cancer.gov/hei/developing.html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790</Words>
  <Characters>4505</Characters>
  <DocSecurity>0</DocSecurity>
  <Lines>37</Lines>
  <Paragraphs>10</Paragraphs>
  <ScaleCrop>false</ScaleCrop>
  <Company/>
  <LinksUpToDate>false</LinksUpToDate>
  <CharactersWithSpaces>5285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2022-08-29T05:27:00Z</dcterms:created>
  <dcterms:modified xsi:type="dcterms:W3CDTF">2022-09-05T09:45:00Z</dcterms:modified>
</cp:coreProperties>
</file>