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6C3E4" w14:textId="5EF0AA38" w:rsidR="00A5014E" w:rsidRPr="001E51CA" w:rsidRDefault="00A5014E" w:rsidP="000F20EC">
      <w:pPr>
        <w:spacing w:after="0" w:line="240" w:lineRule="auto"/>
        <w:jc w:val="center"/>
        <w:rPr>
          <w:rFonts w:ascii="Times New Roman" w:hAnsi="Times New Roman" w:cs="Times New Roman"/>
          <w:b/>
          <w:sz w:val="24"/>
          <w:szCs w:val="24"/>
        </w:rPr>
      </w:pPr>
      <w:r w:rsidRPr="001E51CA">
        <w:rPr>
          <w:rFonts w:ascii="Times New Roman" w:hAnsi="Times New Roman" w:cs="Times New Roman"/>
          <w:b/>
          <w:sz w:val="24"/>
          <w:szCs w:val="24"/>
        </w:rPr>
        <w:t>Supplement</w:t>
      </w:r>
    </w:p>
    <w:p w14:paraId="208891F9" w14:textId="6DE63738" w:rsidR="002627FA" w:rsidRPr="001E51CA" w:rsidRDefault="002627FA" w:rsidP="002627FA">
      <w:pPr>
        <w:spacing w:after="0" w:line="240" w:lineRule="auto"/>
        <w:rPr>
          <w:rFonts w:ascii="Times New Roman" w:hAnsi="Times New Roman" w:cs="Times New Roman"/>
          <w:b/>
          <w:bCs/>
        </w:rPr>
      </w:pPr>
      <w:r>
        <w:rPr>
          <w:rFonts w:ascii="Times New Roman" w:hAnsi="Times New Roman" w:cs="Times New Roman"/>
          <w:b/>
          <w:bCs/>
        </w:rPr>
        <w:t>S1 Table.</w:t>
      </w:r>
      <w:r w:rsidRPr="00810823">
        <w:rPr>
          <w:rFonts w:ascii="Times New Roman" w:hAnsi="Times New Roman" w:cs="Times New Roman"/>
          <w:bCs/>
        </w:rPr>
        <w:t xml:space="preserve"> Urban population health initiative’s implementation timeline and coverage</w:t>
      </w:r>
    </w:p>
    <w:tbl>
      <w:tblPr>
        <w:tblStyle w:val="TableGrid"/>
        <w:tblW w:w="5000" w:type="pct"/>
        <w:tblLook w:val="04A0" w:firstRow="1" w:lastRow="0" w:firstColumn="1" w:lastColumn="0" w:noHBand="0" w:noVBand="1"/>
      </w:tblPr>
      <w:tblGrid>
        <w:gridCol w:w="2129"/>
        <w:gridCol w:w="2407"/>
        <w:gridCol w:w="2407"/>
        <w:gridCol w:w="2407"/>
      </w:tblGrid>
      <w:tr w:rsidR="002627FA" w:rsidRPr="000F20EC" w14:paraId="4A89BA36" w14:textId="77777777" w:rsidTr="000719CC">
        <w:trPr>
          <w:trHeight w:val="395"/>
        </w:trPr>
        <w:tc>
          <w:tcPr>
            <w:tcW w:w="1139" w:type="pct"/>
            <w:shd w:val="clear" w:color="auto" w:fill="FFFFFF" w:themeFill="background1"/>
          </w:tcPr>
          <w:p w14:paraId="3254B3DB" w14:textId="77777777" w:rsidR="002627FA" w:rsidRPr="00B6296A" w:rsidRDefault="002627FA" w:rsidP="000719CC">
            <w:pPr>
              <w:rPr>
                <w:rFonts w:ascii="Times New Roman" w:hAnsi="Times New Roman" w:cs="Times New Roman"/>
                <w:b/>
                <w:sz w:val="16"/>
                <w:szCs w:val="16"/>
              </w:rPr>
            </w:pPr>
          </w:p>
        </w:tc>
        <w:tc>
          <w:tcPr>
            <w:tcW w:w="1287" w:type="pct"/>
            <w:shd w:val="clear" w:color="auto" w:fill="FFFFFF" w:themeFill="background1"/>
          </w:tcPr>
          <w:p w14:paraId="7684AD73"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Ulaanbaatar</w:t>
            </w:r>
          </w:p>
        </w:tc>
        <w:tc>
          <w:tcPr>
            <w:tcW w:w="1287" w:type="pct"/>
            <w:shd w:val="clear" w:color="auto" w:fill="FFFFFF" w:themeFill="background1"/>
          </w:tcPr>
          <w:p w14:paraId="5AFF0D43" w14:textId="77777777" w:rsidR="002627FA" w:rsidRPr="00B6296A" w:rsidRDefault="002627FA" w:rsidP="000719CC">
            <w:pPr>
              <w:rPr>
                <w:rFonts w:ascii="Times New Roman" w:hAnsi="Times New Roman" w:cs="Times New Roman"/>
                <w:b/>
                <w:bCs/>
                <w:sz w:val="16"/>
                <w:szCs w:val="16"/>
              </w:rPr>
            </w:pPr>
            <w:r w:rsidRPr="00B6296A">
              <w:rPr>
                <w:rFonts w:ascii="Times New Roman" w:hAnsi="Times New Roman" w:cs="Times New Roman"/>
                <w:b/>
                <w:sz w:val="16"/>
                <w:szCs w:val="16"/>
              </w:rPr>
              <w:t>Dakar</w:t>
            </w:r>
          </w:p>
        </w:tc>
        <w:tc>
          <w:tcPr>
            <w:tcW w:w="1287" w:type="pct"/>
            <w:shd w:val="clear" w:color="auto" w:fill="FFFFFF" w:themeFill="background1"/>
          </w:tcPr>
          <w:p w14:paraId="05ACA02E"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bCs/>
                <w:sz w:val="16"/>
                <w:szCs w:val="16"/>
              </w:rPr>
              <w:t>São Paulo</w:t>
            </w:r>
          </w:p>
        </w:tc>
      </w:tr>
      <w:tr w:rsidR="002627FA" w:rsidRPr="000F20EC" w14:paraId="0587C7EC" w14:textId="77777777" w:rsidTr="000719CC">
        <w:tc>
          <w:tcPr>
            <w:tcW w:w="1139" w:type="pct"/>
          </w:tcPr>
          <w:p w14:paraId="20B9779F"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Program Installation Start</w:t>
            </w:r>
            <w:r>
              <w:rPr>
                <w:rFonts w:ascii="Times New Roman" w:hAnsi="Times New Roman" w:cs="Times New Roman"/>
                <w:b/>
                <w:sz w:val="16"/>
                <w:szCs w:val="16"/>
                <w:vertAlign w:val="superscript"/>
              </w:rPr>
              <w:t>1</w:t>
            </w:r>
            <w:r w:rsidRPr="00B6296A">
              <w:rPr>
                <w:rFonts w:ascii="Times New Roman" w:hAnsi="Times New Roman" w:cs="Times New Roman"/>
                <w:b/>
                <w:sz w:val="16"/>
                <w:szCs w:val="16"/>
              </w:rPr>
              <w:t xml:space="preserve"> </w:t>
            </w:r>
          </w:p>
        </w:tc>
        <w:tc>
          <w:tcPr>
            <w:tcW w:w="1287" w:type="pct"/>
          </w:tcPr>
          <w:p w14:paraId="062EC59D"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Sept 2017</w:t>
            </w:r>
          </w:p>
        </w:tc>
        <w:tc>
          <w:tcPr>
            <w:tcW w:w="1287" w:type="pct"/>
          </w:tcPr>
          <w:p w14:paraId="4B5FCA03"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July 2017</w:t>
            </w:r>
          </w:p>
        </w:tc>
        <w:tc>
          <w:tcPr>
            <w:tcW w:w="1287" w:type="pct"/>
          </w:tcPr>
          <w:p w14:paraId="34D5B4D9"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Dec </w:t>
            </w:r>
            <w:r w:rsidRPr="00B6296A" w:rsidDel="00EC5B4E">
              <w:rPr>
                <w:rFonts w:ascii="Times New Roman" w:hAnsi="Times New Roman" w:cs="Times New Roman"/>
                <w:sz w:val="16"/>
                <w:szCs w:val="16"/>
              </w:rPr>
              <w:t>2017</w:t>
            </w:r>
          </w:p>
        </w:tc>
      </w:tr>
      <w:tr w:rsidR="002627FA" w:rsidRPr="000F20EC" w14:paraId="7C1D434E" w14:textId="77777777" w:rsidTr="000719CC">
        <w:trPr>
          <w:trHeight w:val="800"/>
        </w:trPr>
        <w:tc>
          <w:tcPr>
            <w:tcW w:w="1139" w:type="pct"/>
          </w:tcPr>
          <w:p w14:paraId="450D491A"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Initial Implementation Evaluation Time Period, by district</w:t>
            </w:r>
          </w:p>
        </w:tc>
        <w:tc>
          <w:tcPr>
            <w:tcW w:w="1287" w:type="pct"/>
          </w:tcPr>
          <w:p w14:paraId="29BA5645"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Feb–Jun 2018</w:t>
            </w:r>
          </w:p>
          <w:p w14:paraId="6C8C5727" w14:textId="77777777" w:rsidR="002627FA" w:rsidRPr="00B6296A" w:rsidRDefault="002627FA" w:rsidP="000719CC">
            <w:pPr>
              <w:rPr>
                <w:rFonts w:ascii="Times New Roman" w:hAnsi="Times New Roman" w:cs="Times New Roman"/>
                <w:sz w:val="16"/>
                <w:szCs w:val="16"/>
              </w:rPr>
            </w:pPr>
            <w:r>
              <w:rPr>
                <w:rFonts w:ascii="Times New Roman" w:hAnsi="Times New Roman" w:cs="Times New Roman"/>
                <w:sz w:val="16"/>
                <w:szCs w:val="16"/>
              </w:rPr>
              <w:t>Nov 2018</w:t>
            </w:r>
            <w:r w:rsidRPr="00B6296A">
              <w:rPr>
                <w:rFonts w:ascii="Times New Roman" w:hAnsi="Times New Roman" w:cs="Times New Roman"/>
                <w:sz w:val="16"/>
                <w:szCs w:val="16"/>
              </w:rPr>
              <w:t>–Sep 2019</w:t>
            </w:r>
          </w:p>
        </w:tc>
        <w:tc>
          <w:tcPr>
            <w:tcW w:w="1287" w:type="pct"/>
          </w:tcPr>
          <w:p w14:paraId="5EF854F3"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West: Apr 2018–Dec 2019</w:t>
            </w:r>
          </w:p>
          <w:p w14:paraId="77DFC9C3"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Center: July 2018–Dec 2019 </w:t>
            </w:r>
          </w:p>
          <w:p w14:paraId="5F4C35B9"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North: July 2018–Dec 2019</w:t>
            </w:r>
          </w:p>
          <w:p w14:paraId="09B5EC07"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South: Jan 2019–Dec 2019</w:t>
            </w:r>
          </w:p>
        </w:tc>
        <w:tc>
          <w:tcPr>
            <w:tcW w:w="1287" w:type="pct"/>
          </w:tcPr>
          <w:p w14:paraId="232C78A6"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Oct 2018–Dec 2019</w:t>
            </w:r>
          </w:p>
        </w:tc>
      </w:tr>
      <w:tr w:rsidR="002627FA" w:rsidRPr="000F20EC" w14:paraId="00E443CD" w14:textId="77777777" w:rsidTr="000719CC">
        <w:tc>
          <w:tcPr>
            <w:tcW w:w="1139" w:type="pct"/>
          </w:tcPr>
          <w:p w14:paraId="09AC00B9"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Participating Health Services Sites (% Primary</w:t>
            </w:r>
            <w:r w:rsidRPr="00B6296A" w:rsidDel="00045CBF">
              <w:rPr>
                <w:rFonts w:ascii="Times New Roman" w:hAnsi="Times New Roman" w:cs="Times New Roman"/>
                <w:b/>
                <w:sz w:val="16"/>
                <w:szCs w:val="16"/>
              </w:rPr>
              <w:t xml:space="preserve"> </w:t>
            </w:r>
            <w:r w:rsidRPr="00B6296A">
              <w:rPr>
                <w:rFonts w:ascii="Times New Roman" w:hAnsi="Times New Roman" w:cs="Times New Roman"/>
                <w:b/>
                <w:sz w:val="16"/>
                <w:szCs w:val="16"/>
              </w:rPr>
              <w:t>Care Facilities in Area)</w:t>
            </w:r>
          </w:p>
        </w:tc>
        <w:tc>
          <w:tcPr>
            <w:tcW w:w="1287" w:type="pct"/>
          </w:tcPr>
          <w:p w14:paraId="26A47693"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142 FHCs (100%)</w:t>
            </w:r>
          </w:p>
        </w:tc>
        <w:tc>
          <w:tcPr>
            <w:tcW w:w="1287" w:type="pct"/>
          </w:tcPr>
          <w:p w14:paraId="0E65B62E"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66 health centers, health posts, and community centers (100%): </w:t>
            </w:r>
          </w:p>
          <w:p w14:paraId="6F0AAED7"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West: 14</w:t>
            </w:r>
          </w:p>
          <w:p w14:paraId="07E26DC9"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Center:13 </w:t>
            </w:r>
          </w:p>
          <w:p w14:paraId="149A7F48"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North: 16</w:t>
            </w:r>
          </w:p>
          <w:p w14:paraId="061196AC"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South: 23</w:t>
            </w:r>
          </w:p>
        </w:tc>
        <w:tc>
          <w:tcPr>
            <w:tcW w:w="1287" w:type="pct"/>
          </w:tcPr>
          <w:p w14:paraId="6BCDE9B9" w14:textId="77777777" w:rsidR="002627FA" w:rsidRPr="00B6296A" w:rsidRDefault="002627FA" w:rsidP="000719CC">
            <w:pPr>
              <w:rPr>
                <w:rFonts w:ascii="Times New Roman" w:hAnsi="Times New Roman" w:cs="Times New Roman"/>
                <w:sz w:val="16"/>
                <w:szCs w:val="16"/>
                <w:lang w:val="fr-CH"/>
              </w:rPr>
            </w:pPr>
            <w:proofErr w:type="spellStart"/>
            <w:proofErr w:type="gramStart"/>
            <w:r w:rsidRPr="00B6296A">
              <w:rPr>
                <w:rFonts w:ascii="Times New Roman" w:hAnsi="Times New Roman" w:cs="Times New Roman"/>
                <w:sz w:val="16"/>
                <w:szCs w:val="16"/>
                <w:lang w:val="fr-CH"/>
              </w:rPr>
              <w:t>Itaquera</w:t>
            </w:r>
            <w:proofErr w:type="spellEnd"/>
            <w:r w:rsidRPr="00B6296A">
              <w:rPr>
                <w:rFonts w:ascii="Times New Roman" w:hAnsi="Times New Roman" w:cs="Times New Roman"/>
                <w:sz w:val="16"/>
                <w:szCs w:val="16"/>
                <w:lang w:val="fr-CH"/>
              </w:rPr>
              <w:t>:</w:t>
            </w:r>
            <w:proofErr w:type="gramEnd"/>
            <w:r w:rsidRPr="00B6296A">
              <w:rPr>
                <w:rFonts w:ascii="Times New Roman" w:hAnsi="Times New Roman" w:cs="Times New Roman"/>
                <w:sz w:val="16"/>
                <w:szCs w:val="16"/>
                <w:lang w:val="fr-CH"/>
              </w:rPr>
              <w:t xml:space="preserve"> 24 </w:t>
            </w:r>
            <w:proofErr w:type="spellStart"/>
            <w:r w:rsidRPr="00B6296A">
              <w:rPr>
                <w:rFonts w:ascii="Times New Roman" w:hAnsi="Times New Roman" w:cs="Times New Roman"/>
                <w:sz w:val="16"/>
                <w:szCs w:val="16"/>
                <w:lang w:val="fr-CH"/>
              </w:rPr>
              <w:t>UBSs</w:t>
            </w:r>
            <w:proofErr w:type="spellEnd"/>
            <w:r w:rsidRPr="00B6296A">
              <w:rPr>
                <w:rFonts w:ascii="Times New Roman" w:hAnsi="Times New Roman" w:cs="Times New Roman"/>
                <w:sz w:val="16"/>
                <w:szCs w:val="16"/>
                <w:lang w:val="fr-CH"/>
              </w:rPr>
              <w:t xml:space="preserve"> (100%)</w:t>
            </w:r>
          </w:p>
          <w:p w14:paraId="558C429C" w14:textId="77777777" w:rsidR="002627FA" w:rsidRPr="00B6296A" w:rsidRDefault="002627FA" w:rsidP="000719CC">
            <w:pPr>
              <w:rPr>
                <w:rFonts w:ascii="Times New Roman" w:hAnsi="Times New Roman" w:cs="Times New Roman"/>
                <w:sz w:val="16"/>
                <w:szCs w:val="16"/>
              </w:rPr>
            </w:pPr>
            <w:proofErr w:type="spellStart"/>
            <w:proofErr w:type="gramStart"/>
            <w:r w:rsidRPr="00B6296A">
              <w:rPr>
                <w:rFonts w:ascii="Times New Roman" w:hAnsi="Times New Roman" w:cs="Times New Roman"/>
                <w:sz w:val="16"/>
                <w:szCs w:val="16"/>
                <w:lang w:val="fr-CH"/>
              </w:rPr>
              <w:t>Penha</w:t>
            </w:r>
            <w:proofErr w:type="spellEnd"/>
            <w:r w:rsidRPr="00B6296A">
              <w:rPr>
                <w:rFonts w:ascii="Times New Roman" w:hAnsi="Times New Roman" w:cs="Times New Roman"/>
                <w:sz w:val="16"/>
                <w:szCs w:val="16"/>
                <w:lang w:val="fr-CH"/>
              </w:rPr>
              <w:t>:</w:t>
            </w:r>
            <w:proofErr w:type="gramEnd"/>
            <w:r w:rsidRPr="00B6296A">
              <w:rPr>
                <w:rFonts w:ascii="Times New Roman" w:hAnsi="Times New Roman" w:cs="Times New Roman"/>
                <w:sz w:val="16"/>
                <w:szCs w:val="16"/>
                <w:lang w:val="fr-CH"/>
              </w:rPr>
              <w:t xml:space="preserve"> 21 </w:t>
            </w:r>
            <w:proofErr w:type="spellStart"/>
            <w:r w:rsidRPr="00B6296A">
              <w:rPr>
                <w:rFonts w:ascii="Times New Roman" w:hAnsi="Times New Roman" w:cs="Times New Roman"/>
                <w:sz w:val="16"/>
                <w:szCs w:val="16"/>
                <w:lang w:val="fr-CH"/>
              </w:rPr>
              <w:t>UBSs</w:t>
            </w:r>
            <w:proofErr w:type="spellEnd"/>
            <w:r w:rsidRPr="00B6296A">
              <w:rPr>
                <w:rFonts w:ascii="Times New Roman" w:hAnsi="Times New Roman" w:cs="Times New Roman"/>
                <w:sz w:val="16"/>
                <w:szCs w:val="16"/>
                <w:lang w:val="fr-CH"/>
              </w:rPr>
              <w:t xml:space="preserve"> (100%)</w:t>
            </w:r>
          </w:p>
        </w:tc>
      </w:tr>
      <w:tr w:rsidR="002627FA" w:rsidRPr="000F20EC" w14:paraId="54CD6077" w14:textId="77777777" w:rsidTr="000719CC">
        <w:tc>
          <w:tcPr>
            <w:tcW w:w="1139" w:type="pct"/>
          </w:tcPr>
          <w:p w14:paraId="5009BCE1" w14:textId="77777777" w:rsidR="002627FA" w:rsidRPr="00B6296A" w:rsidDel="00164AD3"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Health Services Catchment Area</w:t>
            </w:r>
          </w:p>
        </w:tc>
        <w:tc>
          <w:tcPr>
            <w:tcW w:w="1287" w:type="pct"/>
          </w:tcPr>
          <w:p w14:paraId="209FE06E"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1·2 million</w:t>
            </w:r>
          </w:p>
        </w:tc>
        <w:tc>
          <w:tcPr>
            <w:tcW w:w="1287" w:type="pct"/>
          </w:tcPr>
          <w:p w14:paraId="30718EFD"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1·3 million</w:t>
            </w:r>
          </w:p>
        </w:tc>
        <w:tc>
          <w:tcPr>
            <w:tcW w:w="1287" w:type="pct"/>
          </w:tcPr>
          <w:p w14:paraId="0F874E23"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1·0 million</w:t>
            </w:r>
          </w:p>
        </w:tc>
      </w:tr>
    </w:tbl>
    <w:p w14:paraId="65FAA792" w14:textId="77777777" w:rsidR="002627FA" w:rsidRDefault="002627FA" w:rsidP="002627FA">
      <w:pPr>
        <w:spacing w:after="0" w:line="240" w:lineRule="auto"/>
        <w:rPr>
          <w:rFonts w:ascii="Times New Roman" w:hAnsi="Times New Roman" w:cs="Times New Roman"/>
          <w:bCs/>
          <w:sz w:val="16"/>
          <w:szCs w:val="16"/>
        </w:rPr>
      </w:pPr>
      <w:r w:rsidRPr="00873F62">
        <w:rPr>
          <w:rFonts w:ascii="Times New Roman" w:hAnsi="Times New Roman" w:cs="Times New Roman"/>
          <w:bCs/>
          <w:sz w:val="16"/>
          <w:szCs w:val="16"/>
          <w:lang w:val="de-CH"/>
        </w:rPr>
        <w:t>1=</w:t>
      </w:r>
      <w:r w:rsidRPr="00873F62">
        <w:rPr>
          <w:lang w:val="de-CH"/>
        </w:rPr>
        <w:t xml:space="preserve"> </w:t>
      </w:r>
      <w:r w:rsidRPr="00873F62">
        <w:rPr>
          <w:rFonts w:ascii="Times New Roman" w:hAnsi="Times New Roman" w:cs="Times New Roman"/>
          <w:bCs/>
          <w:sz w:val="16"/>
          <w:szCs w:val="16"/>
          <w:lang w:val="de-CH"/>
        </w:rPr>
        <w:t xml:space="preserve">Bertram RM, Blase KA, Fixsen DL. </w:t>
      </w:r>
      <w:r w:rsidRPr="00D70113">
        <w:rPr>
          <w:rFonts w:ascii="Times New Roman" w:hAnsi="Times New Roman" w:cs="Times New Roman"/>
          <w:bCs/>
          <w:sz w:val="16"/>
          <w:szCs w:val="16"/>
        </w:rPr>
        <w:t xml:space="preserve">Improving </w:t>
      </w:r>
      <w:r>
        <w:rPr>
          <w:rFonts w:ascii="Times New Roman" w:hAnsi="Times New Roman" w:cs="Times New Roman"/>
          <w:bCs/>
          <w:sz w:val="16"/>
          <w:szCs w:val="16"/>
        </w:rPr>
        <w:t>p</w:t>
      </w:r>
      <w:r w:rsidRPr="00D70113">
        <w:rPr>
          <w:rFonts w:ascii="Times New Roman" w:hAnsi="Times New Roman" w:cs="Times New Roman"/>
          <w:bCs/>
          <w:sz w:val="16"/>
          <w:szCs w:val="16"/>
        </w:rPr>
        <w:t xml:space="preserve">rograms and </w:t>
      </w:r>
      <w:r>
        <w:rPr>
          <w:rFonts w:ascii="Times New Roman" w:hAnsi="Times New Roman" w:cs="Times New Roman"/>
          <w:bCs/>
          <w:sz w:val="16"/>
          <w:szCs w:val="16"/>
        </w:rPr>
        <w:t>o</w:t>
      </w:r>
      <w:r w:rsidRPr="00D70113">
        <w:rPr>
          <w:rFonts w:ascii="Times New Roman" w:hAnsi="Times New Roman" w:cs="Times New Roman"/>
          <w:bCs/>
          <w:sz w:val="16"/>
          <w:szCs w:val="16"/>
        </w:rPr>
        <w:t xml:space="preserve">utcomes: Implementation </w:t>
      </w:r>
      <w:r>
        <w:rPr>
          <w:rFonts w:ascii="Times New Roman" w:hAnsi="Times New Roman" w:cs="Times New Roman"/>
          <w:bCs/>
          <w:sz w:val="16"/>
          <w:szCs w:val="16"/>
        </w:rPr>
        <w:t>f</w:t>
      </w:r>
      <w:r w:rsidRPr="00D70113">
        <w:rPr>
          <w:rFonts w:ascii="Times New Roman" w:hAnsi="Times New Roman" w:cs="Times New Roman"/>
          <w:bCs/>
          <w:sz w:val="16"/>
          <w:szCs w:val="16"/>
        </w:rPr>
        <w:t xml:space="preserve">rameworks and </w:t>
      </w:r>
      <w:r>
        <w:rPr>
          <w:rFonts w:ascii="Times New Roman" w:hAnsi="Times New Roman" w:cs="Times New Roman"/>
          <w:bCs/>
          <w:sz w:val="16"/>
          <w:szCs w:val="16"/>
        </w:rPr>
        <w:t>o</w:t>
      </w:r>
      <w:r w:rsidRPr="00D70113">
        <w:rPr>
          <w:rFonts w:ascii="Times New Roman" w:hAnsi="Times New Roman" w:cs="Times New Roman"/>
          <w:bCs/>
          <w:sz w:val="16"/>
          <w:szCs w:val="16"/>
        </w:rPr>
        <w:t xml:space="preserve">rganization </w:t>
      </w:r>
      <w:r>
        <w:rPr>
          <w:rFonts w:ascii="Times New Roman" w:hAnsi="Times New Roman" w:cs="Times New Roman"/>
          <w:bCs/>
          <w:sz w:val="16"/>
          <w:szCs w:val="16"/>
        </w:rPr>
        <w:t>c</w:t>
      </w:r>
      <w:r w:rsidRPr="00D70113">
        <w:rPr>
          <w:rFonts w:ascii="Times New Roman" w:hAnsi="Times New Roman" w:cs="Times New Roman"/>
          <w:bCs/>
          <w:sz w:val="16"/>
          <w:szCs w:val="16"/>
        </w:rPr>
        <w:t xml:space="preserve">hange. </w:t>
      </w:r>
      <w:r w:rsidRPr="000956E1">
        <w:rPr>
          <w:rFonts w:ascii="Times New Roman" w:hAnsi="Times New Roman" w:cs="Times New Roman"/>
          <w:bCs/>
          <w:i/>
          <w:iCs/>
          <w:sz w:val="16"/>
          <w:szCs w:val="16"/>
        </w:rPr>
        <w:t xml:space="preserve">Res Soc Work </w:t>
      </w:r>
      <w:proofErr w:type="spellStart"/>
      <w:r w:rsidRPr="000956E1">
        <w:rPr>
          <w:rFonts w:ascii="Times New Roman" w:hAnsi="Times New Roman" w:cs="Times New Roman"/>
          <w:bCs/>
          <w:i/>
          <w:iCs/>
          <w:sz w:val="16"/>
          <w:szCs w:val="16"/>
        </w:rPr>
        <w:t>Pract</w:t>
      </w:r>
      <w:proofErr w:type="spellEnd"/>
      <w:r w:rsidRPr="00D70113">
        <w:rPr>
          <w:rFonts w:ascii="Times New Roman" w:hAnsi="Times New Roman" w:cs="Times New Roman"/>
          <w:bCs/>
          <w:sz w:val="16"/>
          <w:szCs w:val="16"/>
        </w:rPr>
        <w:t xml:space="preserve"> 2015;</w:t>
      </w:r>
      <w:r>
        <w:rPr>
          <w:rFonts w:ascii="Times New Roman" w:hAnsi="Times New Roman" w:cs="Times New Roman"/>
          <w:bCs/>
          <w:sz w:val="16"/>
          <w:szCs w:val="16"/>
        </w:rPr>
        <w:t xml:space="preserve"> </w:t>
      </w:r>
      <w:r w:rsidRPr="000956E1">
        <w:rPr>
          <w:rFonts w:ascii="Times New Roman" w:hAnsi="Times New Roman" w:cs="Times New Roman"/>
          <w:b/>
          <w:sz w:val="16"/>
          <w:szCs w:val="16"/>
        </w:rPr>
        <w:t>25</w:t>
      </w:r>
      <w:r w:rsidRPr="00D70113">
        <w:rPr>
          <w:rFonts w:ascii="Times New Roman" w:hAnsi="Times New Roman" w:cs="Times New Roman"/>
          <w:bCs/>
          <w:sz w:val="16"/>
          <w:szCs w:val="16"/>
        </w:rPr>
        <w:t>:477</w:t>
      </w:r>
      <w:r>
        <w:rPr>
          <w:rFonts w:ascii="Times New Roman" w:hAnsi="Times New Roman" w:cs="Times New Roman"/>
          <w:bCs/>
          <w:sz w:val="16"/>
          <w:szCs w:val="16"/>
          <w:vertAlign w:val="superscript"/>
        </w:rPr>
        <w:t>–</w:t>
      </w:r>
      <w:r w:rsidRPr="00D70113">
        <w:rPr>
          <w:rFonts w:ascii="Times New Roman" w:hAnsi="Times New Roman" w:cs="Times New Roman"/>
          <w:bCs/>
          <w:sz w:val="16"/>
          <w:szCs w:val="16"/>
        </w:rPr>
        <w:t>87.</w:t>
      </w:r>
    </w:p>
    <w:p w14:paraId="5BFB6CEC" w14:textId="77777777" w:rsidR="002627FA" w:rsidRPr="001E51CA" w:rsidRDefault="002627FA" w:rsidP="002627FA">
      <w:pPr>
        <w:spacing w:after="0" w:line="240" w:lineRule="auto"/>
        <w:rPr>
          <w:rFonts w:ascii="Times New Roman" w:hAnsi="Times New Roman" w:cs="Times New Roman"/>
          <w:bCs/>
          <w:sz w:val="16"/>
          <w:szCs w:val="16"/>
        </w:rPr>
      </w:pPr>
      <w:r w:rsidRPr="001E51CA">
        <w:rPr>
          <w:rFonts w:ascii="Times New Roman" w:hAnsi="Times New Roman" w:cs="Times New Roman"/>
          <w:bCs/>
          <w:sz w:val="16"/>
          <w:szCs w:val="16"/>
        </w:rPr>
        <w:t>FHCs</w:t>
      </w:r>
      <w:r>
        <w:rPr>
          <w:rFonts w:ascii="Times New Roman" w:hAnsi="Times New Roman" w:cs="Times New Roman"/>
          <w:bCs/>
          <w:sz w:val="16"/>
          <w:szCs w:val="16"/>
        </w:rPr>
        <w:t>=</w:t>
      </w:r>
      <w:r w:rsidRPr="001E51CA">
        <w:rPr>
          <w:rFonts w:ascii="Times New Roman" w:hAnsi="Times New Roman" w:cs="Times New Roman"/>
          <w:bCs/>
          <w:sz w:val="16"/>
          <w:szCs w:val="16"/>
        </w:rPr>
        <w:t>family health</w:t>
      </w:r>
      <w:r w:rsidRPr="001E51CA">
        <w:rPr>
          <w:rFonts w:ascii="Times New Roman" w:hAnsi="Times New Roman" w:cs="Times New Roman"/>
          <w:bCs/>
          <w:sz w:val="16"/>
          <w:szCs w:val="16"/>
          <w:lang w:val="en-GB"/>
        </w:rPr>
        <w:t xml:space="preserve"> centres</w:t>
      </w:r>
      <w:r>
        <w:rPr>
          <w:rFonts w:ascii="Times New Roman" w:hAnsi="Times New Roman" w:cs="Times New Roman"/>
          <w:bCs/>
          <w:sz w:val="16"/>
          <w:szCs w:val="16"/>
          <w:lang w:val="en-GB"/>
        </w:rPr>
        <w:t>.</w:t>
      </w:r>
      <w:r w:rsidRPr="001E51CA">
        <w:rPr>
          <w:rFonts w:ascii="Times New Roman" w:hAnsi="Times New Roman" w:cs="Times New Roman"/>
          <w:bCs/>
          <w:sz w:val="16"/>
          <w:szCs w:val="16"/>
        </w:rPr>
        <w:t xml:space="preserve"> UBS</w:t>
      </w:r>
      <w:r>
        <w:rPr>
          <w:rFonts w:ascii="Times New Roman" w:hAnsi="Times New Roman" w:cs="Times New Roman"/>
          <w:bCs/>
          <w:sz w:val="16"/>
          <w:szCs w:val="16"/>
        </w:rPr>
        <w:t>=</w:t>
      </w:r>
      <w:proofErr w:type="spellStart"/>
      <w:r w:rsidRPr="001E51CA">
        <w:rPr>
          <w:rFonts w:ascii="Times New Roman" w:hAnsi="Times New Roman" w:cs="Times New Roman"/>
          <w:bCs/>
          <w:sz w:val="16"/>
          <w:szCs w:val="16"/>
        </w:rPr>
        <w:t>Unidade</w:t>
      </w:r>
      <w:proofErr w:type="spellEnd"/>
      <w:r w:rsidRPr="001E51CA">
        <w:rPr>
          <w:rFonts w:ascii="Times New Roman" w:hAnsi="Times New Roman" w:cs="Times New Roman"/>
          <w:bCs/>
          <w:sz w:val="16"/>
          <w:szCs w:val="16"/>
        </w:rPr>
        <w:t xml:space="preserve"> </w:t>
      </w:r>
      <w:proofErr w:type="spellStart"/>
      <w:r w:rsidRPr="001E51CA">
        <w:rPr>
          <w:rFonts w:ascii="Times New Roman" w:hAnsi="Times New Roman" w:cs="Times New Roman"/>
          <w:bCs/>
          <w:sz w:val="16"/>
          <w:szCs w:val="16"/>
        </w:rPr>
        <w:t>Básica</w:t>
      </w:r>
      <w:proofErr w:type="spellEnd"/>
      <w:r w:rsidRPr="001E51CA">
        <w:rPr>
          <w:rFonts w:ascii="Times New Roman" w:hAnsi="Times New Roman" w:cs="Times New Roman"/>
          <w:bCs/>
          <w:sz w:val="16"/>
          <w:szCs w:val="16"/>
        </w:rPr>
        <w:t xml:space="preserve"> de </w:t>
      </w:r>
      <w:proofErr w:type="spellStart"/>
      <w:r w:rsidRPr="001E51CA">
        <w:rPr>
          <w:rFonts w:ascii="Times New Roman" w:hAnsi="Times New Roman" w:cs="Times New Roman"/>
          <w:bCs/>
          <w:sz w:val="16"/>
          <w:szCs w:val="16"/>
        </w:rPr>
        <w:t>Saúde</w:t>
      </w:r>
      <w:proofErr w:type="spellEnd"/>
      <w:r>
        <w:rPr>
          <w:rFonts w:ascii="Times New Roman" w:hAnsi="Times New Roman" w:cs="Times New Roman"/>
          <w:bCs/>
          <w:sz w:val="16"/>
          <w:szCs w:val="16"/>
        </w:rPr>
        <w:t>.</w:t>
      </w:r>
    </w:p>
    <w:p w14:paraId="5654CDF1" w14:textId="1DE50FD8" w:rsidR="00D132BC" w:rsidRDefault="00D132BC" w:rsidP="000F20EC">
      <w:pPr>
        <w:spacing w:after="0" w:line="240" w:lineRule="auto"/>
        <w:rPr>
          <w:rFonts w:ascii="Times New Roman" w:hAnsi="Times New Roman" w:cs="Times New Roman"/>
          <w:b/>
          <w:bCs/>
        </w:rPr>
      </w:pPr>
    </w:p>
    <w:p w14:paraId="7FBF8443" w14:textId="74A2D73D" w:rsidR="002627FA" w:rsidRPr="00810823" w:rsidRDefault="002627FA" w:rsidP="002627FA">
      <w:pPr>
        <w:spacing w:after="0" w:line="240" w:lineRule="auto"/>
        <w:rPr>
          <w:rFonts w:ascii="Times New Roman" w:hAnsi="Times New Roman" w:cs="Times New Roman"/>
        </w:rPr>
      </w:pPr>
      <w:bookmarkStart w:id="0" w:name="_Hlk101447536"/>
      <w:r>
        <w:rPr>
          <w:rFonts w:ascii="Times New Roman" w:hAnsi="Times New Roman" w:cs="Times New Roman"/>
          <w:b/>
        </w:rPr>
        <w:t>S2 Table.</w:t>
      </w:r>
      <w:r w:rsidRPr="00810823">
        <w:rPr>
          <w:rFonts w:ascii="Times New Roman" w:hAnsi="Times New Roman" w:cs="Times New Roman"/>
        </w:rPr>
        <w:t xml:space="preserve"> Urban population health initiative’s clinical data approach</w:t>
      </w:r>
    </w:p>
    <w:tbl>
      <w:tblPr>
        <w:tblStyle w:val="TableGrid"/>
        <w:tblW w:w="5000" w:type="pct"/>
        <w:tblLook w:val="04A0" w:firstRow="1" w:lastRow="0" w:firstColumn="1" w:lastColumn="0" w:noHBand="0" w:noVBand="1"/>
      </w:tblPr>
      <w:tblGrid>
        <w:gridCol w:w="1592"/>
        <w:gridCol w:w="2586"/>
        <w:gridCol w:w="2586"/>
        <w:gridCol w:w="2586"/>
      </w:tblGrid>
      <w:tr w:rsidR="002627FA" w:rsidRPr="000F20EC" w14:paraId="6587ACFE" w14:textId="77777777" w:rsidTr="000719CC">
        <w:trPr>
          <w:trHeight w:val="256"/>
        </w:trPr>
        <w:tc>
          <w:tcPr>
            <w:tcW w:w="851" w:type="pct"/>
          </w:tcPr>
          <w:p w14:paraId="7141FDA4" w14:textId="77777777" w:rsidR="002627FA" w:rsidRPr="00B6296A" w:rsidRDefault="002627FA" w:rsidP="000719CC">
            <w:pPr>
              <w:rPr>
                <w:rFonts w:ascii="Times New Roman" w:hAnsi="Times New Roman" w:cs="Times New Roman"/>
                <w:sz w:val="16"/>
                <w:szCs w:val="16"/>
              </w:rPr>
            </w:pPr>
          </w:p>
        </w:tc>
        <w:tc>
          <w:tcPr>
            <w:tcW w:w="1383" w:type="pct"/>
          </w:tcPr>
          <w:p w14:paraId="0BAC6DCC"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bCs/>
                <w:sz w:val="16"/>
                <w:szCs w:val="16"/>
              </w:rPr>
              <w:t>Ulaanbaatar</w:t>
            </w:r>
          </w:p>
        </w:tc>
        <w:tc>
          <w:tcPr>
            <w:tcW w:w="1383" w:type="pct"/>
          </w:tcPr>
          <w:p w14:paraId="70FCF044"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Dakar</w:t>
            </w:r>
          </w:p>
        </w:tc>
        <w:tc>
          <w:tcPr>
            <w:tcW w:w="1383" w:type="pct"/>
          </w:tcPr>
          <w:p w14:paraId="329A53A5"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São Paulo</w:t>
            </w:r>
          </w:p>
        </w:tc>
      </w:tr>
      <w:tr w:rsidR="002627FA" w:rsidRPr="000F20EC" w14:paraId="3B9EA960" w14:textId="77777777" w:rsidTr="000719CC">
        <w:trPr>
          <w:trHeight w:val="1682"/>
        </w:trPr>
        <w:tc>
          <w:tcPr>
            <w:tcW w:w="851" w:type="pct"/>
          </w:tcPr>
          <w:p w14:paraId="21047420"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Patients enrolled</w:t>
            </w:r>
          </w:p>
        </w:tc>
        <w:tc>
          <w:tcPr>
            <w:tcW w:w="1383" w:type="pct"/>
          </w:tcPr>
          <w:p w14:paraId="42E7C006"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Patients, age</w:t>
            </w:r>
            <w:r>
              <w:rPr>
                <w:rFonts w:ascii="Times New Roman" w:hAnsi="Times New Roman" w:cs="Times New Roman"/>
                <w:sz w:val="16"/>
                <w:szCs w:val="16"/>
              </w:rPr>
              <w:t>d</w:t>
            </w:r>
            <w:r w:rsidRPr="00B6296A">
              <w:rPr>
                <w:rFonts w:ascii="Times New Roman" w:hAnsi="Times New Roman" w:cs="Times New Roman"/>
                <w:sz w:val="16"/>
                <w:szCs w:val="16"/>
              </w:rPr>
              <w:t xml:space="preserve"> ≥18 years, registered in 25 clinics through Feb 2018, with documented (previous or new) hypertension*, prospectively followed for clinic visits during the initiative’s </w:t>
            </w:r>
            <w:proofErr w:type="gramStart"/>
            <w:r w:rsidRPr="00B6296A">
              <w:rPr>
                <w:rFonts w:ascii="Times New Roman" w:hAnsi="Times New Roman" w:cs="Times New Roman"/>
                <w:sz w:val="16"/>
                <w:szCs w:val="16"/>
              </w:rPr>
              <w:t>time period</w:t>
            </w:r>
            <w:proofErr w:type="gramEnd"/>
            <w:r w:rsidRPr="00B6296A">
              <w:rPr>
                <w:rFonts w:ascii="Times New Roman" w:hAnsi="Times New Roman" w:cs="Times New Roman"/>
                <w:sz w:val="16"/>
                <w:szCs w:val="16"/>
              </w:rPr>
              <w:t xml:space="preserve">; new patients meeting eligibility criteria were enrolled from Feb 2018 through Sept 2019. </w:t>
            </w:r>
          </w:p>
        </w:tc>
        <w:tc>
          <w:tcPr>
            <w:tcW w:w="1383" w:type="pct"/>
          </w:tcPr>
          <w:p w14:paraId="4FBE7C32" w14:textId="77777777" w:rsidR="002627FA" w:rsidRPr="00B6296A" w:rsidRDefault="002627FA" w:rsidP="000719CC">
            <w:pPr>
              <w:rPr>
                <w:rFonts w:ascii="Times New Roman" w:hAnsi="Times New Roman" w:cs="Times New Roman"/>
                <w:sz w:val="16"/>
                <w:szCs w:val="16"/>
              </w:rPr>
            </w:pPr>
            <w:r w:rsidRPr="58EC4A54">
              <w:rPr>
                <w:rFonts w:ascii="Times New Roman" w:hAnsi="Times New Roman" w:cs="Times New Roman"/>
                <w:sz w:val="16"/>
                <w:szCs w:val="16"/>
              </w:rPr>
              <w:t>Prospective only: Patients, age</w:t>
            </w:r>
            <w:r>
              <w:rPr>
                <w:rFonts w:ascii="Times New Roman" w:hAnsi="Times New Roman" w:cs="Times New Roman"/>
                <w:sz w:val="16"/>
                <w:szCs w:val="16"/>
              </w:rPr>
              <w:t>d</w:t>
            </w:r>
            <w:r w:rsidRPr="58EC4A54">
              <w:rPr>
                <w:rFonts w:ascii="Times New Roman" w:hAnsi="Times New Roman" w:cs="Times New Roman"/>
                <w:sz w:val="16"/>
                <w:szCs w:val="16"/>
              </w:rPr>
              <w:t xml:space="preserve"> ≥18 years, visiting health sites through Dec 2019, with documented (previous or </w:t>
            </w:r>
            <w:proofErr w:type="gramStart"/>
            <w:r w:rsidRPr="58EC4A54">
              <w:rPr>
                <w:rFonts w:ascii="Times New Roman" w:hAnsi="Times New Roman" w:cs="Times New Roman"/>
                <w:sz w:val="16"/>
                <w:szCs w:val="16"/>
              </w:rPr>
              <w:t>new)*</w:t>
            </w:r>
            <w:proofErr w:type="gramEnd"/>
            <w:r>
              <w:rPr>
                <w:rFonts w:ascii="Times New Roman" w:hAnsi="Times New Roman" w:cs="Times New Roman"/>
                <w:sz w:val="16"/>
                <w:szCs w:val="16"/>
              </w:rPr>
              <w:t xml:space="preserve"> </w:t>
            </w:r>
            <w:r w:rsidRPr="58EC4A54">
              <w:rPr>
                <w:rFonts w:ascii="Times New Roman" w:hAnsi="Times New Roman" w:cs="Times New Roman"/>
                <w:sz w:val="16"/>
                <w:szCs w:val="16"/>
              </w:rPr>
              <w:t xml:space="preserve">hypertension; to be included in the program database, a </w:t>
            </w:r>
            <w:r>
              <w:rPr>
                <w:rFonts w:ascii="Times New Roman" w:hAnsi="Times New Roman" w:cs="Times New Roman"/>
                <w:sz w:val="16"/>
                <w:szCs w:val="16"/>
              </w:rPr>
              <w:t xml:space="preserve">new </w:t>
            </w:r>
            <w:r w:rsidRPr="58EC4A54">
              <w:rPr>
                <w:rFonts w:ascii="Times New Roman" w:hAnsi="Times New Roman" w:cs="Times New Roman"/>
                <w:sz w:val="16"/>
                <w:szCs w:val="16"/>
              </w:rPr>
              <w:t>patient medical record had to be opened</w:t>
            </w:r>
            <w:r>
              <w:rPr>
                <w:rFonts w:ascii="Times New Roman" w:hAnsi="Times New Roman" w:cs="Times New Roman"/>
                <w:sz w:val="16"/>
                <w:szCs w:val="16"/>
              </w:rPr>
              <w:t>.</w:t>
            </w:r>
          </w:p>
        </w:tc>
        <w:tc>
          <w:tcPr>
            <w:tcW w:w="1383" w:type="pct"/>
          </w:tcPr>
          <w:p w14:paraId="59AF7815"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Prospective: Patients, age</w:t>
            </w:r>
            <w:r>
              <w:rPr>
                <w:rFonts w:ascii="Times New Roman" w:hAnsi="Times New Roman" w:cs="Times New Roman"/>
                <w:sz w:val="16"/>
                <w:szCs w:val="16"/>
              </w:rPr>
              <w:t>d</w:t>
            </w:r>
            <w:r w:rsidRPr="00B6296A">
              <w:rPr>
                <w:rFonts w:ascii="Times New Roman" w:hAnsi="Times New Roman" w:cs="Times New Roman"/>
                <w:sz w:val="16"/>
                <w:szCs w:val="16"/>
              </w:rPr>
              <w:t xml:space="preserve"> ≥18 years, visiting UBSs who provided consent, with documented (previous or </w:t>
            </w:r>
            <w:proofErr w:type="gramStart"/>
            <w:r w:rsidRPr="00B6296A">
              <w:rPr>
                <w:rFonts w:ascii="Times New Roman" w:hAnsi="Times New Roman" w:cs="Times New Roman"/>
                <w:sz w:val="16"/>
                <w:szCs w:val="16"/>
              </w:rPr>
              <w:t>new)*</w:t>
            </w:r>
            <w:proofErr w:type="gramEnd"/>
            <w:r w:rsidRPr="00B6296A">
              <w:rPr>
                <w:rFonts w:ascii="Times New Roman" w:hAnsi="Times New Roman" w:cs="Times New Roman"/>
                <w:sz w:val="16"/>
                <w:szCs w:val="16"/>
              </w:rPr>
              <w:t xml:space="preserve"> hypertension; new patients meeting eligibility criteria were enrolled from Oct 2018 through Dec 2019; for analysis, additional criteria applied: patients had to have at least one valid </w:t>
            </w:r>
            <w:r>
              <w:rPr>
                <w:rFonts w:ascii="Times New Roman" w:hAnsi="Times New Roman" w:cs="Times New Roman"/>
                <w:sz w:val="16"/>
                <w:szCs w:val="16"/>
              </w:rPr>
              <w:t>BP</w:t>
            </w:r>
            <w:r w:rsidRPr="00B6296A">
              <w:rPr>
                <w:rFonts w:ascii="Times New Roman" w:hAnsi="Times New Roman" w:cs="Times New Roman"/>
                <w:sz w:val="16"/>
                <w:szCs w:val="16"/>
              </w:rPr>
              <w:t xml:space="preserve"> measurement during initiative’s time period.</w:t>
            </w:r>
          </w:p>
        </w:tc>
      </w:tr>
      <w:tr w:rsidR="002627FA" w:rsidRPr="000F20EC" w14:paraId="0972C5E4" w14:textId="77777777" w:rsidTr="000719CC">
        <w:trPr>
          <w:trHeight w:val="620"/>
        </w:trPr>
        <w:tc>
          <w:tcPr>
            <w:tcW w:w="851" w:type="pct"/>
          </w:tcPr>
          <w:p w14:paraId="50D4A95B"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*Criteria for hypertension diagnosis</w:t>
            </w:r>
          </w:p>
        </w:tc>
        <w:tc>
          <w:tcPr>
            <w:tcW w:w="1383" w:type="pct"/>
          </w:tcPr>
          <w:p w14:paraId="0971EDF7"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Documented notation of hypertension as diagnosis; BP≥130 and/or 80 mmHg.</w:t>
            </w:r>
          </w:p>
        </w:tc>
        <w:tc>
          <w:tcPr>
            <w:tcW w:w="1383" w:type="pct"/>
          </w:tcPr>
          <w:p w14:paraId="72C2D167"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Documented notation of hypertension as diagnosis; BP≥140 and/or 90 mmHg.</w:t>
            </w:r>
          </w:p>
        </w:tc>
        <w:tc>
          <w:tcPr>
            <w:tcW w:w="1383" w:type="pct"/>
          </w:tcPr>
          <w:p w14:paraId="36E850DC"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ICD-10 for arterial hypertension, documented prescription of anti-hypertensive medication; BP≥140 and/or 90 mmHg.</w:t>
            </w:r>
          </w:p>
        </w:tc>
      </w:tr>
      <w:tr w:rsidR="002627FA" w:rsidRPr="000F20EC" w14:paraId="6A39C6A1" w14:textId="77777777" w:rsidTr="000719CC">
        <w:trPr>
          <w:trHeight w:val="620"/>
        </w:trPr>
        <w:tc>
          <w:tcPr>
            <w:tcW w:w="851" w:type="pct"/>
            <w:vMerge w:val="restart"/>
          </w:tcPr>
          <w:p w14:paraId="131E77A0" w14:textId="77777777" w:rsidR="002627FA" w:rsidRPr="00B6296A" w:rsidRDefault="002627FA" w:rsidP="000719CC">
            <w:pPr>
              <w:rPr>
                <w:rFonts w:ascii="Times New Roman" w:hAnsi="Times New Roman" w:cs="Times New Roman"/>
                <w:b/>
                <w:bCs/>
                <w:sz w:val="16"/>
                <w:szCs w:val="16"/>
              </w:rPr>
            </w:pPr>
            <w:r w:rsidRPr="00B6296A">
              <w:rPr>
                <w:rFonts w:ascii="Times New Roman" w:hAnsi="Times New Roman" w:cs="Times New Roman"/>
                <w:b/>
                <w:bCs/>
                <w:sz w:val="16"/>
                <w:szCs w:val="16"/>
              </w:rPr>
              <w:t>Cardiovascular risk assessment</w:t>
            </w:r>
          </w:p>
        </w:tc>
        <w:tc>
          <w:tcPr>
            <w:tcW w:w="1383" w:type="pct"/>
            <w:tcBorders>
              <w:bottom w:val="nil"/>
            </w:tcBorders>
          </w:tcPr>
          <w:p w14:paraId="12DFE6A8"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Where: Assessed by physicians and documented in medical charts</w:t>
            </w:r>
          </w:p>
          <w:p w14:paraId="32A070FB" w14:textId="77777777" w:rsidR="002627FA" w:rsidRPr="00B6296A" w:rsidRDefault="002627FA" w:rsidP="000719CC">
            <w:pPr>
              <w:rPr>
                <w:rFonts w:ascii="Times New Roman" w:hAnsi="Times New Roman" w:cs="Times New Roman"/>
                <w:sz w:val="16"/>
                <w:szCs w:val="16"/>
              </w:rPr>
            </w:pPr>
          </w:p>
          <w:p w14:paraId="501B1EA1"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Algorithm used: The WHO-ISH risk chart for WPR B Region, as recommended in the Mongolian Hypertension guidelines; Five categories (&lt;10%, 10% to &lt;20%, 20% to &lt;30%, 30% to &lt;40%, &gt;40%)</w:t>
            </w:r>
          </w:p>
          <w:p w14:paraId="3B72F156" w14:textId="77777777" w:rsidR="002627FA" w:rsidRPr="00B6296A" w:rsidRDefault="002627FA" w:rsidP="000719CC">
            <w:pPr>
              <w:rPr>
                <w:rFonts w:ascii="Times New Roman" w:hAnsi="Times New Roman" w:cs="Times New Roman"/>
                <w:sz w:val="16"/>
                <w:szCs w:val="16"/>
              </w:rPr>
            </w:pPr>
          </w:p>
        </w:tc>
        <w:tc>
          <w:tcPr>
            <w:tcW w:w="1383" w:type="pct"/>
            <w:tcBorders>
              <w:bottom w:val="nil"/>
            </w:tcBorders>
          </w:tcPr>
          <w:p w14:paraId="43A14AD5"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Where: Assessed by physicians and documented in medical charts</w:t>
            </w:r>
          </w:p>
          <w:p w14:paraId="1DC09803" w14:textId="77777777" w:rsidR="002627FA" w:rsidRPr="00B6296A" w:rsidRDefault="002627FA" w:rsidP="000719CC">
            <w:pPr>
              <w:rPr>
                <w:rFonts w:ascii="Times New Roman" w:hAnsi="Times New Roman" w:cs="Times New Roman"/>
                <w:sz w:val="16"/>
                <w:szCs w:val="16"/>
              </w:rPr>
            </w:pPr>
          </w:p>
          <w:p w14:paraId="00945B46"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Algorithm used: Adapted from the 2013 Practice guidelines for the management of arterial hypertension of the ESH and the ESC, as recommended in the hypertension algorithms developed by the urban population health initiative’s partners; Four categories: No risk; Low: &lt;15%, Moderate: 15% to &lt;20%, High: 20-30%, Very high: &gt;30%)</w:t>
            </w:r>
          </w:p>
        </w:tc>
        <w:tc>
          <w:tcPr>
            <w:tcW w:w="1383" w:type="pct"/>
            <w:tcBorders>
              <w:bottom w:val="nil"/>
            </w:tcBorders>
          </w:tcPr>
          <w:p w14:paraId="567E3809"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Where: Assessed by physicians and documented in medical charts</w:t>
            </w:r>
          </w:p>
          <w:p w14:paraId="4338A689" w14:textId="77777777" w:rsidR="002627FA" w:rsidRPr="00B6296A" w:rsidRDefault="002627FA" w:rsidP="000719CC">
            <w:pPr>
              <w:rPr>
                <w:rFonts w:ascii="Times New Roman" w:hAnsi="Times New Roman" w:cs="Times New Roman"/>
                <w:sz w:val="16"/>
                <w:szCs w:val="16"/>
              </w:rPr>
            </w:pPr>
          </w:p>
          <w:p w14:paraId="6F599EF9"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Algorithm used: From a simplified hypertension algorithm developed by urban population health initiative’s partners, based on the 7</w:t>
            </w:r>
            <w:r w:rsidRPr="00B6296A">
              <w:rPr>
                <w:rFonts w:ascii="Times New Roman" w:hAnsi="Times New Roman" w:cs="Times New Roman"/>
                <w:sz w:val="16"/>
                <w:szCs w:val="16"/>
                <w:vertAlign w:val="superscript"/>
              </w:rPr>
              <w:t>th</w:t>
            </w:r>
            <w:r w:rsidRPr="00B6296A">
              <w:rPr>
                <w:rFonts w:ascii="Times New Roman" w:hAnsi="Times New Roman" w:cs="Times New Roman"/>
                <w:sz w:val="16"/>
                <w:szCs w:val="16"/>
              </w:rPr>
              <w:t xml:space="preserve"> Brazilian Guideline of Arterial Hypertension; Four risk categories: No additional risk; Low, Intermediate, High. </w:t>
            </w:r>
          </w:p>
          <w:p w14:paraId="5C34A20D" w14:textId="77777777" w:rsidR="002627FA" w:rsidRPr="00B6296A" w:rsidRDefault="002627FA" w:rsidP="000719CC">
            <w:pPr>
              <w:rPr>
                <w:rFonts w:ascii="Times New Roman" w:hAnsi="Times New Roman" w:cs="Times New Roman"/>
                <w:sz w:val="16"/>
                <w:szCs w:val="16"/>
              </w:rPr>
            </w:pPr>
          </w:p>
        </w:tc>
      </w:tr>
      <w:tr w:rsidR="002627FA" w:rsidRPr="000F20EC" w14:paraId="5BE4C459" w14:textId="77777777" w:rsidTr="000719CC">
        <w:trPr>
          <w:trHeight w:val="440"/>
        </w:trPr>
        <w:tc>
          <w:tcPr>
            <w:tcW w:w="851" w:type="pct"/>
            <w:vMerge/>
          </w:tcPr>
          <w:p w14:paraId="4585FCA2" w14:textId="77777777" w:rsidR="002627FA" w:rsidRPr="00B6296A" w:rsidRDefault="002627FA" w:rsidP="000719CC">
            <w:pPr>
              <w:rPr>
                <w:rFonts w:ascii="Times New Roman" w:hAnsi="Times New Roman" w:cs="Times New Roman"/>
                <w:b/>
                <w:sz w:val="16"/>
                <w:szCs w:val="16"/>
              </w:rPr>
            </w:pPr>
          </w:p>
        </w:tc>
        <w:tc>
          <w:tcPr>
            <w:tcW w:w="1383" w:type="pct"/>
            <w:tcBorders>
              <w:top w:val="nil"/>
              <w:bottom w:val="nil"/>
            </w:tcBorders>
          </w:tcPr>
          <w:p w14:paraId="4039AD24"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Categories in medical charts: Five WHO-ISH risk CV risk percent categories </w:t>
            </w:r>
          </w:p>
        </w:tc>
        <w:tc>
          <w:tcPr>
            <w:tcW w:w="1383" w:type="pct"/>
            <w:tcBorders>
              <w:top w:val="nil"/>
              <w:bottom w:val="nil"/>
            </w:tcBorders>
          </w:tcPr>
          <w:p w14:paraId="7FB41331"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Categories in medical charts: Low, Moderate, High; no individual scores available. </w:t>
            </w:r>
          </w:p>
        </w:tc>
        <w:tc>
          <w:tcPr>
            <w:tcW w:w="1383" w:type="pct"/>
            <w:tcBorders>
              <w:top w:val="nil"/>
              <w:bottom w:val="nil"/>
            </w:tcBorders>
          </w:tcPr>
          <w:p w14:paraId="3A514C31"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Categories in medical charts: No additional risk, Low, Moderate, High; no individual scores available. </w:t>
            </w:r>
          </w:p>
        </w:tc>
      </w:tr>
      <w:tr w:rsidR="002627FA" w:rsidRPr="000F20EC" w14:paraId="77B39A4F" w14:textId="77777777" w:rsidTr="000719CC">
        <w:trPr>
          <w:trHeight w:val="440"/>
        </w:trPr>
        <w:tc>
          <w:tcPr>
            <w:tcW w:w="851" w:type="pct"/>
            <w:vMerge/>
          </w:tcPr>
          <w:p w14:paraId="724D6E49" w14:textId="77777777" w:rsidR="002627FA" w:rsidRPr="00B6296A" w:rsidRDefault="002627FA" w:rsidP="000719CC">
            <w:pPr>
              <w:rPr>
                <w:rFonts w:ascii="Times New Roman" w:hAnsi="Times New Roman" w:cs="Times New Roman"/>
                <w:b/>
                <w:sz w:val="16"/>
                <w:szCs w:val="16"/>
              </w:rPr>
            </w:pPr>
          </w:p>
        </w:tc>
        <w:tc>
          <w:tcPr>
            <w:tcW w:w="1383" w:type="pct"/>
            <w:tcBorders>
              <w:top w:val="nil"/>
            </w:tcBorders>
          </w:tcPr>
          <w:p w14:paraId="1F8CCC33"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Reported aggregate data: Low (&lt;10%), Moderate (10-20%); High (≥20%)</w:t>
            </w:r>
          </w:p>
        </w:tc>
        <w:tc>
          <w:tcPr>
            <w:tcW w:w="1383" w:type="pct"/>
            <w:tcBorders>
              <w:top w:val="nil"/>
            </w:tcBorders>
          </w:tcPr>
          <w:p w14:paraId="778286BB"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Reported aggregate data:  Low, Moderate, High (includes Very high)</w:t>
            </w:r>
          </w:p>
        </w:tc>
        <w:tc>
          <w:tcPr>
            <w:tcW w:w="1383" w:type="pct"/>
            <w:tcBorders>
              <w:top w:val="nil"/>
            </w:tcBorders>
          </w:tcPr>
          <w:p w14:paraId="6577BBB4"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Reported aggregated data: Low, Moderate; High</w:t>
            </w:r>
          </w:p>
          <w:p w14:paraId="3D68C753" w14:textId="77777777" w:rsidR="002627FA" w:rsidRPr="00B6296A" w:rsidRDefault="002627FA" w:rsidP="000719CC">
            <w:pPr>
              <w:rPr>
                <w:rFonts w:ascii="Times New Roman" w:hAnsi="Times New Roman" w:cs="Times New Roman"/>
                <w:sz w:val="16"/>
                <w:szCs w:val="16"/>
              </w:rPr>
            </w:pPr>
          </w:p>
        </w:tc>
      </w:tr>
      <w:tr w:rsidR="002627FA" w:rsidRPr="000F20EC" w14:paraId="6A544AB6" w14:textId="77777777" w:rsidTr="000719CC">
        <w:trPr>
          <w:trHeight w:val="440"/>
        </w:trPr>
        <w:tc>
          <w:tcPr>
            <w:tcW w:w="851" w:type="pct"/>
          </w:tcPr>
          <w:p w14:paraId="4033BCC3"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Clinical data analysis - source</w:t>
            </w:r>
          </w:p>
        </w:tc>
        <w:tc>
          <w:tcPr>
            <w:tcW w:w="1383" w:type="pct"/>
          </w:tcPr>
          <w:p w14:paraId="1BDD6C9E"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Patient medical records from random sample of 23 clinics; originally 25, two clinics merged, and </w:t>
            </w:r>
            <w:r>
              <w:rPr>
                <w:rFonts w:ascii="Times New Roman" w:hAnsi="Times New Roman" w:cs="Times New Roman"/>
                <w:sz w:val="16"/>
                <w:szCs w:val="16"/>
              </w:rPr>
              <w:t>one</w:t>
            </w:r>
            <w:r w:rsidRPr="00B6296A">
              <w:rPr>
                <w:rFonts w:ascii="Times New Roman" w:hAnsi="Times New Roman" w:cs="Times New Roman"/>
                <w:sz w:val="16"/>
                <w:szCs w:val="16"/>
              </w:rPr>
              <w:t xml:space="preserve"> dropped from the study.</w:t>
            </w:r>
          </w:p>
        </w:tc>
        <w:tc>
          <w:tcPr>
            <w:tcW w:w="1383" w:type="pct"/>
          </w:tcPr>
          <w:p w14:paraId="189CB2D5"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Patient medical records from 66 healthcare sites</w:t>
            </w:r>
            <w:r w:rsidRPr="00B6296A">
              <w:rPr>
                <w:sz w:val="16"/>
                <w:szCs w:val="16"/>
              </w:rPr>
              <w:t xml:space="preserve"> </w:t>
            </w:r>
            <w:r w:rsidRPr="00B6296A">
              <w:rPr>
                <w:rFonts w:ascii="Times New Roman" w:hAnsi="Times New Roman" w:cs="Times New Roman"/>
                <w:sz w:val="16"/>
                <w:szCs w:val="16"/>
              </w:rPr>
              <w:t>using a staged approach aligned to program implementation.</w:t>
            </w:r>
          </w:p>
        </w:tc>
        <w:tc>
          <w:tcPr>
            <w:tcW w:w="1383" w:type="pct"/>
          </w:tcPr>
          <w:p w14:paraId="4E854927"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Patient medical records from 6 UBSs in </w:t>
            </w:r>
            <w:proofErr w:type="spellStart"/>
            <w:r w:rsidRPr="00B6296A">
              <w:rPr>
                <w:rFonts w:ascii="Times New Roman" w:hAnsi="Times New Roman" w:cs="Times New Roman"/>
                <w:sz w:val="16"/>
                <w:szCs w:val="16"/>
              </w:rPr>
              <w:t>Itaquera</w:t>
            </w:r>
            <w:proofErr w:type="spellEnd"/>
            <w:r w:rsidRPr="00B6296A">
              <w:rPr>
                <w:rFonts w:ascii="Times New Roman" w:hAnsi="Times New Roman" w:cs="Times New Roman"/>
                <w:sz w:val="16"/>
                <w:szCs w:val="16"/>
              </w:rPr>
              <w:t xml:space="preserve"> district. Clinics were selected, </w:t>
            </w:r>
            <w:r>
              <w:rPr>
                <w:rFonts w:ascii="Times New Roman" w:hAnsi="Times New Roman" w:cs="Times New Roman"/>
                <w:sz w:val="16"/>
                <w:szCs w:val="16"/>
              </w:rPr>
              <w:t xml:space="preserve">as </w:t>
            </w:r>
            <w:r w:rsidRPr="00B6296A">
              <w:rPr>
                <w:rFonts w:ascii="Times New Roman" w:hAnsi="Times New Roman" w:cs="Times New Roman"/>
                <w:sz w:val="16"/>
                <w:szCs w:val="16"/>
              </w:rPr>
              <w:t>per guidance from the city Secretary of Health, to represent the different primary care management models in São Paulo.</w:t>
            </w:r>
          </w:p>
        </w:tc>
      </w:tr>
      <w:tr w:rsidR="002627FA" w:rsidRPr="000F20EC" w14:paraId="29DCEADE" w14:textId="77777777" w:rsidTr="000719CC">
        <w:trPr>
          <w:trHeight w:val="800"/>
        </w:trPr>
        <w:tc>
          <w:tcPr>
            <w:tcW w:w="851" w:type="pct"/>
          </w:tcPr>
          <w:p w14:paraId="3EC31763"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 xml:space="preserve">Clinical data analysis - </w:t>
            </w:r>
            <w:proofErr w:type="gramStart"/>
            <w:r w:rsidRPr="00B6296A">
              <w:rPr>
                <w:rFonts w:ascii="Times New Roman" w:hAnsi="Times New Roman" w:cs="Times New Roman"/>
                <w:b/>
                <w:sz w:val="16"/>
                <w:szCs w:val="16"/>
              </w:rPr>
              <w:t>time period</w:t>
            </w:r>
            <w:proofErr w:type="gramEnd"/>
          </w:p>
        </w:tc>
        <w:tc>
          <w:tcPr>
            <w:tcW w:w="1383" w:type="pct"/>
          </w:tcPr>
          <w:p w14:paraId="5D6500B0"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Feb–Jun 2018 </w:t>
            </w:r>
          </w:p>
          <w:p w14:paraId="06D843F8"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Oct–Sep 2019</w:t>
            </w:r>
          </w:p>
          <w:p w14:paraId="31B44761"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Data collection interrupted in Q3 2018 following challenges with the </w:t>
            </w:r>
            <w:r w:rsidRPr="00B6296A">
              <w:rPr>
                <w:rFonts w:ascii="Times New Roman" w:hAnsi="Times New Roman" w:cs="Times New Roman"/>
                <w:sz w:val="16"/>
                <w:szCs w:val="16"/>
              </w:rPr>
              <w:lastRenderedPageBreak/>
              <w:t xml:space="preserve">timely development and widespread adoption of an online registry platform. For subsequent data collection, and to promote systematic and routine surveillance of hypertension management in FHCs, a simplified version of the original hypertension patient registration form was developed. </w:t>
            </w:r>
          </w:p>
        </w:tc>
        <w:tc>
          <w:tcPr>
            <w:tcW w:w="1383" w:type="pct"/>
          </w:tcPr>
          <w:p w14:paraId="6C23163F"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lastRenderedPageBreak/>
              <w:t>West: Apr 2018–Dec 2019</w:t>
            </w:r>
          </w:p>
          <w:p w14:paraId="19197011"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Center: July 2018–Dec 2019 </w:t>
            </w:r>
          </w:p>
          <w:p w14:paraId="7FECF558"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North: July 2018–Dec 2019</w:t>
            </w:r>
          </w:p>
          <w:p w14:paraId="408D2183"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South: Jan 2019–Dec 2019</w:t>
            </w:r>
          </w:p>
        </w:tc>
        <w:tc>
          <w:tcPr>
            <w:tcW w:w="1383" w:type="pct"/>
          </w:tcPr>
          <w:p w14:paraId="014B71D7"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Prospective: Oct–Dec 2019</w:t>
            </w:r>
          </w:p>
          <w:p w14:paraId="465AF103"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Retrospective: Oct 2017–Oct 2019</w:t>
            </w:r>
          </w:p>
        </w:tc>
      </w:tr>
      <w:tr w:rsidR="002627FA" w:rsidRPr="000F20EC" w14:paraId="3D0846A7" w14:textId="77777777" w:rsidTr="000719CC">
        <w:trPr>
          <w:trHeight w:val="800"/>
        </w:trPr>
        <w:tc>
          <w:tcPr>
            <w:tcW w:w="851" w:type="pct"/>
          </w:tcPr>
          <w:p w14:paraId="1B2AFF5F"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Clinical data collection process</w:t>
            </w:r>
          </w:p>
        </w:tc>
        <w:tc>
          <w:tcPr>
            <w:tcW w:w="1383" w:type="pct"/>
          </w:tcPr>
          <w:p w14:paraId="5B93A63E"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Each FHC designated </w:t>
            </w:r>
            <w:r>
              <w:rPr>
                <w:rFonts w:ascii="Times New Roman" w:hAnsi="Times New Roman" w:cs="Times New Roman"/>
                <w:sz w:val="16"/>
                <w:szCs w:val="16"/>
              </w:rPr>
              <w:t>one</w:t>
            </w:r>
            <w:r w:rsidRPr="00B6296A">
              <w:rPr>
                <w:rFonts w:ascii="Times New Roman" w:hAnsi="Times New Roman" w:cs="Times New Roman"/>
                <w:sz w:val="16"/>
                <w:szCs w:val="16"/>
              </w:rPr>
              <w:t xml:space="preserve"> person trained as a data collector. Healthcare providers from each FHC used an </w:t>
            </w:r>
            <w:r>
              <w:rPr>
                <w:rFonts w:ascii="Times New Roman" w:hAnsi="Times New Roman" w:cs="Times New Roman"/>
                <w:sz w:val="16"/>
                <w:szCs w:val="16"/>
              </w:rPr>
              <w:t>E</w:t>
            </w:r>
            <w:r w:rsidRPr="00B6296A">
              <w:rPr>
                <w:rFonts w:ascii="Times New Roman" w:hAnsi="Times New Roman" w:cs="Times New Roman"/>
                <w:sz w:val="16"/>
                <w:szCs w:val="16"/>
              </w:rPr>
              <w:t>xcel-based registry to gather data on patients with hypertension. The data collector gathered these data and submitted to the local M&amp;E partner for analysis.</w:t>
            </w:r>
          </w:p>
        </w:tc>
        <w:tc>
          <w:tcPr>
            <w:tcW w:w="1383" w:type="pct"/>
          </w:tcPr>
          <w:p w14:paraId="4A5D8458" w14:textId="77777777" w:rsidR="002627FA" w:rsidRPr="00B6296A" w:rsidRDefault="002627FA" w:rsidP="000719CC">
            <w:pPr>
              <w:rPr>
                <w:rFonts w:ascii="Times New Roman" w:hAnsi="Times New Roman" w:cs="Times New Roman"/>
                <w:sz w:val="16"/>
                <w:szCs w:val="16"/>
              </w:rPr>
            </w:pPr>
            <w:r>
              <w:rPr>
                <w:rFonts w:ascii="Times New Roman" w:hAnsi="Times New Roman" w:cs="Times New Roman"/>
                <w:sz w:val="16"/>
                <w:szCs w:val="16"/>
              </w:rPr>
              <w:t xml:space="preserve">Eight </w:t>
            </w:r>
            <w:r w:rsidRPr="00B6296A">
              <w:rPr>
                <w:rFonts w:ascii="Times New Roman" w:hAnsi="Times New Roman" w:cs="Times New Roman"/>
                <w:sz w:val="16"/>
                <w:szCs w:val="16"/>
              </w:rPr>
              <w:t>data collectors, trained in the definition of indicators, use of a structured program-specific case report form, and analysis of data, who extracted data from paper-based patient records and clinic logbooks into electronic spreadsheets.</w:t>
            </w:r>
          </w:p>
        </w:tc>
        <w:tc>
          <w:tcPr>
            <w:tcW w:w="1383" w:type="pct"/>
          </w:tcPr>
          <w:p w14:paraId="00AB0C6C"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Patient consent was required prior to inclusion and access of medical records. Data collection performed by trained medical student interns from a local university using an Excel-based data collection tool.</w:t>
            </w:r>
          </w:p>
        </w:tc>
      </w:tr>
    </w:tbl>
    <w:p w14:paraId="018B5016" w14:textId="77777777" w:rsidR="002627FA" w:rsidRPr="00B6296A" w:rsidRDefault="002627FA" w:rsidP="002627FA">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BP=blood pressure. CV=cardiovascular; </w:t>
      </w:r>
      <w:r w:rsidRPr="00B6296A">
        <w:rPr>
          <w:rFonts w:ascii="Times New Roman" w:hAnsi="Times New Roman" w:cs="Times New Roman"/>
          <w:sz w:val="16"/>
          <w:szCs w:val="16"/>
        </w:rPr>
        <w:t>ESC</w:t>
      </w:r>
      <w:r>
        <w:rPr>
          <w:rFonts w:ascii="Times New Roman" w:hAnsi="Times New Roman" w:cs="Times New Roman"/>
          <w:sz w:val="16"/>
          <w:szCs w:val="16"/>
        </w:rPr>
        <w:t>=</w:t>
      </w:r>
      <w:r w:rsidRPr="00B6296A">
        <w:rPr>
          <w:rFonts w:ascii="Times New Roman" w:hAnsi="Times New Roman" w:cs="Times New Roman"/>
          <w:sz w:val="16"/>
          <w:szCs w:val="16"/>
        </w:rPr>
        <w:t>European Society of Cardiology</w:t>
      </w:r>
      <w:r>
        <w:rPr>
          <w:rFonts w:ascii="Times New Roman" w:hAnsi="Times New Roman" w:cs="Times New Roman"/>
          <w:sz w:val="16"/>
          <w:szCs w:val="16"/>
        </w:rPr>
        <w:t>.</w:t>
      </w:r>
      <w:r w:rsidRPr="00B6296A">
        <w:rPr>
          <w:rFonts w:ascii="Times New Roman" w:hAnsi="Times New Roman" w:cs="Times New Roman"/>
          <w:sz w:val="16"/>
          <w:szCs w:val="16"/>
        </w:rPr>
        <w:t xml:space="preserve"> ESC</w:t>
      </w:r>
      <w:r>
        <w:rPr>
          <w:rFonts w:ascii="Times New Roman" w:hAnsi="Times New Roman" w:cs="Times New Roman"/>
          <w:sz w:val="16"/>
          <w:szCs w:val="16"/>
        </w:rPr>
        <w:t>=</w:t>
      </w:r>
      <w:r w:rsidRPr="00B6296A">
        <w:rPr>
          <w:rFonts w:ascii="Times New Roman" w:hAnsi="Times New Roman" w:cs="Times New Roman"/>
          <w:sz w:val="16"/>
          <w:szCs w:val="16"/>
        </w:rPr>
        <w:t>European Society of Hypertension</w:t>
      </w:r>
      <w:r>
        <w:rPr>
          <w:rFonts w:ascii="Times New Roman" w:hAnsi="Times New Roman" w:cs="Times New Roman"/>
          <w:sz w:val="16"/>
          <w:szCs w:val="16"/>
        </w:rPr>
        <w:t xml:space="preserve">. FHC=family health center; </w:t>
      </w:r>
      <w:r w:rsidRPr="00B6296A">
        <w:rPr>
          <w:rFonts w:ascii="Times New Roman" w:hAnsi="Times New Roman" w:cs="Times New Roman"/>
          <w:sz w:val="16"/>
          <w:szCs w:val="16"/>
        </w:rPr>
        <w:t>ISH</w:t>
      </w:r>
      <w:r>
        <w:rPr>
          <w:rFonts w:ascii="Times New Roman" w:hAnsi="Times New Roman" w:cs="Times New Roman"/>
          <w:sz w:val="16"/>
          <w:szCs w:val="16"/>
        </w:rPr>
        <w:t>=</w:t>
      </w:r>
      <w:r w:rsidRPr="00B6296A">
        <w:rPr>
          <w:rFonts w:ascii="Times New Roman" w:hAnsi="Times New Roman" w:cs="Times New Roman"/>
          <w:sz w:val="16"/>
          <w:szCs w:val="16"/>
        </w:rPr>
        <w:t xml:space="preserve"> International Society for Hypertension</w:t>
      </w:r>
      <w:r>
        <w:rPr>
          <w:rFonts w:ascii="Times New Roman" w:hAnsi="Times New Roman" w:cs="Times New Roman"/>
          <w:sz w:val="16"/>
          <w:szCs w:val="16"/>
        </w:rPr>
        <w:t>.</w:t>
      </w:r>
      <w:r w:rsidRPr="00B6296A">
        <w:rPr>
          <w:rFonts w:ascii="Times New Roman" w:hAnsi="Times New Roman" w:cs="Times New Roman"/>
          <w:sz w:val="16"/>
          <w:szCs w:val="16"/>
        </w:rPr>
        <w:t xml:space="preserve"> </w:t>
      </w:r>
      <w:r>
        <w:rPr>
          <w:rFonts w:ascii="Times New Roman" w:hAnsi="Times New Roman" w:cs="Times New Roman"/>
          <w:sz w:val="16"/>
          <w:szCs w:val="16"/>
        </w:rPr>
        <w:t xml:space="preserve">M&amp;E=measurement and evaluation. </w:t>
      </w:r>
      <w:r w:rsidRPr="00B6296A">
        <w:rPr>
          <w:rFonts w:ascii="Times New Roman" w:hAnsi="Times New Roman" w:cs="Times New Roman"/>
          <w:sz w:val="16"/>
          <w:szCs w:val="16"/>
        </w:rPr>
        <w:t>WHO</w:t>
      </w:r>
      <w:r>
        <w:rPr>
          <w:rFonts w:ascii="Times New Roman" w:hAnsi="Times New Roman" w:cs="Times New Roman"/>
          <w:sz w:val="16"/>
          <w:szCs w:val="16"/>
        </w:rPr>
        <w:t>=</w:t>
      </w:r>
      <w:r w:rsidRPr="00B6296A">
        <w:rPr>
          <w:rFonts w:ascii="Times New Roman" w:hAnsi="Times New Roman" w:cs="Times New Roman"/>
          <w:sz w:val="16"/>
          <w:szCs w:val="16"/>
        </w:rPr>
        <w:t>World Health Organization</w:t>
      </w:r>
      <w:r>
        <w:rPr>
          <w:rFonts w:ascii="Times New Roman" w:hAnsi="Times New Roman" w:cs="Times New Roman"/>
          <w:sz w:val="16"/>
          <w:szCs w:val="16"/>
        </w:rPr>
        <w:t>.</w:t>
      </w:r>
      <w:r w:rsidRPr="00B6296A">
        <w:rPr>
          <w:rFonts w:ascii="Times New Roman" w:hAnsi="Times New Roman" w:cs="Times New Roman"/>
          <w:sz w:val="16"/>
          <w:szCs w:val="16"/>
        </w:rPr>
        <w:t xml:space="preserve"> WPR</w:t>
      </w:r>
      <w:r>
        <w:rPr>
          <w:rFonts w:ascii="Times New Roman" w:hAnsi="Times New Roman" w:cs="Times New Roman"/>
          <w:sz w:val="16"/>
          <w:szCs w:val="16"/>
        </w:rPr>
        <w:t>=</w:t>
      </w:r>
      <w:r w:rsidRPr="00B6296A">
        <w:rPr>
          <w:rFonts w:ascii="Times New Roman" w:hAnsi="Times New Roman" w:cs="Times New Roman"/>
          <w:sz w:val="16"/>
          <w:szCs w:val="16"/>
        </w:rPr>
        <w:t>Western Pacific Region</w:t>
      </w:r>
      <w:r>
        <w:rPr>
          <w:rFonts w:ascii="Times New Roman" w:hAnsi="Times New Roman" w:cs="Times New Roman"/>
          <w:sz w:val="16"/>
          <w:szCs w:val="16"/>
        </w:rPr>
        <w:t>.</w:t>
      </w:r>
      <w:r w:rsidRPr="00B6296A">
        <w:rPr>
          <w:rFonts w:ascii="Times New Roman" w:hAnsi="Times New Roman" w:cs="Times New Roman"/>
          <w:sz w:val="16"/>
          <w:szCs w:val="16"/>
        </w:rPr>
        <w:t xml:space="preserve"> </w:t>
      </w:r>
    </w:p>
    <w:p w14:paraId="588C0BA5" w14:textId="2F794CA2" w:rsidR="002627FA" w:rsidRDefault="002627FA" w:rsidP="002627FA">
      <w:pPr>
        <w:spacing w:after="0" w:line="240" w:lineRule="auto"/>
        <w:rPr>
          <w:rFonts w:ascii="Times New Roman" w:hAnsi="Times New Roman" w:cs="Times New Roman"/>
          <w:sz w:val="16"/>
          <w:szCs w:val="16"/>
        </w:rPr>
      </w:pPr>
      <w:r w:rsidRPr="00B6296A">
        <w:rPr>
          <w:rFonts w:ascii="Times New Roman" w:hAnsi="Times New Roman" w:cs="Times New Roman"/>
          <w:sz w:val="16"/>
          <w:szCs w:val="16"/>
        </w:rPr>
        <w:t xml:space="preserve">*Previously diagnosed patients had a diagnosis of hypertension prior to their first visit during the urban population health initiative’s program period. In Dakar, previous diagnosis of hypertension was determined by a </w:t>
      </w:r>
      <w:r w:rsidRPr="00B6296A">
        <w:rPr>
          <w:rFonts w:ascii="Times New Roman" w:hAnsi="Times New Roman" w:cs="Times New Roman"/>
          <w:bCs/>
          <w:sz w:val="16"/>
          <w:szCs w:val="16"/>
        </w:rPr>
        <w:t>documentation</w:t>
      </w:r>
      <w:r w:rsidRPr="00B6296A">
        <w:rPr>
          <w:rFonts w:ascii="Times New Roman" w:hAnsi="Times New Roman" w:cs="Times New Roman"/>
          <w:sz w:val="16"/>
          <w:szCs w:val="16"/>
        </w:rPr>
        <w:t xml:space="preserve"> of hypertension or antihypertensive medication in their patient record, or the documentation of the patient indicating to the healthcare provider that they were previously told to have hypertension or elevated blood pressure or that they had been prescribed antihypertensive medication. In São Paulo, previous diagnosis of hypertension was determined by notation of an ICD-10 code for hypertension, hypertension grade or hypertension medication in their patient file. In Ulaanbaatar, diagnosis of hypertension was determined by documentation of diagnosed hypertension in the patient records. Newly diagnosed patients had a first ever diagnosis hypertension during the urban population health initiative program period. </w:t>
      </w:r>
    </w:p>
    <w:p w14:paraId="5B7DA6F6" w14:textId="7E7B0979" w:rsidR="002627FA" w:rsidRDefault="002627FA" w:rsidP="002627FA">
      <w:pPr>
        <w:spacing w:after="0" w:line="240" w:lineRule="auto"/>
        <w:rPr>
          <w:rFonts w:ascii="Times New Roman" w:hAnsi="Times New Roman" w:cs="Times New Roman"/>
          <w:sz w:val="16"/>
          <w:szCs w:val="16"/>
        </w:rPr>
      </w:pPr>
    </w:p>
    <w:p w14:paraId="51276C8E" w14:textId="707C5854" w:rsidR="002627FA" w:rsidRDefault="002627FA" w:rsidP="002627FA">
      <w:pPr>
        <w:spacing w:after="0" w:line="240" w:lineRule="auto"/>
        <w:rPr>
          <w:rFonts w:ascii="Times New Roman" w:hAnsi="Times New Roman" w:cs="Times New Roman"/>
          <w:sz w:val="16"/>
          <w:szCs w:val="16"/>
        </w:rPr>
      </w:pPr>
    </w:p>
    <w:p w14:paraId="0312400B" w14:textId="620A3CA3" w:rsidR="002627FA" w:rsidRPr="001E51CA" w:rsidRDefault="002627FA" w:rsidP="002627FA">
      <w:pPr>
        <w:spacing w:after="0" w:line="240" w:lineRule="auto"/>
        <w:rPr>
          <w:rFonts w:ascii="Times New Roman" w:hAnsi="Times New Roman" w:cs="Times New Roman"/>
          <w:b/>
        </w:rPr>
      </w:pPr>
      <w:bookmarkStart w:id="1" w:name="_Hlk101702338"/>
      <w:r>
        <w:rPr>
          <w:rFonts w:ascii="Times New Roman" w:hAnsi="Times New Roman" w:cs="Times New Roman"/>
          <w:b/>
        </w:rPr>
        <w:t xml:space="preserve">S3 Table. </w:t>
      </w:r>
      <w:r w:rsidRPr="00810823">
        <w:rPr>
          <w:rFonts w:ascii="Times New Roman" w:hAnsi="Times New Roman" w:cs="Times New Roman"/>
        </w:rPr>
        <w:t xml:space="preserve">Urban population health initiative Metrics </w:t>
      </w:r>
    </w:p>
    <w:bookmarkEnd w:id="1"/>
    <w:tbl>
      <w:tblPr>
        <w:tblStyle w:val="TableGrid"/>
        <w:tblW w:w="5000" w:type="pct"/>
        <w:tblLook w:val="04A0" w:firstRow="1" w:lastRow="0" w:firstColumn="1" w:lastColumn="0" w:noHBand="0" w:noVBand="1"/>
      </w:tblPr>
      <w:tblGrid>
        <w:gridCol w:w="1613"/>
        <w:gridCol w:w="1272"/>
        <w:gridCol w:w="6465"/>
      </w:tblGrid>
      <w:tr w:rsidR="002627FA" w:rsidRPr="000F20EC" w14:paraId="7C02047E" w14:textId="77777777" w:rsidTr="000719CC">
        <w:tc>
          <w:tcPr>
            <w:tcW w:w="863" w:type="pct"/>
          </w:tcPr>
          <w:p w14:paraId="6E2FA8C1" w14:textId="77777777" w:rsidR="002627FA" w:rsidRPr="00B6296A" w:rsidRDefault="002627FA" w:rsidP="000719CC">
            <w:pPr>
              <w:rPr>
                <w:rFonts w:ascii="Times New Roman" w:hAnsi="Times New Roman" w:cs="Times New Roman"/>
                <w:b/>
                <w:sz w:val="16"/>
                <w:szCs w:val="16"/>
              </w:rPr>
            </w:pPr>
          </w:p>
        </w:tc>
        <w:tc>
          <w:tcPr>
            <w:tcW w:w="680" w:type="pct"/>
          </w:tcPr>
          <w:p w14:paraId="3569EE40"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Metric</w:t>
            </w:r>
          </w:p>
        </w:tc>
        <w:tc>
          <w:tcPr>
            <w:tcW w:w="3457" w:type="pct"/>
          </w:tcPr>
          <w:p w14:paraId="3BE5DAA7"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Definition</w:t>
            </w:r>
          </w:p>
        </w:tc>
      </w:tr>
      <w:tr w:rsidR="002627FA" w:rsidRPr="000F20EC" w14:paraId="06ADB578" w14:textId="77777777" w:rsidTr="000719CC">
        <w:tc>
          <w:tcPr>
            <w:tcW w:w="5000" w:type="pct"/>
            <w:gridSpan w:val="3"/>
          </w:tcPr>
          <w:p w14:paraId="74734F14" w14:textId="77777777" w:rsidR="002627FA" w:rsidRPr="00B6296A" w:rsidRDefault="002627FA" w:rsidP="000719CC">
            <w:pPr>
              <w:ind w:left="-20"/>
              <w:rPr>
                <w:rFonts w:ascii="Times New Roman" w:hAnsi="Times New Roman" w:cs="Times New Roman"/>
                <w:b/>
                <w:sz w:val="16"/>
                <w:szCs w:val="16"/>
              </w:rPr>
            </w:pPr>
            <w:r w:rsidRPr="00B6296A">
              <w:rPr>
                <w:rFonts w:ascii="Times New Roman" w:hAnsi="Times New Roman" w:cs="Times New Roman"/>
                <w:b/>
                <w:sz w:val="16"/>
                <w:szCs w:val="16"/>
              </w:rPr>
              <w:t>Diagnosis data, across all cities</w:t>
            </w:r>
          </w:p>
        </w:tc>
      </w:tr>
      <w:tr w:rsidR="002627FA" w:rsidRPr="000F20EC" w14:paraId="4E5F41A1" w14:textId="77777777" w:rsidTr="000719CC">
        <w:tc>
          <w:tcPr>
            <w:tcW w:w="863" w:type="pct"/>
          </w:tcPr>
          <w:p w14:paraId="5117722B" w14:textId="77777777" w:rsidR="002627FA" w:rsidRPr="00B6296A" w:rsidRDefault="002627FA" w:rsidP="000719CC">
            <w:pPr>
              <w:ind w:left="70"/>
              <w:rPr>
                <w:rFonts w:ascii="Times New Roman" w:hAnsi="Times New Roman" w:cs="Times New Roman"/>
                <w:sz w:val="16"/>
                <w:szCs w:val="16"/>
              </w:rPr>
            </w:pPr>
            <w:r w:rsidRPr="00B6296A">
              <w:rPr>
                <w:rFonts w:ascii="Times New Roman" w:hAnsi="Times New Roman" w:cs="Times New Roman"/>
                <w:sz w:val="16"/>
                <w:szCs w:val="16"/>
              </w:rPr>
              <w:t>Within program</w:t>
            </w:r>
          </w:p>
        </w:tc>
        <w:tc>
          <w:tcPr>
            <w:tcW w:w="680" w:type="pct"/>
          </w:tcPr>
          <w:p w14:paraId="0B83B098"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Cumulative number, Previous and new diagnosis</w:t>
            </w:r>
          </w:p>
        </w:tc>
        <w:tc>
          <w:tcPr>
            <w:tcW w:w="3457" w:type="pct"/>
          </w:tcPr>
          <w:p w14:paraId="561A69F2"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Cumulative total number of patients diagnosed with hypertension</w:t>
            </w:r>
            <w:r>
              <w:rPr>
                <w:rFonts w:ascii="Times New Roman" w:hAnsi="Times New Roman" w:cs="Times New Roman"/>
                <w:sz w:val="16"/>
                <w:szCs w:val="16"/>
              </w:rPr>
              <w:t xml:space="preserve"> (refer to Tab S3 for criteria)</w:t>
            </w:r>
          </w:p>
        </w:tc>
      </w:tr>
      <w:tr w:rsidR="002627FA" w:rsidRPr="000F20EC" w14:paraId="4FC73F0C" w14:textId="77777777" w:rsidTr="000719CC">
        <w:tc>
          <w:tcPr>
            <w:tcW w:w="5000" w:type="pct"/>
            <w:gridSpan w:val="3"/>
          </w:tcPr>
          <w:p w14:paraId="376599BA"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Treatment data, across all cities</w:t>
            </w:r>
          </w:p>
        </w:tc>
      </w:tr>
      <w:tr w:rsidR="002627FA" w:rsidRPr="000F20EC" w14:paraId="7D6B1AC6" w14:textId="77777777" w:rsidTr="000719CC">
        <w:tc>
          <w:tcPr>
            <w:tcW w:w="863" w:type="pct"/>
          </w:tcPr>
          <w:p w14:paraId="29CA9E54" w14:textId="77777777" w:rsidR="002627FA" w:rsidRPr="00B6296A" w:rsidRDefault="002627FA" w:rsidP="000719CC">
            <w:pPr>
              <w:ind w:left="70"/>
              <w:rPr>
                <w:rFonts w:ascii="Times New Roman" w:hAnsi="Times New Roman" w:cs="Times New Roman"/>
                <w:sz w:val="16"/>
                <w:szCs w:val="16"/>
              </w:rPr>
            </w:pPr>
            <w:r w:rsidRPr="00B6296A">
              <w:rPr>
                <w:rFonts w:ascii="Times New Roman" w:hAnsi="Times New Roman" w:cs="Times New Roman"/>
                <w:sz w:val="16"/>
                <w:szCs w:val="16"/>
              </w:rPr>
              <w:t>Within program</w:t>
            </w:r>
          </w:p>
        </w:tc>
        <w:tc>
          <w:tcPr>
            <w:tcW w:w="680" w:type="pct"/>
          </w:tcPr>
          <w:p w14:paraId="5D28D6BA"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Cumulative number</w:t>
            </w:r>
          </w:p>
        </w:tc>
        <w:tc>
          <w:tcPr>
            <w:tcW w:w="3457" w:type="pct"/>
          </w:tcPr>
          <w:p w14:paraId="02C29216"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Cumulative total number of diagnosed patients prescribed medication treatment </w:t>
            </w:r>
          </w:p>
        </w:tc>
      </w:tr>
      <w:tr w:rsidR="002627FA" w:rsidRPr="000F20EC" w14:paraId="7A19A456" w14:textId="77777777" w:rsidTr="000719CC">
        <w:tc>
          <w:tcPr>
            <w:tcW w:w="863" w:type="pct"/>
          </w:tcPr>
          <w:p w14:paraId="10EF1466" w14:textId="77777777" w:rsidR="002627FA" w:rsidRPr="00B6296A" w:rsidRDefault="002627FA" w:rsidP="000719CC">
            <w:pPr>
              <w:ind w:left="70"/>
              <w:rPr>
                <w:rFonts w:ascii="Times New Roman" w:hAnsi="Times New Roman" w:cs="Times New Roman"/>
                <w:sz w:val="16"/>
                <w:szCs w:val="16"/>
              </w:rPr>
            </w:pPr>
            <w:r w:rsidRPr="00B6296A">
              <w:rPr>
                <w:rFonts w:ascii="Times New Roman" w:hAnsi="Times New Roman" w:cs="Times New Roman"/>
                <w:sz w:val="16"/>
                <w:szCs w:val="16"/>
              </w:rPr>
              <w:t>Within program</w:t>
            </w:r>
          </w:p>
        </w:tc>
        <w:tc>
          <w:tcPr>
            <w:tcW w:w="680" w:type="pct"/>
          </w:tcPr>
          <w:p w14:paraId="3EEE37D7"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Cumulative percent, within program</w:t>
            </w:r>
          </w:p>
        </w:tc>
        <w:tc>
          <w:tcPr>
            <w:tcW w:w="3457" w:type="pct"/>
          </w:tcPr>
          <w:p w14:paraId="53E10214"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Cumulative total number of documented patients prescribed medication treatment / Cumulative total number of patients diagnosed with hypertension</w:t>
            </w:r>
          </w:p>
        </w:tc>
      </w:tr>
      <w:tr w:rsidR="002627FA" w:rsidRPr="000F20EC" w14:paraId="06C6C3C3" w14:textId="77777777" w:rsidTr="000719CC">
        <w:tc>
          <w:tcPr>
            <w:tcW w:w="863" w:type="pct"/>
          </w:tcPr>
          <w:p w14:paraId="44C266BC"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Control</w:t>
            </w:r>
          </w:p>
        </w:tc>
        <w:tc>
          <w:tcPr>
            <w:tcW w:w="680" w:type="pct"/>
          </w:tcPr>
          <w:p w14:paraId="70EC1EEC" w14:textId="77777777" w:rsidR="002627FA" w:rsidRPr="00B6296A" w:rsidRDefault="002627FA" w:rsidP="000719CC">
            <w:pPr>
              <w:rPr>
                <w:rFonts w:ascii="Times New Roman" w:hAnsi="Times New Roman" w:cs="Times New Roman"/>
                <w:b/>
                <w:sz w:val="16"/>
                <w:szCs w:val="16"/>
              </w:rPr>
            </w:pPr>
          </w:p>
        </w:tc>
        <w:tc>
          <w:tcPr>
            <w:tcW w:w="3457" w:type="pct"/>
          </w:tcPr>
          <w:p w14:paraId="2D6B41C4" w14:textId="77777777" w:rsidR="002627FA" w:rsidRPr="00B6296A" w:rsidRDefault="002627FA" w:rsidP="000719CC">
            <w:pPr>
              <w:rPr>
                <w:rFonts w:ascii="Times New Roman" w:hAnsi="Times New Roman" w:cs="Times New Roman"/>
                <w:b/>
                <w:sz w:val="16"/>
                <w:szCs w:val="16"/>
              </w:rPr>
            </w:pPr>
          </w:p>
        </w:tc>
      </w:tr>
      <w:tr w:rsidR="002627FA" w:rsidRPr="000F20EC" w14:paraId="265A34A5" w14:textId="77777777" w:rsidTr="000719CC">
        <w:tc>
          <w:tcPr>
            <w:tcW w:w="863" w:type="pct"/>
            <w:shd w:val="clear" w:color="auto" w:fill="auto"/>
          </w:tcPr>
          <w:p w14:paraId="1250D53A" w14:textId="77777777" w:rsidR="002627FA" w:rsidRPr="00B6296A" w:rsidRDefault="002627FA" w:rsidP="000719CC">
            <w:pPr>
              <w:ind w:left="70"/>
              <w:rPr>
                <w:rFonts w:ascii="Times New Roman" w:hAnsi="Times New Roman" w:cs="Times New Roman"/>
                <w:sz w:val="16"/>
                <w:szCs w:val="16"/>
              </w:rPr>
            </w:pPr>
            <w:r w:rsidRPr="00B6296A">
              <w:rPr>
                <w:rFonts w:ascii="Times New Roman" w:hAnsi="Times New Roman" w:cs="Times New Roman"/>
                <w:sz w:val="16"/>
                <w:szCs w:val="16"/>
              </w:rPr>
              <w:t>Within program</w:t>
            </w:r>
          </w:p>
        </w:tc>
        <w:tc>
          <w:tcPr>
            <w:tcW w:w="680" w:type="pct"/>
            <w:shd w:val="clear" w:color="auto" w:fill="auto"/>
          </w:tcPr>
          <w:p w14:paraId="4210CD30"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Cumulative percent, among diagnosed </w:t>
            </w:r>
          </w:p>
        </w:tc>
        <w:tc>
          <w:tcPr>
            <w:tcW w:w="3457" w:type="pct"/>
            <w:shd w:val="clear" w:color="auto" w:fill="auto"/>
          </w:tcPr>
          <w:p w14:paraId="199C9058"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Cumulative total number of patients with controlled BP at last known visit (assumes the patient has been diagnosed and has at least </w:t>
            </w:r>
            <w:r>
              <w:rPr>
                <w:rFonts w:ascii="Times New Roman" w:hAnsi="Times New Roman" w:cs="Times New Roman"/>
                <w:sz w:val="16"/>
                <w:szCs w:val="16"/>
              </w:rPr>
              <w:t>one</w:t>
            </w:r>
            <w:r w:rsidRPr="00B6296A">
              <w:rPr>
                <w:rFonts w:ascii="Times New Roman" w:hAnsi="Times New Roman" w:cs="Times New Roman"/>
                <w:sz w:val="16"/>
                <w:szCs w:val="16"/>
              </w:rPr>
              <w:t xml:space="preserve"> follow-up visit</w:t>
            </w:r>
            <w:r>
              <w:rPr>
                <w:rFonts w:ascii="Times New Roman" w:hAnsi="Times New Roman" w:cs="Times New Roman"/>
                <w:sz w:val="16"/>
                <w:szCs w:val="16"/>
              </w:rPr>
              <w:t>,</w:t>
            </w:r>
            <w:r w:rsidRPr="00B6296A">
              <w:rPr>
                <w:rFonts w:ascii="Times New Roman" w:hAnsi="Times New Roman" w:cs="Times New Roman"/>
                <w:sz w:val="16"/>
                <w:szCs w:val="16"/>
              </w:rPr>
              <w:t xml:space="preserve"> where BP was measured and documented) / Cumulative total number of patients diagnosed with hypertension</w:t>
            </w:r>
          </w:p>
        </w:tc>
      </w:tr>
      <w:tr w:rsidR="002627FA" w:rsidRPr="000F20EC" w14:paraId="7BFB828A" w14:textId="77777777" w:rsidTr="000719CC">
        <w:tc>
          <w:tcPr>
            <w:tcW w:w="863" w:type="pct"/>
            <w:shd w:val="clear" w:color="auto" w:fill="auto"/>
          </w:tcPr>
          <w:p w14:paraId="6DA26C04" w14:textId="77777777" w:rsidR="002627FA" w:rsidRPr="00B6296A" w:rsidRDefault="002627FA" w:rsidP="000719CC">
            <w:pPr>
              <w:ind w:left="70"/>
              <w:rPr>
                <w:rFonts w:ascii="Times New Roman" w:hAnsi="Times New Roman" w:cs="Times New Roman"/>
                <w:sz w:val="16"/>
                <w:szCs w:val="16"/>
              </w:rPr>
            </w:pPr>
            <w:r w:rsidRPr="00B6296A">
              <w:rPr>
                <w:rFonts w:ascii="Times New Roman" w:hAnsi="Times New Roman" w:cs="Times New Roman"/>
                <w:sz w:val="16"/>
                <w:szCs w:val="16"/>
              </w:rPr>
              <w:t>Within program</w:t>
            </w:r>
          </w:p>
        </w:tc>
        <w:tc>
          <w:tcPr>
            <w:tcW w:w="680" w:type="pct"/>
            <w:shd w:val="clear" w:color="auto" w:fill="auto"/>
          </w:tcPr>
          <w:p w14:paraId="0B16B9A3"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Cumulative percent, among treated</w:t>
            </w:r>
          </w:p>
        </w:tc>
        <w:tc>
          <w:tcPr>
            <w:tcW w:w="3457" w:type="pct"/>
            <w:shd w:val="clear" w:color="auto" w:fill="auto"/>
          </w:tcPr>
          <w:p w14:paraId="01DC5026"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Cumulative total number of patients </w:t>
            </w:r>
            <w:r>
              <w:rPr>
                <w:rFonts w:ascii="Times New Roman" w:hAnsi="Times New Roman" w:cs="Times New Roman"/>
                <w:sz w:val="16"/>
                <w:szCs w:val="16"/>
              </w:rPr>
              <w:t xml:space="preserve">prescribed medications and have </w:t>
            </w:r>
            <w:r w:rsidRPr="00B6296A">
              <w:rPr>
                <w:rFonts w:ascii="Times New Roman" w:hAnsi="Times New Roman" w:cs="Times New Roman"/>
                <w:sz w:val="16"/>
                <w:szCs w:val="16"/>
              </w:rPr>
              <w:t xml:space="preserve">controlled BP at last known visit (assumes the patient has been diagnosed and has at least </w:t>
            </w:r>
            <w:r>
              <w:rPr>
                <w:rFonts w:ascii="Times New Roman" w:hAnsi="Times New Roman" w:cs="Times New Roman"/>
                <w:sz w:val="16"/>
                <w:szCs w:val="16"/>
              </w:rPr>
              <w:t xml:space="preserve">one </w:t>
            </w:r>
            <w:r w:rsidRPr="00B6296A">
              <w:rPr>
                <w:rFonts w:ascii="Times New Roman" w:hAnsi="Times New Roman" w:cs="Times New Roman"/>
                <w:sz w:val="16"/>
                <w:szCs w:val="16"/>
              </w:rPr>
              <w:t>follow-up visit</w:t>
            </w:r>
            <w:r>
              <w:rPr>
                <w:rFonts w:ascii="Times New Roman" w:hAnsi="Times New Roman" w:cs="Times New Roman"/>
                <w:sz w:val="16"/>
                <w:szCs w:val="16"/>
              </w:rPr>
              <w:t>,</w:t>
            </w:r>
            <w:r w:rsidRPr="00B6296A">
              <w:rPr>
                <w:rFonts w:ascii="Times New Roman" w:hAnsi="Times New Roman" w:cs="Times New Roman"/>
                <w:sz w:val="16"/>
                <w:szCs w:val="16"/>
              </w:rPr>
              <w:t xml:space="preserve"> where BP was measured and documented) / Cumulative total number of documented patients prescribed medication treatment</w:t>
            </w:r>
          </w:p>
        </w:tc>
      </w:tr>
      <w:tr w:rsidR="002627FA" w:rsidRPr="000F20EC" w14:paraId="7B41180D" w14:textId="77777777" w:rsidTr="000719CC">
        <w:tc>
          <w:tcPr>
            <w:tcW w:w="5000" w:type="pct"/>
            <w:gridSpan w:val="3"/>
          </w:tcPr>
          <w:p w14:paraId="7ACBE5F0" w14:textId="77777777" w:rsidR="002627FA" w:rsidRPr="00B6296A" w:rsidRDefault="002627FA" w:rsidP="000719CC">
            <w:pPr>
              <w:rPr>
                <w:rFonts w:ascii="Times New Roman" w:hAnsi="Times New Roman" w:cs="Times New Roman"/>
                <w:b/>
                <w:sz w:val="16"/>
                <w:szCs w:val="16"/>
              </w:rPr>
            </w:pPr>
            <w:r w:rsidRPr="00B6296A">
              <w:rPr>
                <w:rFonts w:ascii="Times New Roman" w:hAnsi="Times New Roman" w:cs="Times New Roman"/>
                <w:b/>
                <w:sz w:val="16"/>
                <w:szCs w:val="16"/>
              </w:rPr>
              <w:t>Shift in Mean SBP</w:t>
            </w:r>
          </w:p>
        </w:tc>
      </w:tr>
      <w:tr w:rsidR="002627FA" w:rsidRPr="000F20EC" w14:paraId="62E1D7FD" w14:textId="77777777" w:rsidTr="000719CC">
        <w:tc>
          <w:tcPr>
            <w:tcW w:w="863" w:type="pct"/>
          </w:tcPr>
          <w:p w14:paraId="0B44B245" w14:textId="77777777" w:rsidR="002627FA" w:rsidRPr="00B6296A" w:rsidRDefault="002627FA" w:rsidP="000719CC">
            <w:pPr>
              <w:ind w:left="70"/>
              <w:rPr>
                <w:rFonts w:ascii="Times New Roman" w:hAnsi="Times New Roman" w:cs="Times New Roman"/>
                <w:sz w:val="16"/>
                <w:szCs w:val="16"/>
              </w:rPr>
            </w:pPr>
            <w:r w:rsidRPr="00B6296A">
              <w:rPr>
                <w:rFonts w:ascii="Times New Roman" w:hAnsi="Times New Roman" w:cs="Times New Roman"/>
                <w:sz w:val="16"/>
                <w:szCs w:val="16"/>
              </w:rPr>
              <w:t>Within program</w:t>
            </w:r>
          </w:p>
        </w:tc>
        <w:tc>
          <w:tcPr>
            <w:tcW w:w="680" w:type="pct"/>
          </w:tcPr>
          <w:p w14:paraId="6577CB2B"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Absolute net change</w:t>
            </w:r>
          </w:p>
        </w:tc>
        <w:tc>
          <w:tcPr>
            <w:tcW w:w="3457" w:type="pct"/>
          </w:tcPr>
          <w:p w14:paraId="3FBA231D" w14:textId="77777777" w:rsidR="002627FA" w:rsidRPr="00B6296A" w:rsidRDefault="002627FA" w:rsidP="000719CC">
            <w:pPr>
              <w:rPr>
                <w:rFonts w:ascii="Times New Roman" w:hAnsi="Times New Roman" w:cs="Times New Roman"/>
                <w:sz w:val="16"/>
                <w:szCs w:val="16"/>
              </w:rPr>
            </w:pPr>
            <w:r w:rsidRPr="00B6296A">
              <w:rPr>
                <w:rFonts w:ascii="Times New Roman" w:hAnsi="Times New Roman" w:cs="Times New Roman"/>
                <w:sz w:val="16"/>
                <w:szCs w:val="16"/>
              </w:rPr>
              <w:t xml:space="preserve">Average of the difference in the SBP value between the first to last visit for all patients diagnosed with hypertension. Where a BP value may not have been recorded during the baseline visit, the BP measurement from the next available visit was used. </w:t>
            </w:r>
          </w:p>
        </w:tc>
      </w:tr>
    </w:tbl>
    <w:p w14:paraId="0D27F78E" w14:textId="77777777" w:rsidR="002627FA" w:rsidRPr="001E51CA" w:rsidRDefault="002627FA" w:rsidP="002627FA">
      <w:pPr>
        <w:spacing w:after="0" w:line="240" w:lineRule="auto"/>
        <w:rPr>
          <w:rFonts w:ascii="Times New Roman" w:hAnsi="Times New Roman" w:cs="Times New Roman"/>
          <w:sz w:val="16"/>
          <w:szCs w:val="16"/>
        </w:rPr>
      </w:pPr>
      <w:r w:rsidRPr="001E51CA">
        <w:rPr>
          <w:rFonts w:ascii="Times New Roman" w:hAnsi="Times New Roman" w:cs="Times New Roman"/>
          <w:sz w:val="16"/>
          <w:szCs w:val="16"/>
        </w:rPr>
        <w:t>BP</w:t>
      </w:r>
      <w:r>
        <w:rPr>
          <w:rFonts w:ascii="Times New Roman" w:hAnsi="Times New Roman" w:cs="Times New Roman"/>
          <w:sz w:val="16"/>
          <w:szCs w:val="16"/>
        </w:rPr>
        <w:t>=</w:t>
      </w:r>
      <w:r w:rsidRPr="001E51CA">
        <w:rPr>
          <w:rFonts w:ascii="Times New Roman" w:hAnsi="Times New Roman" w:cs="Times New Roman"/>
          <w:sz w:val="16"/>
          <w:szCs w:val="16"/>
        </w:rPr>
        <w:t>blood pressure</w:t>
      </w:r>
      <w:r>
        <w:rPr>
          <w:rFonts w:ascii="Times New Roman" w:hAnsi="Times New Roman" w:cs="Times New Roman"/>
          <w:sz w:val="16"/>
          <w:szCs w:val="16"/>
        </w:rPr>
        <w:t>.</w:t>
      </w:r>
      <w:r w:rsidRPr="001E51CA">
        <w:rPr>
          <w:rFonts w:ascii="Times New Roman" w:hAnsi="Times New Roman" w:cs="Times New Roman"/>
          <w:sz w:val="16"/>
          <w:szCs w:val="16"/>
        </w:rPr>
        <w:t xml:space="preserve"> SBP</w:t>
      </w:r>
      <w:r>
        <w:rPr>
          <w:rFonts w:ascii="Times New Roman" w:hAnsi="Times New Roman" w:cs="Times New Roman"/>
          <w:sz w:val="16"/>
          <w:szCs w:val="16"/>
        </w:rPr>
        <w:t>=</w:t>
      </w:r>
      <w:r w:rsidRPr="001E51CA">
        <w:rPr>
          <w:rFonts w:ascii="Times New Roman" w:hAnsi="Times New Roman" w:cs="Times New Roman"/>
          <w:sz w:val="16"/>
          <w:szCs w:val="16"/>
        </w:rPr>
        <w:t>systolic blood pressure</w:t>
      </w:r>
      <w:r>
        <w:rPr>
          <w:rFonts w:ascii="Times New Roman" w:hAnsi="Times New Roman" w:cs="Times New Roman"/>
          <w:sz w:val="16"/>
          <w:szCs w:val="16"/>
        </w:rPr>
        <w:t>.</w:t>
      </w:r>
    </w:p>
    <w:p w14:paraId="6D557910" w14:textId="77777777" w:rsidR="002627FA" w:rsidRPr="00B6296A" w:rsidRDefault="002627FA" w:rsidP="002627FA">
      <w:pPr>
        <w:spacing w:after="0" w:line="240" w:lineRule="auto"/>
        <w:rPr>
          <w:rFonts w:ascii="Times New Roman" w:hAnsi="Times New Roman" w:cs="Times New Roman"/>
          <w:sz w:val="16"/>
          <w:szCs w:val="16"/>
        </w:rPr>
      </w:pPr>
    </w:p>
    <w:p w14:paraId="0FA7A6DE" w14:textId="77777777" w:rsidR="002627FA" w:rsidRPr="001E51CA" w:rsidRDefault="002627FA" w:rsidP="002627FA">
      <w:pPr>
        <w:spacing w:after="0" w:line="240" w:lineRule="auto"/>
        <w:rPr>
          <w:rFonts w:ascii="Times New Roman" w:hAnsi="Times New Roman" w:cs="Times New Roman"/>
          <w:b/>
        </w:rPr>
      </w:pPr>
    </w:p>
    <w:p w14:paraId="2DB93D22" w14:textId="77777777" w:rsidR="002627FA" w:rsidRPr="001E51CA" w:rsidRDefault="002627FA" w:rsidP="002627FA">
      <w:pPr>
        <w:spacing w:after="0" w:line="240" w:lineRule="auto"/>
        <w:rPr>
          <w:rFonts w:ascii="Times New Roman" w:hAnsi="Times New Roman" w:cs="Times New Roman"/>
          <w:b/>
        </w:rPr>
      </w:pPr>
      <w:r w:rsidRPr="001E51CA">
        <w:rPr>
          <w:rFonts w:ascii="Times New Roman" w:hAnsi="Times New Roman" w:cs="Times New Roman"/>
          <w:b/>
        </w:rPr>
        <w:br w:type="page"/>
      </w:r>
    </w:p>
    <w:p w14:paraId="5A1B91A7" w14:textId="77E503E8" w:rsidR="00011867" w:rsidRDefault="00873F62" w:rsidP="00977697">
      <w:pPr>
        <w:spacing w:after="0" w:line="240" w:lineRule="auto"/>
        <w:rPr>
          <w:rFonts w:ascii="Times New Roman" w:hAnsi="Times New Roman" w:cs="Times New Roman"/>
        </w:rPr>
      </w:pPr>
      <w:bookmarkStart w:id="2" w:name="_Hlk101702351"/>
      <w:r>
        <w:rPr>
          <w:rFonts w:ascii="Times New Roman" w:hAnsi="Times New Roman" w:cs="Times New Roman"/>
          <w:b/>
          <w:bCs/>
        </w:rPr>
        <w:lastRenderedPageBreak/>
        <w:t>S</w:t>
      </w:r>
      <w:r w:rsidR="002627FA">
        <w:rPr>
          <w:rFonts w:ascii="Times New Roman" w:hAnsi="Times New Roman" w:cs="Times New Roman"/>
          <w:b/>
          <w:bCs/>
        </w:rPr>
        <w:t>4 Table</w:t>
      </w:r>
      <w:r>
        <w:rPr>
          <w:rFonts w:ascii="Times New Roman" w:hAnsi="Times New Roman" w:cs="Times New Roman"/>
          <w:b/>
          <w:bCs/>
        </w:rPr>
        <w:t>.</w:t>
      </w:r>
      <w:r w:rsidRPr="00EF36D0">
        <w:rPr>
          <w:rFonts w:ascii="Times New Roman" w:hAnsi="Times New Roman" w:cs="Times New Roman"/>
        </w:rPr>
        <w:t xml:space="preserve"> </w:t>
      </w:r>
      <w:r w:rsidR="00EF36D0" w:rsidRPr="00EF36D0">
        <w:rPr>
          <w:rFonts w:ascii="Times New Roman" w:hAnsi="Times New Roman" w:cs="Times New Roman"/>
        </w:rPr>
        <w:t>Examples of c</w:t>
      </w:r>
      <w:r w:rsidRPr="00873F62">
        <w:rPr>
          <w:rFonts w:ascii="Times New Roman" w:hAnsi="Times New Roman" w:cs="Times New Roman"/>
        </w:rPr>
        <w:t>ore interventions implemented in each city</w:t>
      </w:r>
      <w:r w:rsidR="00977697">
        <w:rPr>
          <w:rFonts w:ascii="Times New Roman" w:hAnsi="Times New Roman" w:cs="Times New Roman"/>
        </w:rPr>
        <w:t xml:space="preserve"> mapped on the CARDIO</w:t>
      </w:r>
      <w:r w:rsidR="00D907C2">
        <w:rPr>
          <w:rFonts w:ascii="Times New Roman" w:hAnsi="Times New Roman" w:cs="Times New Roman"/>
        </w:rPr>
        <w:t>4Cities</w:t>
      </w:r>
      <w:r w:rsidR="00977697">
        <w:rPr>
          <w:rFonts w:ascii="Times New Roman" w:hAnsi="Times New Roman" w:cs="Times New Roman"/>
        </w:rPr>
        <w:t xml:space="preserve"> pillars.</w:t>
      </w:r>
    </w:p>
    <w:bookmarkEnd w:id="0"/>
    <w:bookmarkEnd w:id="2"/>
    <w:p w14:paraId="3290C123" w14:textId="77777777" w:rsidR="00D907C2" w:rsidRDefault="00D907C2" w:rsidP="00977697">
      <w:pPr>
        <w:spacing w:after="0" w:line="240" w:lineRule="auto"/>
        <w:rPr>
          <w:rFonts w:ascii="Times New Roman" w:hAnsi="Times New Roman" w:cs="Times New Roman"/>
        </w:rPr>
      </w:pPr>
    </w:p>
    <w:p w14:paraId="51D4458B" w14:textId="4F022ECC" w:rsidR="00D907C2" w:rsidRDefault="00D907C2" w:rsidP="00977697">
      <w:pPr>
        <w:spacing w:after="0" w:line="240" w:lineRule="auto"/>
        <w:rPr>
          <w:rFonts w:ascii="Times New Roman" w:hAnsi="Times New Roman" w:cs="Times New Roman"/>
          <w:b/>
          <w:sz w:val="16"/>
          <w:szCs w:val="16"/>
        </w:rPr>
      </w:pPr>
      <w:r>
        <w:rPr>
          <w:rFonts w:ascii="Times New Roman" w:hAnsi="Times New Roman" w:cs="Times New Roman"/>
        </w:rPr>
        <w:t>The CARDIO4Cities pillars were implemented in the Better Hearts Better Cities initiative. The name of the initiative was localized to each geography when appliable (</w:t>
      </w:r>
      <w:proofErr w:type="gramStart"/>
      <w:r>
        <w:rPr>
          <w:rFonts w:ascii="Times New Roman" w:hAnsi="Times New Roman" w:cs="Times New Roman"/>
        </w:rPr>
        <w:t>e.g.</w:t>
      </w:r>
      <w:proofErr w:type="gramEnd"/>
      <w:r>
        <w:rPr>
          <w:rFonts w:ascii="Times New Roman" w:hAnsi="Times New Roman" w:cs="Times New Roman"/>
        </w:rPr>
        <w:t xml:space="preserve"> Better Hearts Better Ulaanbaatar – Ulaanbaatar; Better Hearts Better Cities – Dakar; Cuidando do Seu Coração – São Paulo). </w:t>
      </w:r>
    </w:p>
    <w:p w14:paraId="1BA37A45" w14:textId="77777777" w:rsidR="00011867" w:rsidRDefault="00011867" w:rsidP="00011867">
      <w:pPr>
        <w:tabs>
          <w:tab w:val="left" w:pos="1101"/>
          <w:tab w:val="left" w:pos="3369"/>
          <w:tab w:val="left" w:pos="5637"/>
          <w:tab w:val="left" w:pos="7479"/>
          <w:tab w:val="left" w:pos="9464"/>
          <w:tab w:val="left" w:pos="11874"/>
        </w:tabs>
        <w:spacing w:after="0" w:line="240" w:lineRule="auto"/>
        <w:rPr>
          <w:rFonts w:ascii="Times New Roman" w:hAnsi="Times New Roman" w:cs="Times New Roman"/>
          <w:b/>
          <w:sz w:val="16"/>
          <w:szCs w:val="16"/>
        </w:rPr>
      </w:pPr>
    </w:p>
    <w:p w14:paraId="68C98A99" w14:textId="79B2BBCE" w:rsidR="00011867" w:rsidRDefault="00011867" w:rsidP="00011867">
      <w:pPr>
        <w:tabs>
          <w:tab w:val="left" w:pos="1101"/>
          <w:tab w:val="left" w:pos="3369"/>
          <w:tab w:val="left" w:pos="5637"/>
          <w:tab w:val="left" w:pos="7479"/>
          <w:tab w:val="left" w:pos="9464"/>
          <w:tab w:val="left" w:pos="11874"/>
        </w:tabs>
        <w:spacing w:after="0" w:line="240" w:lineRule="auto"/>
        <w:rPr>
          <w:rFonts w:ascii="Times New Roman" w:hAnsi="Times New Roman" w:cs="Times New Roman"/>
          <w:b/>
          <w:sz w:val="16"/>
          <w:szCs w:val="16"/>
          <w:u w:val="single"/>
        </w:rPr>
      </w:pPr>
      <w:r w:rsidRPr="00011867">
        <w:rPr>
          <w:rFonts w:ascii="Times New Roman" w:hAnsi="Times New Roman" w:cs="Times New Roman"/>
          <w:b/>
          <w:sz w:val="16"/>
          <w:szCs w:val="16"/>
          <w:u w:val="single"/>
        </w:rPr>
        <w:t>Ulaanbaatar</w:t>
      </w:r>
    </w:p>
    <w:p w14:paraId="58DBD3A8" w14:textId="77777777" w:rsidR="00011867" w:rsidRPr="00011867" w:rsidRDefault="00011867" w:rsidP="00011867">
      <w:pPr>
        <w:tabs>
          <w:tab w:val="left" w:pos="1101"/>
          <w:tab w:val="left" w:pos="3369"/>
          <w:tab w:val="left" w:pos="5637"/>
          <w:tab w:val="left" w:pos="7479"/>
          <w:tab w:val="left" w:pos="9464"/>
          <w:tab w:val="left" w:pos="11874"/>
        </w:tabs>
        <w:spacing w:after="0" w:line="240" w:lineRule="auto"/>
        <w:rPr>
          <w:rFonts w:ascii="Times New Roman" w:hAnsi="Times New Roman" w:cs="Times New Roman"/>
          <w:b/>
          <w:sz w:val="16"/>
          <w:szCs w:val="16"/>
          <w:u w:val="single"/>
        </w:rPr>
      </w:pPr>
    </w:p>
    <w:tbl>
      <w:tblPr>
        <w:tblStyle w:val="TableGrid"/>
        <w:tblW w:w="5000" w:type="pct"/>
        <w:tblLook w:val="04A0" w:firstRow="1" w:lastRow="0" w:firstColumn="1" w:lastColumn="0" w:noHBand="0" w:noVBand="1"/>
      </w:tblPr>
      <w:tblGrid>
        <w:gridCol w:w="1557"/>
        <w:gridCol w:w="1557"/>
        <w:gridCol w:w="1560"/>
        <w:gridCol w:w="1558"/>
        <w:gridCol w:w="1558"/>
        <w:gridCol w:w="1560"/>
      </w:tblGrid>
      <w:tr w:rsidR="00011867" w:rsidRPr="00011867" w14:paraId="5DE2B85A" w14:textId="77777777" w:rsidTr="00E2336E">
        <w:tc>
          <w:tcPr>
            <w:tcW w:w="833" w:type="pct"/>
          </w:tcPr>
          <w:p w14:paraId="16D703E0"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Quality of </w:t>
            </w:r>
            <w:r w:rsidRPr="00011867">
              <w:rPr>
                <w:rFonts w:ascii="Times New Roman" w:hAnsi="Times New Roman" w:cs="Times New Roman"/>
                <w:b/>
                <w:sz w:val="16"/>
                <w:szCs w:val="16"/>
                <w:u w:val="single"/>
              </w:rPr>
              <w:t>C</w:t>
            </w:r>
            <w:r w:rsidRPr="00011867">
              <w:rPr>
                <w:rFonts w:ascii="Times New Roman" w:hAnsi="Times New Roman" w:cs="Times New Roman"/>
                <w:b/>
                <w:sz w:val="16"/>
                <w:szCs w:val="16"/>
              </w:rPr>
              <w:t>are</w:t>
            </w:r>
          </w:p>
        </w:tc>
        <w:tc>
          <w:tcPr>
            <w:tcW w:w="833" w:type="pct"/>
          </w:tcPr>
          <w:p w14:paraId="51BC66A4"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Ensure </w:t>
            </w:r>
            <w:r w:rsidRPr="00011867">
              <w:rPr>
                <w:rFonts w:ascii="Times New Roman" w:hAnsi="Times New Roman" w:cs="Times New Roman"/>
                <w:b/>
                <w:sz w:val="16"/>
                <w:szCs w:val="16"/>
                <w:u w:val="single"/>
              </w:rPr>
              <w:t>A</w:t>
            </w:r>
            <w:r w:rsidRPr="00011867">
              <w:rPr>
                <w:rFonts w:ascii="Times New Roman" w:hAnsi="Times New Roman" w:cs="Times New Roman"/>
                <w:b/>
                <w:sz w:val="16"/>
                <w:szCs w:val="16"/>
              </w:rPr>
              <w:t>ccess</w:t>
            </w:r>
          </w:p>
        </w:tc>
        <w:tc>
          <w:tcPr>
            <w:tcW w:w="834" w:type="pct"/>
          </w:tcPr>
          <w:p w14:paraId="43BA793F"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Policy </w:t>
            </w:r>
            <w:r w:rsidRPr="00011867">
              <w:rPr>
                <w:rFonts w:ascii="Times New Roman" w:hAnsi="Times New Roman" w:cs="Times New Roman"/>
                <w:b/>
                <w:sz w:val="16"/>
                <w:szCs w:val="16"/>
                <w:u w:val="single"/>
              </w:rPr>
              <w:t>R</w:t>
            </w:r>
            <w:r w:rsidRPr="00011867">
              <w:rPr>
                <w:rFonts w:ascii="Times New Roman" w:hAnsi="Times New Roman" w:cs="Times New Roman"/>
                <w:b/>
                <w:sz w:val="16"/>
                <w:szCs w:val="16"/>
              </w:rPr>
              <w:t>eform</w:t>
            </w:r>
          </w:p>
        </w:tc>
        <w:tc>
          <w:tcPr>
            <w:tcW w:w="833" w:type="pct"/>
          </w:tcPr>
          <w:p w14:paraId="63CA2D4B"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u w:val="single"/>
              </w:rPr>
              <w:t>D</w:t>
            </w:r>
            <w:r w:rsidRPr="00011867">
              <w:rPr>
                <w:rFonts w:ascii="Times New Roman" w:hAnsi="Times New Roman" w:cs="Times New Roman"/>
                <w:b/>
                <w:sz w:val="16"/>
                <w:szCs w:val="16"/>
              </w:rPr>
              <w:t>ata and digital</w:t>
            </w:r>
          </w:p>
        </w:tc>
        <w:tc>
          <w:tcPr>
            <w:tcW w:w="833" w:type="pct"/>
          </w:tcPr>
          <w:p w14:paraId="5E38740E"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u w:val="single"/>
              </w:rPr>
              <w:t>I</w:t>
            </w:r>
            <w:r w:rsidRPr="00011867">
              <w:rPr>
                <w:rFonts w:ascii="Times New Roman" w:hAnsi="Times New Roman" w:cs="Times New Roman"/>
                <w:b/>
                <w:sz w:val="16"/>
                <w:szCs w:val="16"/>
              </w:rPr>
              <w:t>ntersectoral partnership</w:t>
            </w:r>
          </w:p>
        </w:tc>
        <w:tc>
          <w:tcPr>
            <w:tcW w:w="834" w:type="pct"/>
          </w:tcPr>
          <w:p w14:paraId="36C926D0"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Local </w:t>
            </w:r>
            <w:r w:rsidRPr="00011867">
              <w:rPr>
                <w:rFonts w:ascii="Times New Roman" w:hAnsi="Times New Roman" w:cs="Times New Roman"/>
                <w:b/>
                <w:sz w:val="16"/>
                <w:szCs w:val="16"/>
                <w:u w:val="single"/>
              </w:rPr>
              <w:t>O</w:t>
            </w:r>
            <w:r w:rsidRPr="00011867">
              <w:rPr>
                <w:rFonts w:ascii="Times New Roman" w:hAnsi="Times New Roman" w:cs="Times New Roman"/>
                <w:b/>
                <w:sz w:val="16"/>
                <w:szCs w:val="16"/>
              </w:rPr>
              <w:t>wnership</w:t>
            </w:r>
          </w:p>
        </w:tc>
      </w:tr>
      <w:tr w:rsidR="00011867" w:rsidRPr="00011867" w14:paraId="45A2562C" w14:textId="77777777" w:rsidTr="00E2336E">
        <w:tc>
          <w:tcPr>
            <w:tcW w:w="833" w:type="pct"/>
          </w:tcPr>
          <w:p w14:paraId="5DC736C6" w14:textId="317B92E3" w:rsidR="00011867" w:rsidRPr="00011867" w:rsidRDefault="00977697" w:rsidP="00DB5094">
            <w:pPr>
              <w:rPr>
                <w:rFonts w:ascii="Times New Roman" w:hAnsi="Times New Roman" w:cs="Times New Roman"/>
                <w:sz w:val="16"/>
                <w:szCs w:val="16"/>
              </w:rPr>
            </w:pPr>
            <w:r>
              <w:rPr>
                <w:rFonts w:ascii="Times New Roman" w:hAnsi="Times New Roman" w:cs="Times New Roman"/>
                <w:b/>
                <w:bCs/>
                <w:sz w:val="16"/>
                <w:szCs w:val="16"/>
                <w:lang w:val="en-GB"/>
              </w:rPr>
              <w:t>Up dated</w:t>
            </w:r>
            <w:r w:rsidR="00EE3816">
              <w:rPr>
                <w:rFonts w:ascii="Times New Roman" w:hAnsi="Times New Roman" w:cs="Times New Roman"/>
                <w:b/>
                <w:bCs/>
                <w:sz w:val="16"/>
                <w:szCs w:val="16"/>
                <w:lang w:val="en-GB"/>
              </w:rPr>
              <w:t xml:space="preserve"> and s</w:t>
            </w:r>
            <w:r w:rsidR="00011867" w:rsidRPr="00011867">
              <w:rPr>
                <w:rFonts w:ascii="Times New Roman" w:hAnsi="Times New Roman" w:cs="Times New Roman"/>
                <w:b/>
                <w:bCs/>
                <w:sz w:val="16"/>
                <w:szCs w:val="16"/>
                <w:lang w:val="en-GB"/>
              </w:rPr>
              <w:t>tandardized hypertension guidelines</w:t>
            </w:r>
            <w:r w:rsidR="00011867" w:rsidRPr="00011867">
              <w:rPr>
                <w:rFonts w:ascii="Times New Roman" w:hAnsi="Times New Roman" w:cs="Times New Roman"/>
                <w:sz w:val="16"/>
                <w:szCs w:val="16"/>
                <w:lang w:val="en-GB"/>
              </w:rPr>
              <w:t xml:space="preserve"> and their translation into simplified algorithms</w:t>
            </w:r>
            <w:r w:rsidR="00EE3816">
              <w:rPr>
                <w:rFonts w:ascii="Times New Roman" w:hAnsi="Times New Roman" w:cs="Times New Roman"/>
                <w:sz w:val="16"/>
                <w:szCs w:val="16"/>
                <w:lang w:val="en-GB"/>
              </w:rPr>
              <w:t>.</w:t>
            </w:r>
          </w:p>
          <w:p w14:paraId="3E8D4137" w14:textId="77777777" w:rsidR="00011867" w:rsidRPr="00011867" w:rsidRDefault="00011867" w:rsidP="00DB5094">
            <w:pPr>
              <w:rPr>
                <w:rFonts w:ascii="Times New Roman" w:hAnsi="Times New Roman" w:cs="Times New Roman"/>
                <w:sz w:val="16"/>
                <w:szCs w:val="16"/>
              </w:rPr>
            </w:pPr>
          </w:p>
          <w:p w14:paraId="4C0BBB6A" w14:textId="4FC380F6" w:rsidR="00011867" w:rsidRPr="00011867" w:rsidRDefault="00EE3816" w:rsidP="00DB5094">
            <w:pPr>
              <w:rPr>
                <w:rFonts w:ascii="Times New Roman" w:hAnsi="Times New Roman" w:cs="Times New Roman"/>
                <w:sz w:val="16"/>
                <w:szCs w:val="16"/>
              </w:rPr>
            </w:pPr>
            <w:r>
              <w:rPr>
                <w:rFonts w:ascii="Times New Roman" w:hAnsi="Times New Roman" w:cs="Times New Roman"/>
                <w:b/>
                <w:bCs/>
                <w:sz w:val="16"/>
                <w:szCs w:val="16"/>
              </w:rPr>
              <w:t>C</w:t>
            </w:r>
            <w:proofErr w:type="spellStart"/>
            <w:r w:rsidRPr="00EE3816">
              <w:rPr>
                <w:rFonts w:ascii="Times New Roman" w:hAnsi="Times New Roman" w:cs="Times New Roman"/>
                <w:b/>
                <w:bCs/>
                <w:sz w:val="16"/>
                <w:szCs w:val="16"/>
                <w:lang w:val="en-GB"/>
              </w:rPr>
              <w:t>ontinued</w:t>
            </w:r>
            <w:proofErr w:type="spellEnd"/>
            <w:r w:rsidRPr="00EE3816">
              <w:rPr>
                <w:rFonts w:ascii="Times New Roman" w:hAnsi="Times New Roman" w:cs="Times New Roman"/>
                <w:b/>
                <w:bCs/>
                <w:sz w:val="16"/>
                <w:szCs w:val="16"/>
                <w:lang w:val="en-GB"/>
              </w:rPr>
              <w:t xml:space="preserve"> medical education for multi-disciplinary team</w:t>
            </w:r>
            <w:r w:rsidRPr="00EE3816">
              <w:rPr>
                <w:rFonts w:ascii="Times New Roman" w:hAnsi="Times New Roman" w:cs="Times New Roman"/>
                <w:sz w:val="16"/>
                <w:szCs w:val="16"/>
                <w:lang w:val="en-GB"/>
              </w:rPr>
              <w:t xml:space="preserve"> (HCP, nurses, clinic managers, social workers etc.) </w:t>
            </w:r>
            <w:r w:rsidR="00011867" w:rsidRPr="00011867">
              <w:rPr>
                <w:rFonts w:ascii="Times New Roman" w:hAnsi="Times New Roman" w:cs="Times New Roman"/>
                <w:sz w:val="16"/>
                <w:szCs w:val="16"/>
                <w:lang w:val="en-GB"/>
              </w:rPr>
              <w:t>on standardized management of high BP</w:t>
            </w:r>
            <w:r>
              <w:rPr>
                <w:rFonts w:ascii="Times New Roman" w:hAnsi="Times New Roman" w:cs="Times New Roman"/>
                <w:sz w:val="16"/>
                <w:szCs w:val="16"/>
                <w:lang w:val="en-GB"/>
              </w:rPr>
              <w:t>.</w:t>
            </w:r>
          </w:p>
          <w:p w14:paraId="7921A294" w14:textId="1E72FA69" w:rsidR="00EE3816" w:rsidRPr="00011867" w:rsidRDefault="00EE3816" w:rsidP="00DB5094">
            <w:pPr>
              <w:rPr>
                <w:rFonts w:ascii="Times New Roman" w:hAnsi="Times New Roman" w:cs="Times New Roman"/>
                <w:sz w:val="16"/>
                <w:szCs w:val="16"/>
              </w:rPr>
            </w:pPr>
          </w:p>
        </w:tc>
        <w:tc>
          <w:tcPr>
            <w:tcW w:w="833" w:type="pct"/>
          </w:tcPr>
          <w:p w14:paraId="7AFD659E" w14:textId="6A91D33E" w:rsidR="00011867" w:rsidRPr="00011867" w:rsidRDefault="00011867" w:rsidP="00DB5094">
            <w:pPr>
              <w:rPr>
                <w:rFonts w:ascii="Times New Roman" w:hAnsi="Times New Roman" w:cs="Times New Roman"/>
                <w:sz w:val="16"/>
                <w:szCs w:val="16"/>
              </w:rPr>
            </w:pPr>
            <w:r w:rsidRPr="00011867">
              <w:rPr>
                <w:rFonts w:ascii="Times New Roman" w:hAnsi="Times New Roman" w:cs="Times New Roman"/>
                <w:b/>
                <w:bCs/>
                <w:sz w:val="16"/>
                <w:szCs w:val="16"/>
                <w:lang w:val="en-GB"/>
              </w:rPr>
              <w:t xml:space="preserve">Proactive hypertension screening </w:t>
            </w:r>
            <w:r w:rsidR="00EE3816">
              <w:rPr>
                <w:rFonts w:ascii="Times New Roman" w:hAnsi="Times New Roman" w:cs="Times New Roman"/>
                <w:sz w:val="16"/>
                <w:szCs w:val="16"/>
                <w:lang w:val="en-GB"/>
              </w:rPr>
              <w:t xml:space="preserve">and focus on </w:t>
            </w:r>
            <w:r w:rsidR="00EE3816">
              <w:rPr>
                <w:rFonts w:ascii="Times New Roman" w:hAnsi="Times New Roman" w:cs="Times New Roman"/>
                <w:b/>
                <w:bCs/>
                <w:sz w:val="16"/>
                <w:szCs w:val="16"/>
                <w:lang w:val="en-GB"/>
              </w:rPr>
              <w:t xml:space="preserve">early detection </w:t>
            </w:r>
            <w:r w:rsidRPr="00011867">
              <w:rPr>
                <w:rFonts w:ascii="Times New Roman" w:hAnsi="Times New Roman" w:cs="Times New Roman"/>
                <w:sz w:val="16"/>
                <w:szCs w:val="16"/>
                <w:lang w:val="en-GB"/>
              </w:rPr>
              <w:t>in primary health centres</w:t>
            </w:r>
            <w:r w:rsidR="00EE3816">
              <w:rPr>
                <w:rFonts w:ascii="Times New Roman" w:hAnsi="Times New Roman" w:cs="Times New Roman"/>
                <w:sz w:val="16"/>
                <w:szCs w:val="16"/>
                <w:lang w:val="en-GB"/>
              </w:rPr>
              <w:t>.</w:t>
            </w:r>
          </w:p>
          <w:p w14:paraId="7FFBC936" w14:textId="77777777" w:rsidR="00011867" w:rsidRDefault="00011867" w:rsidP="00DB5094">
            <w:pPr>
              <w:rPr>
                <w:rFonts w:ascii="Times New Roman" w:hAnsi="Times New Roman" w:cs="Times New Roman"/>
                <w:sz w:val="16"/>
                <w:szCs w:val="16"/>
              </w:rPr>
            </w:pPr>
          </w:p>
          <w:p w14:paraId="6630547C" w14:textId="79631E64" w:rsidR="00124357" w:rsidRPr="00011867" w:rsidRDefault="00124357" w:rsidP="00DB5094">
            <w:pPr>
              <w:rPr>
                <w:rFonts w:ascii="Times New Roman" w:hAnsi="Times New Roman" w:cs="Times New Roman"/>
                <w:sz w:val="16"/>
                <w:szCs w:val="16"/>
              </w:rPr>
            </w:pPr>
            <w:r w:rsidRPr="00EE3816">
              <w:rPr>
                <w:rFonts w:ascii="Times New Roman" w:hAnsi="Times New Roman" w:cs="Times New Roman"/>
                <w:sz w:val="16"/>
                <w:szCs w:val="16"/>
              </w:rPr>
              <w:t xml:space="preserve">New component on </w:t>
            </w:r>
            <w:r w:rsidRPr="00124357">
              <w:rPr>
                <w:rFonts w:ascii="Times New Roman" w:hAnsi="Times New Roman" w:cs="Times New Roman"/>
                <w:b/>
                <w:bCs/>
                <w:sz w:val="16"/>
                <w:szCs w:val="16"/>
              </w:rPr>
              <w:t>engagement of pharmacists in hypertension detection</w:t>
            </w:r>
            <w:r w:rsidRPr="00EE3816">
              <w:rPr>
                <w:rFonts w:ascii="Times New Roman" w:hAnsi="Times New Roman" w:cs="Times New Roman"/>
                <w:sz w:val="16"/>
                <w:szCs w:val="16"/>
              </w:rPr>
              <w:t xml:space="preserve"> and care with training and tools for adequate measurement and health information delivery</w:t>
            </w:r>
            <w:r>
              <w:rPr>
                <w:rFonts w:ascii="Times New Roman" w:hAnsi="Times New Roman" w:cs="Times New Roman"/>
                <w:sz w:val="16"/>
                <w:szCs w:val="16"/>
              </w:rPr>
              <w:t>.</w:t>
            </w:r>
          </w:p>
        </w:tc>
        <w:tc>
          <w:tcPr>
            <w:tcW w:w="834" w:type="pct"/>
          </w:tcPr>
          <w:p w14:paraId="6725FD13" w14:textId="70E54386" w:rsidR="00011867" w:rsidRPr="00011867" w:rsidRDefault="00011867" w:rsidP="00DB5094">
            <w:pPr>
              <w:rPr>
                <w:rFonts w:ascii="Times New Roman" w:hAnsi="Times New Roman" w:cs="Times New Roman"/>
                <w:sz w:val="16"/>
                <w:szCs w:val="16"/>
                <w:lang w:val="en-GB"/>
              </w:rPr>
            </w:pPr>
            <w:r w:rsidRPr="00011867">
              <w:rPr>
                <w:rFonts w:ascii="Times New Roman" w:hAnsi="Times New Roman" w:cs="Times New Roman"/>
                <w:sz w:val="16"/>
                <w:szCs w:val="16"/>
                <w:lang w:val="en-GB"/>
              </w:rPr>
              <w:t xml:space="preserve">Advocated for </w:t>
            </w:r>
            <w:r w:rsidRPr="00011867">
              <w:rPr>
                <w:rFonts w:ascii="Times New Roman" w:hAnsi="Times New Roman" w:cs="Times New Roman"/>
                <w:b/>
                <w:bCs/>
                <w:sz w:val="16"/>
                <w:szCs w:val="16"/>
                <w:lang w:val="en-GB"/>
              </w:rPr>
              <w:t xml:space="preserve">health policy reform </w:t>
            </w:r>
            <w:proofErr w:type="gramStart"/>
            <w:r w:rsidRPr="00011867">
              <w:rPr>
                <w:rFonts w:ascii="Times New Roman" w:hAnsi="Times New Roman" w:cs="Times New Roman"/>
                <w:sz w:val="16"/>
                <w:szCs w:val="16"/>
                <w:lang w:val="en-GB"/>
              </w:rPr>
              <w:t>e.g.</w:t>
            </w:r>
            <w:proofErr w:type="gramEnd"/>
            <w:r w:rsidRPr="00011867">
              <w:rPr>
                <w:rFonts w:ascii="Times New Roman" w:hAnsi="Times New Roman" w:cs="Times New Roman"/>
                <w:sz w:val="16"/>
                <w:szCs w:val="16"/>
                <w:lang w:val="en-GB"/>
              </w:rPr>
              <w:t xml:space="preserve"> </w:t>
            </w:r>
            <w:r w:rsidR="00EE3816">
              <w:rPr>
                <w:rFonts w:ascii="Times New Roman" w:hAnsi="Times New Roman" w:cs="Times New Roman"/>
                <w:sz w:val="16"/>
                <w:szCs w:val="16"/>
                <w:lang w:val="en-GB"/>
              </w:rPr>
              <w:t xml:space="preserve">primary care budget, </w:t>
            </w:r>
            <w:r w:rsidRPr="00011867">
              <w:rPr>
                <w:rFonts w:ascii="Times New Roman" w:hAnsi="Times New Roman" w:cs="Times New Roman"/>
                <w:sz w:val="16"/>
                <w:szCs w:val="16"/>
                <w:lang w:val="en-GB"/>
              </w:rPr>
              <w:t>dietary improvement strateg</w:t>
            </w:r>
            <w:r w:rsidR="00EE3816">
              <w:rPr>
                <w:rFonts w:ascii="Times New Roman" w:hAnsi="Times New Roman" w:cs="Times New Roman"/>
                <w:sz w:val="16"/>
                <w:szCs w:val="16"/>
                <w:lang w:val="en-GB"/>
              </w:rPr>
              <w:t>ies</w:t>
            </w:r>
            <w:r w:rsidRPr="00011867">
              <w:rPr>
                <w:rFonts w:ascii="Times New Roman" w:hAnsi="Times New Roman" w:cs="Times New Roman"/>
                <w:sz w:val="16"/>
                <w:szCs w:val="16"/>
                <w:lang w:val="en-GB"/>
              </w:rPr>
              <w:t xml:space="preserve">, tobacco taxes, etc. </w:t>
            </w:r>
          </w:p>
          <w:p w14:paraId="376AAE8D" w14:textId="47213175" w:rsidR="00011867" w:rsidRDefault="00011867" w:rsidP="00DB5094">
            <w:pPr>
              <w:rPr>
                <w:rFonts w:ascii="Times New Roman" w:hAnsi="Times New Roman" w:cs="Times New Roman"/>
                <w:sz w:val="16"/>
                <w:szCs w:val="16"/>
              </w:rPr>
            </w:pPr>
          </w:p>
          <w:p w14:paraId="5F732081" w14:textId="627C7B7A" w:rsidR="00EE3816" w:rsidRDefault="00EE3816" w:rsidP="00DB5094">
            <w:pPr>
              <w:rPr>
                <w:rFonts w:ascii="Times New Roman" w:hAnsi="Times New Roman" w:cs="Times New Roman"/>
                <w:sz w:val="16"/>
                <w:szCs w:val="16"/>
              </w:rPr>
            </w:pPr>
            <w:r>
              <w:rPr>
                <w:rFonts w:ascii="Times New Roman" w:hAnsi="Times New Roman" w:cs="Times New Roman"/>
                <w:sz w:val="16"/>
                <w:szCs w:val="16"/>
              </w:rPr>
              <w:t xml:space="preserve">Introduce </w:t>
            </w:r>
            <w:r w:rsidRPr="00EE3816">
              <w:rPr>
                <w:rFonts w:ascii="Times New Roman" w:hAnsi="Times New Roman" w:cs="Times New Roman"/>
                <w:b/>
                <w:bCs/>
                <w:sz w:val="16"/>
                <w:szCs w:val="16"/>
              </w:rPr>
              <w:t>hypertension cascade indicators</w:t>
            </w:r>
            <w:r>
              <w:rPr>
                <w:rFonts w:ascii="Times New Roman" w:hAnsi="Times New Roman" w:cs="Times New Roman"/>
                <w:sz w:val="16"/>
                <w:szCs w:val="16"/>
              </w:rPr>
              <w:t xml:space="preserve"> and </w:t>
            </w:r>
            <w:r w:rsidR="00124357">
              <w:rPr>
                <w:rFonts w:ascii="Times New Roman" w:hAnsi="Times New Roman" w:cs="Times New Roman"/>
                <w:sz w:val="16"/>
                <w:szCs w:val="16"/>
              </w:rPr>
              <w:t xml:space="preserve">tracking of patient numbers </w:t>
            </w:r>
            <w:r>
              <w:rPr>
                <w:rFonts w:ascii="Times New Roman" w:hAnsi="Times New Roman" w:cs="Times New Roman"/>
                <w:sz w:val="16"/>
                <w:szCs w:val="16"/>
              </w:rPr>
              <w:t>in primary care.</w:t>
            </w:r>
          </w:p>
          <w:p w14:paraId="41647D21" w14:textId="77777777" w:rsidR="00EE3816" w:rsidRPr="00011867" w:rsidRDefault="00EE3816" w:rsidP="00DB5094">
            <w:pPr>
              <w:rPr>
                <w:rFonts w:ascii="Times New Roman" w:hAnsi="Times New Roman" w:cs="Times New Roman"/>
                <w:sz w:val="16"/>
                <w:szCs w:val="16"/>
              </w:rPr>
            </w:pPr>
          </w:p>
          <w:p w14:paraId="12B7193D" w14:textId="77777777" w:rsidR="00011867" w:rsidRPr="00011867" w:rsidRDefault="00011867" w:rsidP="00DB5094">
            <w:pPr>
              <w:rPr>
                <w:rFonts w:ascii="Times New Roman" w:hAnsi="Times New Roman" w:cs="Times New Roman"/>
                <w:sz w:val="16"/>
                <w:szCs w:val="16"/>
              </w:rPr>
            </w:pPr>
            <w:r w:rsidRPr="00011867">
              <w:rPr>
                <w:rFonts w:ascii="Times New Roman" w:hAnsi="Times New Roman" w:cs="Times New Roman"/>
                <w:b/>
                <w:sz w:val="16"/>
                <w:szCs w:val="16"/>
              </w:rPr>
              <w:t>Cardiovascular risk scores</w:t>
            </w:r>
            <w:r w:rsidRPr="00011867">
              <w:rPr>
                <w:rFonts w:ascii="Times New Roman" w:hAnsi="Times New Roman" w:cs="Times New Roman"/>
                <w:sz w:val="16"/>
                <w:szCs w:val="16"/>
              </w:rPr>
              <w:t xml:space="preserve"> were routinely calculated and included into the evaluation of hypertensive patients.</w:t>
            </w:r>
          </w:p>
          <w:p w14:paraId="154FED9D" w14:textId="77777777" w:rsidR="00011867" w:rsidRPr="00011867" w:rsidRDefault="00011867" w:rsidP="00DB5094">
            <w:pPr>
              <w:rPr>
                <w:rFonts w:ascii="Times New Roman" w:hAnsi="Times New Roman" w:cs="Times New Roman"/>
                <w:sz w:val="16"/>
                <w:szCs w:val="16"/>
              </w:rPr>
            </w:pPr>
          </w:p>
        </w:tc>
        <w:tc>
          <w:tcPr>
            <w:tcW w:w="833" w:type="pct"/>
          </w:tcPr>
          <w:p w14:paraId="365B5935" w14:textId="6B043F47" w:rsidR="00011867" w:rsidRPr="00011867" w:rsidRDefault="00124357" w:rsidP="00DB5094">
            <w:pPr>
              <w:rPr>
                <w:rFonts w:ascii="Times New Roman" w:hAnsi="Times New Roman" w:cs="Times New Roman"/>
                <w:sz w:val="16"/>
                <w:szCs w:val="16"/>
              </w:rPr>
            </w:pPr>
            <w:r>
              <w:rPr>
                <w:rFonts w:ascii="Times New Roman" w:hAnsi="Times New Roman" w:cs="Times New Roman"/>
                <w:sz w:val="16"/>
                <w:szCs w:val="16"/>
                <w:lang w:val="en-GB"/>
              </w:rPr>
              <w:t>Inform e</w:t>
            </w:r>
            <w:r w:rsidR="00011867" w:rsidRPr="00011867">
              <w:rPr>
                <w:rFonts w:ascii="Times New Roman" w:hAnsi="Times New Roman" w:cs="Times New Roman"/>
                <w:sz w:val="16"/>
                <w:szCs w:val="16"/>
                <w:lang w:val="en-GB"/>
              </w:rPr>
              <w:t xml:space="preserve">nhanced </w:t>
            </w:r>
            <w:r w:rsidR="00011867" w:rsidRPr="00011867">
              <w:rPr>
                <w:rFonts w:ascii="Times New Roman" w:hAnsi="Times New Roman" w:cs="Times New Roman"/>
                <w:b/>
                <w:bCs/>
                <w:sz w:val="16"/>
                <w:szCs w:val="16"/>
                <w:lang w:val="en-GB"/>
              </w:rPr>
              <w:t xml:space="preserve">data-collection mechanisms </w:t>
            </w:r>
            <w:r w:rsidR="00011867" w:rsidRPr="00011867">
              <w:rPr>
                <w:rFonts w:ascii="Times New Roman" w:hAnsi="Times New Roman" w:cs="Times New Roman"/>
                <w:sz w:val="16"/>
                <w:szCs w:val="16"/>
                <w:lang w:val="en-GB"/>
              </w:rPr>
              <w:t>for hypertension carried forward by the Ministry of Health and National Health Insurance</w:t>
            </w:r>
            <w:r w:rsidR="00AF32BD">
              <w:rPr>
                <w:rFonts w:ascii="Times New Roman" w:hAnsi="Times New Roman" w:cs="Times New Roman"/>
                <w:sz w:val="16"/>
                <w:szCs w:val="16"/>
                <w:lang w:val="en-GB"/>
              </w:rPr>
              <w:t>.</w:t>
            </w:r>
          </w:p>
          <w:p w14:paraId="697A106E" w14:textId="77777777" w:rsidR="00011867" w:rsidRPr="00011867" w:rsidRDefault="00011867" w:rsidP="00DB5094">
            <w:pPr>
              <w:rPr>
                <w:rFonts w:ascii="Times New Roman" w:hAnsi="Times New Roman" w:cs="Times New Roman"/>
                <w:sz w:val="16"/>
                <w:szCs w:val="16"/>
              </w:rPr>
            </w:pPr>
          </w:p>
        </w:tc>
        <w:tc>
          <w:tcPr>
            <w:tcW w:w="833" w:type="pct"/>
          </w:tcPr>
          <w:p w14:paraId="0AD5456C" w14:textId="51FE6A7D" w:rsidR="00011867" w:rsidRPr="00011867" w:rsidRDefault="00F6139A" w:rsidP="00DB5094">
            <w:pPr>
              <w:rPr>
                <w:rFonts w:ascii="Times New Roman" w:hAnsi="Times New Roman" w:cs="Times New Roman"/>
                <w:sz w:val="16"/>
                <w:szCs w:val="16"/>
              </w:rPr>
            </w:pPr>
            <w:r w:rsidRPr="00F6139A">
              <w:rPr>
                <w:rFonts w:ascii="Times New Roman" w:hAnsi="Times New Roman" w:cs="Times New Roman"/>
                <w:b/>
                <w:bCs/>
                <w:sz w:val="16"/>
                <w:szCs w:val="16"/>
              </w:rPr>
              <w:t>Health workplace initiatives</w:t>
            </w:r>
            <w:r>
              <w:rPr>
                <w:rFonts w:ascii="Times New Roman" w:hAnsi="Times New Roman" w:cs="Times New Roman"/>
                <w:b/>
                <w:bCs/>
                <w:sz w:val="16"/>
                <w:szCs w:val="16"/>
              </w:rPr>
              <w:t xml:space="preserve"> </w:t>
            </w:r>
            <w:r w:rsidRPr="00F6139A">
              <w:rPr>
                <w:rFonts w:ascii="Times New Roman" w:hAnsi="Times New Roman" w:cs="Times New Roman"/>
                <w:sz w:val="16"/>
                <w:szCs w:val="16"/>
              </w:rPr>
              <w:t>and introduced</w:t>
            </w:r>
            <w:r w:rsidRPr="00F6139A">
              <w:rPr>
                <w:rFonts w:ascii="Times New Roman" w:hAnsi="Times New Roman" w:cs="Times New Roman"/>
                <w:b/>
                <w:bCs/>
                <w:sz w:val="16"/>
                <w:szCs w:val="16"/>
              </w:rPr>
              <w:t xml:space="preserve"> physical and nutritional education in </w:t>
            </w:r>
            <w:r w:rsidRPr="00F6139A">
              <w:rPr>
                <w:rFonts w:ascii="Times New Roman" w:hAnsi="Times New Roman" w:cs="Times New Roman"/>
                <w:sz w:val="16"/>
                <w:szCs w:val="16"/>
              </w:rPr>
              <w:t>schools</w:t>
            </w:r>
            <w:r>
              <w:rPr>
                <w:rFonts w:ascii="Times New Roman" w:hAnsi="Times New Roman" w:cs="Times New Roman"/>
                <w:sz w:val="16"/>
                <w:szCs w:val="16"/>
              </w:rPr>
              <w:t>, s</w:t>
            </w:r>
            <w:r w:rsidR="00011867" w:rsidRPr="00F6139A">
              <w:rPr>
                <w:rFonts w:ascii="Times New Roman" w:hAnsi="Times New Roman" w:cs="Times New Roman"/>
                <w:sz w:val="16"/>
                <w:szCs w:val="16"/>
              </w:rPr>
              <w:t>upporting</w:t>
            </w:r>
            <w:r w:rsidR="00011867" w:rsidRPr="00011867">
              <w:rPr>
                <w:rFonts w:ascii="Times New Roman" w:hAnsi="Times New Roman" w:cs="Times New Roman"/>
                <w:sz w:val="16"/>
                <w:szCs w:val="16"/>
              </w:rPr>
              <w:t xml:space="preserve"> to develop a curriculum for schools on information on NCD prevention. </w:t>
            </w:r>
          </w:p>
          <w:p w14:paraId="4EEC48A4" w14:textId="77777777" w:rsidR="00011867" w:rsidRDefault="00011867" w:rsidP="00DB5094">
            <w:pPr>
              <w:rPr>
                <w:rFonts w:ascii="Times New Roman" w:hAnsi="Times New Roman" w:cs="Times New Roman"/>
                <w:sz w:val="16"/>
                <w:szCs w:val="16"/>
              </w:rPr>
            </w:pPr>
          </w:p>
          <w:p w14:paraId="37A3F856" w14:textId="77777777" w:rsidR="00F6139A" w:rsidRDefault="00F6139A" w:rsidP="00DB5094">
            <w:pPr>
              <w:rPr>
                <w:rFonts w:ascii="Times New Roman" w:hAnsi="Times New Roman" w:cs="Times New Roman"/>
                <w:sz w:val="16"/>
                <w:szCs w:val="16"/>
              </w:rPr>
            </w:pPr>
            <w:r w:rsidRPr="00F6139A">
              <w:rPr>
                <w:rFonts w:ascii="Times New Roman" w:hAnsi="Times New Roman" w:cs="Times New Roman"/>
                <w:sz w:val="16"/>
                <w:szCs w:val="16"/>
              </w:rPr>
              <w:t xml:space="preserve">Develop </w:t>
            </w:r>
            <w:r w:rsidRPr="00F6139A">
              <w:rPr>
                <w:rFonts w:ascii="Times New Roman" w:hAnsi="Times New Roman" w:cs="Times New Roman"/>
                <w:b/>
                <w:bCs/>
                <w:sz w:val="16"/>
                <w:szCs w:val="16"/>
              </w:rPr>
              <w:t xml:space="preserve">early detection model </w:t>
            </w:r>
            <w:r w:rsidRPr="00F6139A">
              <w:rPr>
                <w:rFonts w:ascii="Times New Roman" w:hAnsi="Times New Roman" w:cs="Times New Roman"/>
                <w:sz w:val="16"/>
                <w:szCs w:val="16"/>
              </w:rPr>
              <w:t>with community partners and implementing referral system</w:t>
            </w:r>
            <w:r>
              <w:rPr>
                <w:rFonts w:ascii="Times New Roman" w:hAnsi="Times New Roman" w:cs="Times New Roman"/>
                <w:sz w:val="16"/>
                <w:szCs w:val="16"/>
              </w:rPr>
              <w:t>.</w:t>
            </w:r>
          </w:p>
          <w:p w14:paraId="09678E29" w14:textId="77777777" w:rsidR="00F6139A" w:rsidRDefault="00F6139A" w:rsidP="00DB5094">
            <w:pPr>
              <w:rPr>
                <w:rFonts w:ascii="Times New Roman" w:hAnsi="Times New Roman" w:cs="Times New Roman"/>
                <w:sz w:val="16"/>
                <w:szCs w:val="16"/>
              </w:rPr>
            </w:pPr>
          </w:p>
          <w:p w14:paraId="32D50492" w14:textId="00CD02FC" w:rsidR="00F6139A" w:rsidRPr="00011867" w:rsidRDefault="00F6139A" w:rsidP="00DB5094">
            <w:pPr>
              <w:rPr>
                <w:rFonts w:ascii="Times New Roman" w:hAnsi="Times New Roman" w:cs="Times New Roman"/>
                <w:sz w:val="16"/>
                <w:szCs w:val="16"/>
              </w:rPr>
            </w:pPr>
            <w:r w:rsidRPr="00F6139A">
              <w:rPr>
                <w:rFonts w:ascii="Times New Roman" w:hAnsi="Times New Roman" w:cs="Times New Roman"/>
                <w:sz w:val="16"/>
                <w:szCs w:val="16"/>
              </w:rPr>
              <w:t>Structure patient support and advocacy groups</w:t>
            </w:r>
            <w:r>
              <w:rPr>
                <w:rFonts w:ascii="Times New Roman" w:hAnsi="Times New Roman" w:cs="Times New Roman"/>
                <w:sz w:val="16"/>
                <w:szCs w:val="16"/>
              </w:rPr>
              <w:t>.</w:t>
            </w:r>
          </w:p>
        </w:tc>
        <w:tc>
          <w:tcPr>
            <w:tcW w:w="834" w:type="pct"/>
          </w:tcPr>
          <w:p w14:paraId="311D21B1" w14:textId="52DAFC80" w:rsidR="00011867" w:rsidRPr="00011867" w:rsidRDefault="00011867" w:rsidP="00DB5094">
            <w:pPr>
              <w:rPr>
                <w:rFonts w:ascii="Times New Roman" w:hAnsi="Times New Roman" w:cs="Times New Roman"/>
                <w:sz w:val="16"/>
                <w:szCs w:val="16"/>
              </w:rPr>
            </w:pPr>
            <w:r w:rsidRPr="00011867">
              <w:rPr>
                <w:rFonts w:ascii="Times New Roman" w:hAnsi="Times New Roman" w:cs="Times New Roman"/>
                <w:sz w:val="16"/>
                <w:szCs w:val="16"/>
              </w:rPr>
              <w:t>The</w:t>
            </w:r>
            <w:r w:rsidR="00E2336E">
              <w:rPr>
                <w:rFonts w:ascii="Times New Roman" w:hAnsi="Times New Roman" w:cs="Times New Roman"/>
                <w:sz w:val="16"/>
                <w:szCs w:val="16"/>
              </w:rPr>
              <w:t xml:space="preserve"> Ministry of Health </w:t>
            </w:r>
            <w:r w:rsidRPr="00011867">
              <w:rPr>
                <w:rFonts w:ascii="Times New Roman" w:hAnsi="Times New Roman" w:cs="Times New Roman"/>
                <w:sz w:val="16"/>
                <w:szCs w:val="16"/>
              </w:rPr>
              <w:t xml:space="preserve">involvement in establishing </w:t>
            </w:r>
            <w:r w:rsidRPr="00011867">
              <w:rPr>
                <w:rFonts w:ascii="Times New Roman" w:hAnsi="Times New Roman" w:cs="Times New Roman"/>
                <w:b/>
                <w:sz w:val="16"/>
                <w:szCs w:val="16"/>
              </w:rPr>
              <w:t>steering committees</w:t>
            </w:r>
            <w:r w:rsidRPr="00011867">
              <w:rPr>
                <w:rFonts w:ascii="Times New Roman" w:hAnsi="Times New Roman" w:cs="Times New Roman"/>
                <w:sz w:val="16"/>
                <w:szCs w:val="16"/>
              </w:rPr>
              <w:t xml:space="preserve"> focused on broad strategic direction, which included the city mayor and senior public managers with responsibilities for relevant sectors, including health, education, IT and communication, and agriculture.</w:t>
            </w:r>
          </w:p>
        </w:tc>
      </w:tr>
    </w:tbl>
    <w:p w14:paraId="5CFE2C66" w14:textId="4093C0CE" w:rsidR="00011867" w:rsidRPr="00E2336E" w:rsidRDefault="00E2336E" w:rsidP="00E2336E">
      <w:pPr>
        <w:tabs>
          <w:tab w:val="left" w:pos="1101"/>
          <w:tab w:val="left" w:pos="3369"/>
          <w:tab w:val="left" w:pos="5637"/>
          <w:tab w:val="left" w:pos="7479"/>
          <w:tab w:val="left" w:pos="9464"/>
          <w:tab w:val="left" w:pos="11874"/>
        </w:tabs>
        <w:spacing w:after="0"/>
        <w:rPr>
          <w:rFonts w:ascii="Times New Roman" w:hAnsi="Times New Roman" w:cs="Times New Roman"/>
          <w:bCs/>
          <w:sz w:val="16"/>
          <w:szCs w:val="16"/>
        </w:rPr>
      </w:pPr>
      <w:r w:rsidRPr="00E2336E">
        <w:rPr>
          <w:rFonts w:ascii="Times New Roman" w:hAnsi="Times New Roman" w:cs="Times New Roman"/>
          <w:bCs/>
          <w:sz w:val="16"/>
          <w:szCs w:val="16"/>
        </w:rPr>
        <w:t>HCP: Health care professional</w:t>
      </w:r>
      <w:r>
        <w:rPr>
          <w:rFonts w:ascii="Times New Roman" w:hAnsi="Times New Roman" w:cs="Times New Roman"/>
          <w:bCs/>
          <w:sz w:val="16"/>
          <w:szCs w:val="16"/>
        </w:rPr>
        <w:t>; BP: blood pressure; NCD: non-communicable diseases; IT: information technology</w:t>
      </w:r>
    </w:p>
    <w:p w14:paraId="1913ECED" w14:textId="77777777" w:rsidR="00E2336E" w:rsidRPr="00011867" w:rsidRDefault="00E2336E" w:rsidP="00011867">
      <w:pPr>
        <w:tabs>
          <w:tab w:val="left" w:pos="1101"/>
          <w:tab w:val="left" w:pos="3369"/>
          <w:tab w:val="left" w:pos="5637"/>
          <w:tab w:val="left" w:pos="7479"/>
          <w:tab w:val="left" w:pos="9464"/>
          <w:tab w:val="left" w:pos="11874"/>
        </w:tabs>
        <w:spacing w:after="0" w:line="240" w:lineRule="auto"/>
        <w:rPr>
          <w:rFonts w:ascii="Times New Roman" w:hAnsi="Times New Roman" w:cs="Times New Roman"/>
          <w:b/>
          <w:sz w:val="16"/>
          <w:szCs w:val="16"/>
        </w:rPr>
      </w:pPr>
    </w:p>
    <w:p w14:paraId="236D7471" w14:textId="1DFA2E08" w:rsidR="00011867" w:rsidRDefault="00011867" w:rsidP="00011867">
      <w:pPr>
        <w:tabs>
          <w:tab w:val="left" w:pos="1101"/>
          <w:tab w:val="left" w:pos="3369"/>
          <w:tab w:val="left" w:pos="5637"/>
          <w:tab w:val="left" w:pos="7479"/>
          <w:tab w:val="left" w:pos="9464"/>
          <w:tab w:val="left" w:pos="11874"/>
        </w:tabs>
        <w:spacing w:after="0" w:line="240" w:lineRule="auto"/>
        <w:rPr>
          <w:rFonts w:ascii="Times New Roman" w:hAnsi="Times New Roman" w:cs="Times New Roman"/>
          <w:b/>
          <w:sz w:val="16"/>
          <w:szCs w:val="16"/>
          <w:u w:val="single"/>
        </w:rPr>
      </w:pPr>
      <w:r w:rsidRPr="00011867">
        <w:rPr>
          <w:rFonts w:ascii="Times New Roman" w:hAnsi="Times New Roman" w:cs="Times New Roman"/>
          <w:b/>
          <w:sz w:val="16"/>
          <w:szCs w:val="16"/>
          <w:u w:val="single"/>
        </w:rPr>
        <w:t>Dakar</w:t>
      </w:r>
    </w:p>
    <w:p w14:paraId="21C4AEBE" w14:textId="77777777" w:rsidR="00011867" w:rsidRPr="00011867" w:rsidRDefault="00011867" w:rsidP="00011867">
      <w:pPr>
        <w:tabs>
          <w:tab w:val="left" w:pos="1101"/>
          <w:tab w:val="left" w:pos="3369"/>
          <w:tab w:val="left" w:pos="5637"/>
          <w:tab w:val="left" w:pos="7479"/>
          <w:tab w:val="left" w:pos="9464"/>
          <w:tab w:val="left" w:pos="11874"/>
        </w:tabs>
        <w:spacing w:after="0" w:line="240" w:lineRule="auto"/>
        <w:rPr>
          <w:rFonts w:ascii="Times New Roman" w:hAnsi="Times New Roman" w:cs="Times New Roman"/>
          <w:b/>
          <w:sz w:val="16"/>
          <w:szCs w:val="16"/>
          <w:u w:val="single"/>
        </w:rPr>
      </w:pPr>
    </w:p>
    <w:tbl>
      <w:tblPr>
        <w:tblStyle w:val="TableGrid"/>
        <w:tblW w:w="5000" w:type="pct"/>
        <w:tblLook w:val="04A0" w:firstRow="1" w:lastRow="0" w:firstColumn="1" w:lastColumn="0" w:noHBand="0" w:noVBand="1"/>
      </w:tblPr>
      <w:tblGrid>
        <w:gridCol w:w="1557"/>
        <w:gridCol w:w="1557"/>
        <w:gridCol w:w="1560"/>
        <w:gridCol w:w="1558"/>
        <w:gridCol w:w="1558"/>
        <w:gridCol w:w="1560"/>
      </w:tblGrid>
      <w:tr w:rsidR="00DE2D3C" w:rsidRPr="00011867" w14:paraId="453172BA" w14:textId="77777777" w:rsidTr="008543B4">
        <w:tc>
          <w:tcPr>
            <w:tcW w:w="833" w:type="pct"/>
          </w:tcPr>
          <w:p w14:paraId="14D65D52"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Quality of </w:t>
            </w:r>
            <w:r w:rsidRPr="00011867">
              <w:rPr>
                <w:rFonts w:ascii="Times New Roman" w:hAnsi="Times New Roman" w:cs="Times New Roman"/>
                <w:b/>
                <w:sz w:val="16"/>
                <w:szCs w:val="16"/>
                <w:u w:val="single"/>
              </w:rPr>
              <w:t>C</w:t>
            </w:r>
            <w:r w:rsidRPr="00011867">
              <w:rPr>
                <w:rFonts w:ascii="Times New Roman" w:hAnsi="Times New Roman" w:cs="Times New Roman"/>
                <w:b/>
                <w:sz w:val="16"/>
                <w:szCs w:val="16"/>
              </w:rPr>
              <w:t>are</w:t>
            </w:r>
          </w:p>
        </w:tc>
        <w:tc>
          <w:tcPr>
            <w:tcW w:w="833" w:type="pct"/>
          </w:tcPr>
          <w:p w14:paraId="7EC6D805"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Ensure </w:t>
            </w:r>
            <w:r w:rsidRPr="00011867">
              <w:rPr>
                <w:rFonts w:ascii="Times New Roman" w:hAnsi="Times New Roman" w:cs="Times New Roman"/>
                <w:b/>
                <w:sz w:val="16"/>
                <w:szCs w:val="16"/>
                <w:u w:val="single"/>
              </w:rPr>
              <w:t>A</w:t>
            </w:r>
            <w:r w:rsidRPr="00011867">
              <w:rPr>
                <w:rFonts w:ascii="Times New Roman" w:hAnsi="Times New Roman" w:cs="Times New Roman"/>
                <w:b/>
                <w:sz w:val="16"/>
                <w:szCs w:val="16"/>
              </w:rPr>
              <w:t>ccess</w:t>
            </w:r>
          </w:p>
        </w:tc>
        <w:tc>
          <w:tcPr>
            <w:tcW w:w="834" w:type="pct"/>
          </w:tcPr>
          <w:p w14:paraId="2D5A31BA"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Policy </w:t>
            </w:r>
            <w:r w:rsidRPr="00011867">
              <w:rPr>
                <w:rFonts w:ascii="Times New Roman" w:hAnsi="Times New Roman" w:cs="Times New Roman"/>
                <w:b/>
                <w:sz w:val="16"/>
                <w:szCs w:val="16"/>
                <w:u w:val="single"/>
              </w:rPr>
              <w:t>R</w:t>
            </w:r>
            <w:r w:rsidRPr="00011867">
              <w:rPr>
                <w:rFonts w:ascii="Times New Roman" w:hAnsi="Times New Roman" w:cs="Times New Roman"/>
                <w:b/>
                <w:sz w:val="16"/>
                <w:szCs w:val="16"/>
              </w:rPr>
              <w:t>eform</w:t>
            </w:r>
          </w:p>
        </w:tc>
        <w:tc>
          <w:tcPr>
            <w:tcW w:w="833" w:type="pct"/>
          </w:tcPr>
          <w:p w14:paraId="7832746C"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u w:val="single"/>
              </w:rPr>
              <w:t>D</w:t>
            </w:r>
            <w:r w:rsidRPr="00011867">
              <w:rPr>
                <w:rFonts w:ascii="Times New Roman" w:hAnsi="Times New Roman" w:cs="Times New Roman"/>
                <w:b/>
                <w:sz w:val="16"/>
                <w:szCs w:val="16"/>
              </w:rPr>
              <w:t>ata and digital</w:t>
            </w:r>
          </w:p>
        </w:tc>
        <w:tc>
          <w:tcPr>
            <w:tcW w:w="833" w:type="pct"/>
          </w:tcPr>
          <w:p w14:paraId="42A95ADB"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u w:val="single"/>
              </w:rPr>
              <w:t>I</w:t>
            </w:r>
            <w:r w:rsidRPr="00011867">
              <w:rPr>
                <w:rFonts w:ascii="Times New Roman" w:hAnsi="Times New Roman" w:cs="Times New Roman"/>
                <w:b/>
                <w:sz w:val="16"/>
                <w:szCs w:val="16"/>
              </w:rPr>
              <w:t>ntersectoral partnership</w:t>
            </w:r>
          </w:p>
        </w:tc>
        <w:tc>
          <w:tcPr>
            <w:tcW w:w="834" w:type="pct"/>
          </w:tcPr>
          <w:p w14:paraId="760F54B4"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Local </w:t>
            </w:r>
            <w:r w:rsidRPr="00011867">
              <w:rPr>
                <w:rFonts w:ascii="Times New Roman" w:hAnsi="Times New Roman" w:cs="Times New Roman"/>
                <w:b/>
                <w:sz w:val="16"/>
                <w:szCs w:val="16"/>
                <w:u w:val="single"/>
              </w:rPr>
              <w:t>O</w:t>
            </w:r>
            <w:r w:rsidRPr="00011867">
              <w:rPr>
                <w:rFonts w:ascii="Times New Roman" w:hAnsi="Times New Roman" w:cs="Times New Roman"/>
                <w:b/>
                <w:sz w:val="16"/>
                <w:szCs w:val="16"/>
              </w:rPr>
              <w:t>wnership</w:t>
            </w:r>
          </w:p>
        </w:tc>
      </w:tr>
      <w:tr w:rsidR="00115A24" w:rsidRPr="00011867" w14:paraId="71647F74" w14:textId="77777777" w:rsidTr="008543B4">
        <w:tc>
          <w:tcPr>
            <w:tcW w:w="833" w:type="pct"/>
          </w:tcPr>
          <w:p w14:paraId="5C38A774" w14:textId="58635B5F" w:rsidR="00011867" w:rsidRPr="00011867" w:rsidRDefault="00115A24" w:rsidP="00DB5094">
            <w:pPr>
              <w:rPr>
                <w:rFonts w:ascii="Times New Roman" w:hAnsi="Times New Roman" w:cs="Times New Roman"/>
                <w:sz w:val="16"/>
                <w:szCs w:val="16"/>
                <w:lang w:val="en-GB"/>
              </w:rPr>
            </w:pPr>
            <w:r w:rsidRPr="00115A24">
              <w:rPr>
                <w:rFonts w:ascii="Times New Roman" w:hAnsi="Times New Roman" w:cs="Times New Roman"/>
                <w:b/>
                <w:bCs/>
                <w:sz w:val="16"/>
                <w:szCs w:val="16"/>
                <w:lang w:val="en-GB"/>
              </w:rPr>
              <w:t>Standardized hy</w:t>
            </w:r>
            <w:r w:rsidR="00011867" w:rsidRPr="00115A24">
              <w:rPr>
                <w:rFonts w:ascii="Times New Roman" w:hAnsi="Times New Roman" w:cs="Times New Roman"/>
                <w:b/>
                <w:bCs/>
                <w:sz w:val="16"/>
                <w:szCs w:val="16"/>
                <w:lang w:val="en-GB"/>
              </w:rPr>
              <w:t>pertension management</w:t>
            </w:r>
            <w:r w:rsidR="00011867" w:rsidRPr="00011867">
              <w:rPr>
                <w:rFonts w:ascii="Times New Roman" w:hAnsi="Times New Roman" w:cs="Times New Roman"/>
                <w:sz w:val="16"/>
                <w:szCs w:val="16"/>
                <w:lang w:val="en-GB"/>
              </w:rPr>
              <w:t xml:space="preserve"> </w:t>
            </w:r>
            <w:r>
              <w:rPr>
                <w:rFonts w:ascii="Times New Roman" w:hAnsi="Times New Roman" w:cs="Times New Roman"/>
                <w:sz w:val="16"/>
                <w:szCs w:val="16"/>
                <w:lang w:val="en-GB"/>
              </w:rPr>
              <w:t>with</w:t>
            </w:r>
            <w:r w:rsidR="00011867" w:rsidRPr="00011867">
              <w:rPr>
                <w:rFonts w:ascii="Times New Roman" w:hAnsi="Times New Roman" w:cs="Times New Roman"/>
                <w:sz w:val="16"/>
                <w:szCs w:val="16"/>
                <w:lang w:val="en-GB"/>
              </w:rPr>
              <w:t xml:space="preserve"> clinical decision support </w:t>
            </w:r>
            <w:r>
              <w:rPr>
                <w:rFonts w:ascii="Times New Roman" w:hAnsi="Times New Roman" w:cs="Times New Roman"/>
                <w:sz w:val="16"/>
                <w:szCs w:val="16"/>
                <w:lang w:val="en-GB"/>
              </w:rPr>
              <w:t xml:space="preserve">for </w:t>
            </w:r>
            <w:r w:rsidR="00011867" w:rsidRPr="00011867">
              <w:rPr>
                <w:rFonts w:ascii="Times New Roman" w:hAnsi="Times New Roman" w:cs="Times New Roman"/>
                <w:sz w:val="16"/>
                <w:szCs w:val="16"/>
                <w:lang w:val="en-GB"/>
              </w:rPr>
              <w:t>health providers</w:t>
            </w:r>
            <w:r>
              <w:rPr>
                <w:rFonts w:ascii="Times New Roman" w:hAnsi="Times New Roman" w:cs="Times New Roman"/>
                <w:sz w:val="16"/>
                <w:szCs w:val="16"/>
                <w:lang w:val="en-GB"/>
              </w:rPr>
              <w:t xml:space="preserve"> and trainings. </w:t>
            </w:r>
          </w:p>
          <w:p w14:paraId="047D0508" w14:textId="77777777" w:rsidR="00011867" w:rsidRPr="00011867" w:rsidRDefault="00011867" w:rsidP="00DB5094">
            <w:pPr>
              <w:rPr>
                <w:rFonts w:ascii="Times New Roman" w:hAnsi="Times New Roman" w:cs="Times New Roman"/>
                <w:b/>
                <w:bCs/>
                <w:sz w:val="16"/>
                <w:szCs w:val="16"/>
                <w:lang w:val="en-GB"/>
              </w:rPr>
            </w:pPr>
          </w:p>
          <w:p w14:paraId="4B36A8FF" w14:textId="30FFFED4" w:rsidR="00011867" w:rsidRPr="00011867" w:rsidRDefault="00011867" w:rsidP="00DB5094">
            <w:pPr>
              <w:rPr>
                <w:rFonts w:ascii="Times New Roman" w:hAnsi="Times New Roman" w:cs="Times New Roman"/>
                <w:sz w:val="16"/>
                <w:szCs w:val="16"/>
              </w:rPr>
            </w:pPr>
            <w:r w:rsidRPr="00115A24">
              <w:rPr>
                <w:rFonts w:ascii="Times New Roman" w:hAnsi="Times New Roman" w:cs="Times New Roman"/>
                <w:sz w:val="16"/>
                <w:szCs w:val="16"/>
                <w:lang w:val="en-GB"/>
              </w:rPr>
              <w:t>Strengthen hypertension</w:t>
            </w:r>
            <w:r w:rsidRPr="00011867">
              <w:rPr>
                <w:rFonts w:ascii="Times New Roman" w:hAnsi="Times New Roman" w:cs="Times New Roman"/>
                <w:b/>
                <w:bCs/>
                <w:sz w:val="16"/>
                <w:szCs w:val="16"/>
                <w:lang w:val="en-GB"/>
              </w:rPr>
              <w:t xml:space="preserve"> referral systems to secondary and tertiary healthcare levels</w:t>
            </w:r>
            <w:r w:rsidRPr="00011867">
              <w:rPr>
                <w:rFonts w:ascii="Times New Roman" w:hAnsi="Times New Roman" w:cs="Times New Roman"/>
                <w:sz w:val="16"/>
                <w:szCs w:val="16"/>
                <w:lang w:val="en-GB"/>
              </w:rPr>
              <w:t xml:space="preserve">. </w:t>
            </w:r>
          </w:p>
          <w:p w14:paraId="0AFE151C" w14:textId="77777777" w:rsidR="00011867" w:rsidRPr="00011867" w:rsidRDefault="00011867" w:rsidP="00DB5094">
            <w:pPr>
              <w:rPr>
                <w:rFonts w:ascii="Times New Roman" w:hAnsi="Times New Roman" w:cs="Times New Roman"/>
                <w:sz w:val="16"/>
                <w:szCs w:val="16"/>
              </w:rPr>
            </w:pPr>
          </w:p>
        </w:tc>
        <w:tc>
          <w:tcPr>
            <w:tcW w:w="833" w:type="pct"/>
          </w:tcPr>
          <w:p w14:paraId="507C77D0" w14:textId="3725D4E8" w:rsidR="00011867" w:rsidRPr="00011867" w:rsidRDefault="00011867" w:rsidP="00DB5094">
            <w:pPr>
              <w:rPr>
                <w:rFonts w:ascii="Times New Roman" w:hAnsi="Times New Roman" w:cs="Times New Roman"/>
                <w:sz w:val="16"/>
                <w:szCs w:val="16"/>
              </w:rPr>
            </w:pPr>
            <w:r w:rsidRPr="00011867">
              <w:rPr>
                <w:rFonts w:ascii="Times New Roman" w:hAnsi="Times New Roman" w:cs="Times New Roman"/>
                <w:b/>
                <w:bCs/>
                <w:sz w:val="16"/>
                <w:szCs w:val="16"/>
                <w:lang w:val="en-GB"/>
              </w:rPr>
              <w:t>Systematic screening</w:t>
            </w:r>
            <w:r w:rsidR="00115A24">
              <w:rPr>
                <w:rFonts w:ascii="Times New Roman" w:hAnsi="Times New Roman" w:cs="Times New Roman"/>
                <w:b/>
                <w:bCs/>
                <w:sz w:val="16"/>
                <w:szCs w:val="16"/>
                <w:lang w:val="en-GB"/>
              </w:rPr>
              <w:t xml:space="preserve"> </w:t>
            </w:r>
            <w:r w:rsidR="00115A24" w:rsidRPr="00115A24">
              <w:rPr>
                <w:rFonts w:ascii="Times New Roman" w:hAnsi="Times New Roman" w:cs="Times New Roman"/>
                <w:sz w:val="16"/>
                <w:szCs w:val="16"/>
                <w:lang w:val="en-GB"/>
              </w:rPr>
              <w:t>of a</w:t>
            </w:r>
            <w:r w:rsidRPr="00011867">
              <w:rPr>
                <w:rFonts w:ascii="Times New Roman" w:hAnsi="Times New Roman" w:cs="Times New Roman"/>
                <w:sz w:val="16"/>
                <w:szCs w:val="16"/>
                <w:lang w:val="en-GB"/>
              </w:rPr>
              <w:t>ll adults &gt;18 presenting in the city’s primary health centres</w:t>
            </w:r>
            <w:r w:rsidR="00115A24">
              <w:rPr>
                <w:rFonts w:ascii="Times New Roman" w:hAnsi="Times New Roman" w:cs="Times New Roman"/>
                <w:sz w:val="16"/>
                <w:szCs w:val="16"/>
                <w:lang w:val="en-GB"/>
              </w:rPr>
              <w:t>.</w:t>
            </w:r>
          </w:p>
          <w:p w14:paraId="520D3995" w14:textId="77777777" w:rsidR="00011867" w:rsidRPr="00011867" w:rsidRDefault="00011867" w:rsidP="00DB5094">
            <w:pPr>
              <w:rPr>
                <w:rFonts w:ascii="Times New Roman" w:hAnsi="Times New Roman" w:cs="Times New Roman"/>
                <w:sz w:val="16"/>
                <w:szCs w:val="16"/>
              </w:rPr>
            </w:pPr>
          </w:p>
          <w:p w14:paraId="6066ECDB" w14:textId="11D36544" w:rsidR="00011867" w:rsidRDefault="00011867" w:rsidP="00DB5094">
            <w:pPr>
              <w:rPr>
                <w:rFonts w:ascii="Times New Roman" w:hAnsi="Times New Roman" w:cs="Times New Roman"/>
                <w:sz w:val="16"/>
                <w:szCs w:val="16"/>
              </w:rPr>
            </w:pPr>
            <w:r w:rsidRPr="00011867">
              <w:rPr>
                <w:rFonts w:ascii="Times New Roman" w:hAnsi="Times New Roman" w:cs="Times New Roman"/>
                <w:b/>
                <w:sz w:val="16"/>
                <w:szCs w:val="16"/>
              </w:rPr>
              <w:t>Community health awareness</w:t>
            </w:r>
            <w:r w:rsidR="00115A24">
              <w:rPr>
                <w:rFonts w:ascii="Times New Roman" w:hAnsi="Times New Roman" w:cs="Times New Roman"/>
                <w:b/>
                <w:sz w:val="16"/>
                <w:szCs w:val="16"/>
              </w:rPr>
              <w:t xml:space="preserve"> campaigns </w:t>
            </w:r>
            <w:r w:rsidR="00115A24">
              <w:rPr>
                <w:rFonts w:ascii="Times New Roman" w:hAnsi="Times New Roman" w:cs="Times New Roman"/>
                <w:sz w:val="16"/>
                <w:szCs w:val="16"/>
              </w:rPr>
              <w:t>with c</w:t>
            </w:r>
            <w:r w:rsidRPr="00011867">
              <w:rPr>
                <w:rFonts w:ascii="Times New Roman" w:hAnsi="Times New Roman" w:cs="Times New Roman"/>
                <w:sz w:val="16"/>
                <w:szCs w:val="16"/>
              </w:rPr>
              <w:t>ommunity activities</w:t>
            </w:r>
            <w:r w:rsidR="00391155">
              <w:rPr>
                <w:rFonts w:ascii="Times New Roman" w:hAnsi="Times New Roman" w:cs="Times New Roman"/>
                <w:sz w:val="16"/>
                <w:szCs w:val="16"/>
              </w:rPr>
              <w:t>.</w:t>
            </w:r>
            <w:r w:rsidRPr="00011867">
              <w:rPr>
                <w:rFonts w:ascii="Times New Roman" w:hAnsi="Times New Roman" w:cs="Times New Roman"/>
                <w:sz w:val="16"/>
                <w:szCs w:val="16"/>
              </w:rPr>
              <w:t xml:space="preserve"> </w:t>
            </w:r>
          </w:p>
          <w:p w14:paraId="2DF10180" w14:textId="77777777" w:rsidR="00391155" w:rsidRPr="00011867" w:rsidRDefault="00391155" w:rsidP="00DB5094">
            <w:pPr>
              <w:rPr>
                <w:rFonts w:ascii="Times New Roman" w:hAnsi="Times New Roman" w:cs="Times New Roman"/>
                <w:sz w:val="16"/>
                <w:szCs w:val="16"/>
              </w:rPr>
            </w:pPr>
          </w:p>
          <w:p w14:paraId="679984B1" w14:textId="77777777" w:rsidR="00011867" w:rsidRPr="00011867" w:rsidRDefault="00011867" w:rsidP="00DB5094">
            <w:pPr>
              <w:rPr>
                <w:rFonts w:ascii="Times New Roman" w:hAnsi="Times New Roman" w:cs="Times New Roman"/>
                <w:sz w:val="16"/>
                <w:szCs w:val="16"/>
              </w:rPr>
            </w:pPr>
            <w:r w:rsidRPr="00011867">
              <w:rPr>
                <w:rFonts w:ascii="Times New Roman" w:hAnsi="Times New Roman" w:cs="Times New Roman"/>
                <w:b/>
                <w:sz w:val="16"/>
                <w:szCs w:val="16"/>
              </w:rPr>
              <w:t>Introduction of task-shifting</w:t>
            </w:r>
            <w:r w:rsidRPr="00011867">
              <w:rPr>
                <w:rFonts w:ascii="Times New Roman" w:hAnsi="Times New Roman" w:cs="Times New Roman"/>
                <w:sz w:val="16"/>
                <w:szCs w:val="16"/>
              </w:rPr>
              <w:t xml:space="preserve"> to increase overall coverage and efficiency of primary health services. </w:t>
            </w:r>
          </w:p>
          <w:p w14:paraId="0784732A" w14:textId="77777777" w:rsidR="00011867" w:rsidRPr="00011867" w:rsidRDefault="00011867" w:rsidP="00DB5094">
            <w:pPr>
              <w:rPr>
                <w:rFonts w:ascii="Times New Roman" w:hAnsi="Times New Roman" w:cs="Times New Roman"/>
                <w:sz w:val="16"/>
                <w:szCs w:val="16"/>
              </w:rPr>
            </w:pPr>
          </w:p>
        </w:tc>
        <w:tc>
          <w:tcPr>
            <w:tcW w:w="834" w:type="pct"/>
          </w:tcPr>
          <w:p w14:paraId="782EB1B9" w14:textId="77777777" w:rsidR="00011867" w:rsidRDefault="00DE2D3C" w:rsidP="00DB5094">
            <w:pPr>
              <w:rPr>
                <w:rFonts w:ascii="Times New Roman" w:hAnsi="Times New Roman" w:cs="Times New Roman"/>
                <w:b/>
                <w:sz w:val="16"/>
                <w:szCs w:val="16"/>
              </w:rPr>
            </w:pPr>
            <w:r w:rsidRPr="00DE2D3C">
              <w:rPr>
                <w:rFonts w:ascii="Times New Roman" w:hAnsi="Times New Roman" w:cs="Times New Roman"/>
                <w:bCs/>
                <w:sz w:val="16"/>
                <w:szCs w:val="16"/>
              </w:rPr>
              <w:t>Reinforce the</w:t>
            </w:r>
            <w:r>
              <w:rPr>
                <w:rFonts w:ascii="Times New Roman" w:hAnsi="Times New Roman" w:cs="Times New Roman"/>
                <w:b/>
                <w:sz w:val="16"/>
                <w:szCs w:val="16"/>
              </w:rPr>
              <w:t xml:space="preserve"> </w:t>
            </w:r>
            <w:r w:rsidR="00011867" w:rsidRPr="00011867">
              <w:rPr>
                <w:rFonts w:ascii="Times New Roman" w:hAnsi="Times New Roman" w:cs="Times New Roman"/>
                <w:sz w:val="16"/>
                <w:szCs w:val="16"/>
              </w:rPr>
              <w:t>routine</w:t>
            </w:r>
            <w:r>
              <w:rPr>
                <w:rFonts w:ascii="Times New Roman" w:hAnsi="Times New Roman" w:cs="Times New Roman"/>
                <w:sz w:val="16"/>
                <w:szCs w:val="16"/>
              </w:rPr>
              <w:t xml:space="preserve"> calculation of </w:t>
            </w:r>
            <w:r w:rsidRPr="00DE2D3C">
              <w:rPr>
                <w:rFonts w:ascii="Times New Roman" w:hAnsi="Times New Roman" w:cs="Times New Roman"/>
                <w:b/>
                <w:bCs/>
                <w:sz w:val="16"/>
                <w:szCs w:val="16"/>
              </w:rPr>
              <w:t>c</w:t>
            </w:r>
            <w:r w:rsidRPr="00011867">
              <w:rPr>
                <w:rFonts w:ascii="Times New Roman" w:hAnsi="Times New Roman" w:cs="Times New Roman"/>
                <w:b/>
                <w:sz w:val="16"/>
                <w:szCs w:val="16"/>
              </w:rPr>
              <w:t>ardiovascular risk sco</w:t>
            </w:r>
            <w:r w:rsidRPr="00DE2D3C">
              <w:rPr>
                <w:rFonts w:ascii="Times New Roman" w:hAnsi="Times New Roman" w:cs="Times New Roman"/>
                <w:b/>
                <w:sz w:val="16"/>
                <w:szCs w:val="16"/>
              </w:rPr>
              <w:t>res</w:t>
            </w:r>
            <w:r>
              <w:rPr>
                <w:rFonts w:ascii="Times New Roman" w:hAnsi="Times New Roman" w:cs="Times New Roman"/>
                <w:b/>
                <w:sz w:val="16"/>
                <w:szCs w:val="16"/>
              </w:rPr>
              <w:t>.</w:t>
            </w:r>
          </w:p>
          <w:p w14:paraId="7F42C535" w14:textId="129EFBCD" w:rsidR="00DE2D3C" w:rsidRPr="00011867" w:rsidRDefault="00DE2D3C" w:rsidP="00DB5094">
            <w:pPr>
              <w:rPr>
                <w:rFonts w:ascii="Times New Roman" w:hAnsi="Times New Roman" w:cs="Times New Roman"/>
                <w:sz w:val="16"/>
                <w:szCs w:val="16"/>
              </w:rPr>
            </w:pPr>
          </w:p>
        </w:tc>
        <w:tc>
          <w:tcPr>
            <w:tcW w:w="833" w:type="pct"/>
          </w:tcPr>
          <w:p w14:paraId="3F946FE0" w14:textId="4C66A08A" w:rsidR="00011867" w:rsidRPr="00011867" w:rsidRDefault="00011867" w:rsidP="00DB5094">
            <w:pPr>
              <w:rPr>
                <w:rFonts w:ascii="Times New Roman" w:hAnsi="Times New Roman" w:cs="Times New Roman"/>
                <w:sz w:val="16"/>
                <w:szCs w:val="16"/>
              </w:rPr>
            </w:pPr>
            <w:r w:rsidRPr="00011867">
              <w:rPr>
                <w:rFonts w:ascii="Times New Roman" w:hAnsi="Times New Roman" w:cs="Times New Roman"/>
                <w:b/>
                <w:bCs/>
                <w:sz w:val="16"/>
                <w:szCs w:val="16"/>
                <w:lang w:val="en-GB"/>
              </w:rPr>
              <w:t xml:space="preserve">Enhanced hypertension data collection. </w:t>
            </w:r>
            <w:r w:rsidR="00DE2D3C" w:rsidRPr="00DE2D3C">
              <w:rPr>
                <w:rFonts w:ascii="Times New Roman" w:hAnsi="Times New Roman" w:cs="Times New Roman"/>
                <w:sz w:val="16"/>
                <w:szCs w:val="16"/>
                <w:lang w:val="en-GB"/>
              </w:rPr>
              <w:t>First</w:t>
            </w:r>
            <w:r w:rsidR="00DE2D3C">
              <w:rPr>
                <w:rFonts w:ascii="Times New Roman" w:hAnsi="Times New Roman" w:cs="Times New Roman"/>
                <w:sz w:val="16"/>
                <w:szCs w:val="16"/>
                <w:lang w:val="en-GB"/>
              </w:rPr>
              <w:t xml:space="preserve"> consolidated</w:t>
            </w:r>
            <w:r w:rsidRPr="00011867">
              <w:rPr>
                <w:rFonts w:ascii="Times New Roman" w:hAnsi="Times New Roman" w:cs="Times New Roman"/>
                <w:sz w:val="16"/>
                <w:szCs w:val="16"/>
                <w:lang w:val="en-GB"/>
              </w:rPr>
              <w:t xml:space="preserve"> paper-based </w:t>
            </w:r>
            <w:r w:rsidR="00DE2D3C">
              <w:rPr>
                <w:rFonts w:ascii="Times New Roman" w:hAnsi="Times New Roman" w:cs="Times New Roman"/>
                <w:sz w:val="16"/>
                <w:szCs w:val="16"/>
                <w:lang w:val="en-GB"/>
              </w:rPr>
              <w:t xml:space="preserve">hypertension </w:t>
            </w:r>
            <w:r w:rsidRPr="00011867">
              <w:rPr>
                <w:rFonts w:ascii="Times New Roman" w:hAnsi="Times New Roman" w:cs="Times New Roman"/>
                <w:sz w:val="16"/>
                <w:szCs w:val="16"/>
                <w:lang w:val="en-GB"/>
              </w:rPr>
              <w:t>registry</w:t>
            </w:r>
            <w:r w:rsidR="00DE2D3C">
              <w:rPr>
                <w:rFonts w:ascii="Times New Roman" w:hAnsi="Times New Roman" w:cs="Times New Roman"/>
                <w:sz w:val="16"/>
                <w:szCs w:val="16"/>
                <w:lang w:val="en-GB"/>
              </w:rPr>
              <w:t xml:space="preserve"> to collect and monitor </w:t>
            </w:r>
            <w:r w:rsidRPr="00011867">
              <w:rPr>
                <w:rFonts w:ascii="Times New Roman" w:hAnsi="Times New Roman" w:cs="Times New Roman"/>
                <w:sz w:val="16"/>
                <w:szCs w:val="16"/>
                <w:lang w:val="en-GB"/>
              </w:rPr>
              <w:t xml:space="preserve">all hypertension data </w:t>
            </w:r>
            <w:r w:rsidR="00DE2D3C">
              <w:rPr>
                <w:rFonts w:ascii="Times New Roman" w:hAnsi="Times New Roman" w:cs="Times New Roman"/>
                <w:sz w:val="16"/>
                <w:szCs w:val="16"/>
                <w:lang w:val="en-GB"/>
              </w:rPr>
              <w:t xml:space="preserve">on </w:t>
            </w:r>
            <w:r w:rsidRPr="00011867">
              <w:rPr>
                <w:rFonts w:ascii="Times New Roman" w:hAnsi="Times New Roman" w:cs="Times New Roman"/>
                <w:sz w:val="16"/>
                <w:szCs w:val="16"/>
              </w:rPr>
              <w:t xml:space="preserve">district </w:t>
            </w:r>
            <w:r w:rsidR="00DE2D3C">
              <w:rPr>
                <w:rFonts w:ascii="Times New Roman" w:hAnsi="Times New Roman" w:cs="Times New Roman"/>
                <w:sz w:val="16"/>
                <w:szCs w:val="16"/>
              </w:rPr>
              <w:t xml:space="preserve">level </w:t>
            </w:r>
            <w:r w:rsidRPr="00011867">
              <w:rPr>
                <w:rFonts w:ascii="Times New Roman" w:hAnsi="Times New Roman" w:cs="Times New Roman"/>
                <w:sz w:val="16"/>
                <w:szCs w:val="16"/>
              </w:rPr>
              <w:t>in primary care.</w:t>
            </w:r>
            <w:r w:rsidRPr="00011867">
              <w:rPr>
                <w:rFonts w:ascii="Times New Roman" w:hAnsi="Times New Roman" w:cs="Times New Roman"/>
                <w:sz w:val="16"/>
                <w:szCs w:val="16"/>
                <w:lang w:val="en-HK"/>
              </w:rPr>
              <w:t xml:space="preserve"> </w:t>
            </w:r>
          </w:p>
          <w:p w14:paraId="2FD6A6BA" w14:textId="77777777" w:rsidR="00011867" w:rsidRPr="00011867" w:rsidRDefault="00011867" w:rsidP="00DB5094">
            <w:pPr>
              <w:rPr>
                <w:rFonts w:ascii="Times New Roman" w:hAnsi="Times New Roman" w:cs="Times New Roman"/>
                <w:sz w:val="16"/>
                <w:szCs w:val="16"/>
              </w:rPr>
            </w:pPr>
          </w:p>
        </w:tc>
        <w:tc>
          <w:tcPr>
            <w:tcW w:w="833" w:type="pct"/>
          </w:tcPr>
          <w:p w14:paraId="0DBCADE5" w14:textId="4D169651" w:rsidR="00011867" w:rsidRPr="00011867" w:rsidRDefault="00E2336E" w:rsidP="00E2336E">
            <w:pPr>
              <w:rPr>
                <w:rFonts w:ascii="Times New Roman" w:hAnsi="Times New Roman" w:cs="Times New Roman"/>
                <w:sz w:val="16"/>
                <w:szCs w:val="16"/>
              </w:rPr>
            </w:pPr>
            <w:r>
              <w:rPr>
                <w:rFonts w:ascii="Times New Roman" w:hAnsi="Times New Roman" w:cs="Times New Roman"/>
                <w:bCs/>
                <w:sz w:val="16"/>
                <w:szCs w:val="16"/>
              </w:rPr>
              <w:t xml:space="preserve">Establish public private partnerships on </w:t>
            </w:r>
            <w:r w:rsidRPr="00E2336E">
              <w:rPr>
                <w:rFonts w:ascii="Times New Roman" w:hAnsi="Times New Roman" w:cs="Times New Roman"/>
                <w:b/>
                <w:sz w:val="16"/>
                <w:szCs w:val="16"/>
              </w:rPr>
              <w:t>w</w:t>
            </w:r>
            <w:r w:rsidR="00011867" w:rsidRPr="00011867">
              <w:rPr>
                <w:rFonts w:ascii="Times New Roman" w:hAnsi="Times New Roman" w:cs="Times New Roman"/>
                <w:b/>
                <w:sz w:val="16"/>
                <w:szCs w:val="16"/>
              </w:rPr>
              <w:t xml:space="preserve">orkplace </w:t>
            </w:r>
            <w:r>
              <w:rPr>
                <w:rFonts w:ascii="Times New Roman" w:hAnsi="Times New Roman" w:cs="Times New Roman"/>
                <w:b/>
                <w:sz w:val="16"/>
                <w:szCs w:val="16"/>
              </w:rPr>
              <w:t xml:space="preserve">and school </w:t>
            </w:r>
            <w:r w:rsidR="00011867" w:rsidRPr="00011867">
              <w:rPr>
                <w:rFonts w:ascii="Times New Roman" w:hAnsi="Times New Roman" w:cs="Times New Roman"/>
                <w:b/>
                <w:sz w:val="16"/>
                <w:szCs w:val="16"/>
              </w:rPr>
              <w:t>program</w:t>
            </w:r>
            <w:r>
              <w:rPr>
                <w:rFonts w:ascii="Times New Roman" w:hAnsi="Times New Roman" w:cs="Times New Roman"/>
                <w:b/>
                <w:sz w:val="16"/>
                <w:szCs w:val="16"/>
              </w:rPr>
              <w:t>s</w:t>
            </w:r>
            <w:r>
              <w:rPr>
                <w:rFonts w:ascii="Times New Roman" w:hAnsi="Times New Roman" w:cs="Times New Roman"/>
                <w:sz w:val="16"/>
                <w:szCs w:val="16"/>
              </w:rPr>
              <w:t xml:space="preserve"> in </w:t>
            </w:r>
            <w:r w:rsidR="00011867" w:rsidRPr="00011867">
              <w:rPr>
                <w:rFonts w:ascii="Times New Roman" w:hAnsi="Times New Roman" w:cs="Times New Roman"/>
                <w:sz w:val="16"/>
                <w:szCs w:val="16"/>
              </w:rPr>
              <w:t xml:space="preserve">revising the national curriculum for primary and secondary schools to integrate information on key CVD and NCD risk factors. </w:t>
            </w:r>
          </w:p>
          <w:p w14:paraId="1A67F246" w14:textId="77777777" w:rsidR="00011867" w:rsidRPr="00011867" w:rsidRDefault="00011867" w:rsidP="00DB5094">
            <w:pPr>
              <w:rPr>
                <w:rFonts w:ascii="Times New Roman" w:hAnsi="Times New Roman" w:cs="Times New Roman"/>
                <w:b/>
                <w:bCs/>
                <w:sz w:val="16"/>
                <w:szCs w:val="16"/>
              </w:rPr>
            </w:pPr>
          </w:p>
          <w:p w14:paraId="20C6373B" w14:textId="77777777" w:rsidR="00011867" w:rsidRPr="00011867" w:rsidRDefault="00011867" w:rsidP="00DB5094">
            <w:pPr>
              <w:rPr>
                <w:rFonts w:ascii="Times New Roman" w:hAnsi="Times New Roman" w:cs="Times New Roman"/>
                <w:sz w:val="16"/>
                <w:szCs w:val="16"/>
              </w:rPr>
            </w:pPr>
            <w:r w:rsidRPr="00011867">
              <w:rPr>
                <w:rFonts w:ascii="Times New Roman" w:hAnsi="Times New Roman" w:cs="Times New Roman"/>
                <w:b/>
                <w:bCs/>
                <w:sz w:val="16"/>
                <w:szCs w:val="16"/>
              </w:rPr>
              <w:t>Agricultural sector.</w:t>
            </w:r>
            <w:r w:rsidRPr="00011867">
              <w:rPr>
                <w:rFonts w:ascii="Times New Roman" w:hAnsi="Times New Roman" w:cs="Times New Roman"/>
                <w:sz w:val="16"/>
                <w:szCs w:val="16"/>
              </w:rPr>
              <w:t xml:space="preserve"> Public-private partners from the </w:t>
            </w:r>
            <w:r w:rsidRPr="00011867">
              <w:rPr>
                <w:rFonts w:ascii="Times New Roman" w:hAnsi="Times New Roman" w:cs="Times New Roman"/>
                <w:bCs/>
                <w:sz w:val="16"/>
                <w:szCs w:val="16"/>
              </w:rPr>
              <w:t>agricultural sector</w:t>
            </w:r>
            <w:r w:rsidRPr="00011867">
              <w:rPr>
                <w:rFonts w:ascii="Times New Roman" w:hAnsi="Times New Roman" w:cs="Times New Roman"/>
                <w:sz w:val="16"/>
                <w:szCs w:val="16"/>
              </w:rPr>
              <w:t xml:space="preserve"> collaborated to increase the availability of fresh foods in the city.</w:t>
            </w:r>
          </w:p>
          <w:p w14:paraId="6F419711" w14:textId="77777777" w:rsidR="00011867" w:rsidRPr="00011867" w:rsidRDefault="00011867" w:rsidP="00DB5094">
            <w:pPr>
              <w:rPr>
                <w:rFonts w:ascii="Times New Roman" w:hAnsi="Times New Roman" w:cs="Times New Roman"/>
                <w:sz w:val="16"/>
                <w:szCs w:val="16"/>
              </w:rPr>
            </w:pPr>
          </w:p>
          <w:p w14:paraId="424D4FB3" w14:textId="256A813B" w:rsidR="00011867" w:rsidRPr="00011867" w:rsidRDefault="00E2336E" w:rsidP="00DB5094">
            <w:pPr>
              <w:rPr>
                <w:rFonts w:ascii="Times New Roman" w:hAnsi="Times New Roman" w:cs="Times New Roman"/>
                <w:sz w:val="16"/>
                <w:szCs w:val="16"/>
              </w:rPr>
            </w:pPr>
            <w:r>
              <w:rPr>
                <w:rFonts w:ascii="Times New Roman" w:hAnsi="Times New Roman" w:cs="Times New Roman"/>
                <w:sz w:val="16"/>
                <w:szCs w:val="16"/>
              </w:rPr>
              <w:t>Include m</w:t>
            </w:r>
            <w:r w:rsidR="00011867" w:rsidRPr="00011867">
              <w:rPr>
                <w:rFonts w:ascii="Times New Roman" w:hAnsi="Times New Roman" w:cs="Times New Roman"/>
                <w:sz w:val="16"/>
                <w:szCs w:val="16"/>
              </w:rPr>
              <w:t>edical societies</w:t>
            </w:r>
            <w:r>
              <w:rPr>
                <w:rFonts w:ascii="Times New Roman" w:hAnsi="Times New Roman" w:cs="Times New Roman"/>
                <w:sz w:val="16"/>
                <w:szCs w:val="16"/>
              </w:rPr>
              <w:t xml:space="preserve"> to</w:t>
            </w:r>
            <w:r w:rsidR="00011867" w:rsidRPr="00011867">
              <w:rPr>
                <w:rFonts w:ascii="Times New Roman" w:hAnsi="Times New Roman" w:cs="Times New Roman"/>
                <w:sz w:val="16"/>
                <w:szCs w:val="16"/>
              </w:rPr>
              <w:t xml:space="preserve"> strengthen decision-making bodies around hypertension and NCDs </w:t>
            </w:r>
            <w:r w:rsidR="00011867" w:rsidRPr="00011867">
              <w:rPr>
                <w:rFonts w:ascii="Times New Roman" w:hAnsi="Times New Roman" w:cs="Times New Roman"/>
                <w:sz w:val="16"/>
                <w:szCs w:val="16"/>
              </w:rPr>
              <w:lastRenderedPageBreak/>
              <w:t>management</w:t>
            </w:r>
            <w:r>
              <w:rPr>
                <w:rFonts w:ascii="Times New Roman" w:hAnsi="Times New Roman" w:cs="Times New Roman"/>
                <w:sz w:val="16"/>
                <w:szCs w:val="16"/>
              </w:rPr>
              <w:t xml:space="preserve"> </w:t>
            </w:r>
            <w:r w:rsidRPr="00011867">
              <w:rPr>
                <w:rFonts w:ascii="Times New Roman" w:hAnsi="Times New Roman" w:cs="Times New Roman"/>
                <w:b/>
                <w:bCs/>
                <w:sz w:val="16"/>
                <w:szCs w:val="16"/>
              </w:rPr>
              <w:t>policy decision-making</w:t>
            </w:r>
          </w:p>
        </w:tc>
        <w:tc>
          <w:tcPr>
            <w:tcW w:w="834" w:type="pct"/>
          </w:tcPr>
          <w:p w14:paraId="2AF76EDB" w14:textId="1E4410ED" w:rsidR="00011867" w:rsidRPr="00011867" w:rsidRDefault="00011867" w:rsidP="00DB5094">
            <w:pPr>
              <w:rPr>
                <w:rFonts w:ascii="Times New Roman" w:hAnsi="Times New Roman" w:cs="Times New Roman"/>
                <w:sz w:val="16"/>
                <w:szCs w:val="16"/>
              </w:rPr>
            </w:pPr>
            <w:r w:rsidRPr="00011867">
              <w:rPr>
                <w:rFonts w:ascii="Times New Roman" w:hAnsi="Times New Roman" w:cs="Times New Roman"/>
                <w:b/>
                <w:bCs/>
                <w:sz w:val="16"/>
                <w:szCs w:val="16"/>
              </w:rPr>
              <w:lastRenderedPageBreak/>
              <w:t>Ministry of Health leadership</w:t>
            </w:r>
            <w:r w:rsidR="00E2336E">
              <w:rPr>
                <w:rFonts w:ascii="Times New Roman" w:hAnsi="Times New Roman" w:cs="Times New Roman"/>
                <w:b/>
                <w:bCs/>
                <w:sz w:val="16"/>
                <w:szCs w:val="16"/>
              </w:rPr>
              <w:t xml:space="preserve"> </w:t>
            </w:r>
            <w:r w:rsidR="00E2336E">
              <w:rPr>
                <w:rFonts w:ascii="Times New Roman" w:hAnsi="Times New Roman" w:cs="Times New Roman"/>
                <w:sz w:val="16"/>
                <w:szCs w:val="16"/>
              </w:rPr>
              <w:t>through a</w:t>
            </w:r>
            <w:r w:rsidRPr="00011867">
              <w:rPr>
                <w:rFonts w:ascii="Times New Roman" w:hAnsi="Times New Roman" w:cs="Times New Roman"/>
                <w:sz w:val="16"/>
                <w:szCs w:val="16"/>
              </w:rPr>
              <w:t xml:space="preserve"> multisector committee to address NCD </w:t>
            </w:r>
            <w:r w:rsidR="00E2336E">
              <w:rPr>
                <w:rFonts w:ascii="Times New Roman" w:hAnsi="Times New Roman" w:cs="Times New Roman"/>
                <w:sz w:val="16"/>
                <w:szCs w:val="16"/>
              </w:rPr>
              <w:t>and the joint development of the national strategy to address NCDs.</w:t>
            </w:r>
          </w:p>
        </w:tc>
      </w:tr>
    </w:tbl>
    <w:p w14:paraId="4EF7924F" w14:textId="0838FC33" w:rsidR="00873F62" w:rsidRPr="00E2336E" w:rsidRDefault="00E2336E" w:rsidP="000F20EC">
      <w:pPr>
        <w:spacing w:after="0" w:line="240" w:lineRule="auto"/>
        <w:rPr>
          <w:rFonts w:ascii="Times New Roman" w:hAnsi="Times New Roman" w:cs="Times New Roman"/>
          <w:sz w:val="16"/>
          <w:szCs w:val="16"/>
        </w:rPr>
      </w:pPr>
      <w:r w:rsidRPr="00E2336E">
        <w:rPr>
          <w:rFonts w:ascii="Times New Roman" w:hAnsi="Times New Roman" w:cs="Times New Roman"/>
          <w:sz w:val="16"/>
          <w:szCs w:val="16"/>
        </w:rPr>
        <w:t>CVD: cardiovascular disease; NCD: non-communicable diseases</w:t>
      </w:r>
    </w:p>
    <w:p w14:paraId="7F0C39AD" w14:textId="77777777" w:rsidR="00E2336E" w:rsidRDefault="00E2336E" w:rsidP="000F20EC">
      <w:pPr>
        <w:spacing w:after="0" w:line="240" w:lineRule="auto"/>
        <w:rPr>
          <w:rFonts w:ascii="Times New Roman" w:hAnsi="Times New Roman" w:cs="Times New Roman"/>
          <w:b/>
          <w:bCs/>
          <w:sz w:val="16"/>
          <w:szCs w:val="16"/>
        </w:rPr>
      </w:pPr>
    </w:p>
    <w:p w14:paraId="49A02EE8" w14:textId="7FD0ABC6" w:rsidR="00011867" w:rsidRPr="00011867" w:rsidRDefault="00011867" w:rsidP="00011867">
      <w:pPr>
        <w:spacing w:after="0" w:line="240" w:lineRule="auto"/>
        <w:rPr>
          <w:rFonts w:ascii="Times New Roman" w:hAnsi="Times New Roman" w:cs="Times New Roman"/>
          <w:b/>
          <w:bCs/>
          <w:sz w:val="16"/>
          <w:szCs w:val="16"/>
          <w:u w:val="single"/>
        </w:rPr>
      </w:pPr>
      <w:r w:rsidRPr="00011867">
        <w:rPr>
          <w:rFonts w:ascii="Times New Roman" w:hAnsi="Times New Roman" w:cs="Times New Roman"/>
          <w:b/>
          <w:bCs/>
          <w:sz w:val="16"/>
          <w:szCs w:val="16"/>
          <w:u w:val="single"/>
        </w:rPr>
        <w:t>São Paulo</w:t>
      </w:r>
    </w:p>
    <w:p w14:paraId="035ACA50" w14:textId="77777777" w:rsidR="00011867" w:rsidRPr="00011867" w:rsidRDefault="00011867" w:rsidP="00011867">
      <w:pPr>
        <w:spacing w:after="0" w:line="240" w:lineRule="auto"/>
        <w:rPr>
          <w:rFonts w:ascii="Times New Roman" w:hAnsi="Times New Roman" w:cs="Times New Roman"/>
          <w:b/>
          <w:bCs/>
          <w:sz w:val="16"/>
          <w:szCs w:val="16"/>
        </w:rPr>
      </w:pPr>
    </w:p>
    <w:tbl>
      <w:tblPr>
        <w:tblStyle w:val="TableGrid"/>
        <w:tblW w:w="5000" w:type="pct"/>
        <w:tblLook w:val="04A0" w:firstRow="1" w:lastRow="0" w:firstColumn="1" w:lastColumn="0" w:noHBand="0" w:noVBand="1"/>
      </w:tblPr>
      <w:tblGrid>
        <w:gridCol w:w="1609"/>
        <w:gridCol w:w="1608"/>
        <w:gridCol w:w="1307"/>
        <w:gridCol w:w="1408"/>
        <w:gridCol w:w="1709"/>
        <w:gridCol w:w="1709"/>
      </w:tblGrid>
      <w:tr w:rsidR="00AF32BD" w:rsidRPr="00011867" w14:paraId="3BD9B45B" w14:textId="77777777" w:rsidTr="00011867">
        <w:tc>
          <w:tcPr>
            <w:tcW w:w="860" w:type="pct"/>
          </w:tcPr>
          <w:p w14:paraId="21344EBA"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Quality of </w:t>
            </w:r>
            <w:r w:rsidRPr="00011867">
              <w:rPr>
                <w:rFonts w:ascii="Times New Roman" w:hAnsi="Times New Roman" w:cs="Times New Roman"/>
                <w:b/>
                <w:sz w:val="16"/>
                <w:szCs w:val="16"/>
                <w:u w:val="single"/>
              </w:rPr>
              <w:t>C</w:t>
            </w:r>
            <w:r w:rsidRPr="00011867">
              <w:rPr>
                <w:rFonts w:ascii="Times New Roman" w:hAnsi="Times New Roman" w:cs="Times New Roman"/>
                <w:b/>
                <w:sz w:val="16"/>
                <w:szCs w:val="16"/>
              </w:rPr>
              <w:t>are</w:t>
            </w:r>
          </w:p>
        </w:tc>
        <w:tc>
          <w:tcPr>
            <w:tcW w:w="860" w:type="pct"/>
          </w:tcPr>
          <w:p w14:paraId="6EBD043E"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Ensure </w:t>
            </w:r>
            <w:r w:rsidRPr="00011867">
              <w:rPr>
                <w:rFonts w:ascii="Times New Roman" w:hAnsi="Times New Roman" w:cs="Times New Roman"/>
                <w:b/>
                <w:sz w:val="16"/>
                <w:szCs w:val="16"/>
                <w:u w:val="single"/>
              </w:rPr>
              <w:t>A</w:t>
            </w:r>
            <w:r w:rsidRPr="00011867">
              <w:rPr>
                <w:rFonts w:ascii="Times New Roman" w:hAnsi="Times New Roman" w:cs="Times New Roman"/>
                <w:b/>
                <w:sz w:val="16"/>
                <w:szCs w:val="16"/>
              </w:rPr>
              <w:t>ccess</w:t>
            </w:r>
          </w:p>
        </w:tc>
        <w:tc>
          <w:tcPr>
            <w:tcW w:w="699" w:type="pct"/>
          </w:tcPr>
          <w:p w14:paraId="6458B416"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Policy </w:t>
            </w:r>
            <w:r w:rsidRPr="00011867">
              <w:rPr>
                <w:rFonts w:ascii="Times New Roman" w:hAnsi="Times New Roman" w:cs="Times New Roman"/>
                <w:b/>
                <w:sz w:val="16"/>
                <w:szCs w:val="16"/>
                <w:u w:val="single"/>
              </w:rPr>
              <w:t>R</w:t>
            </w:r>
            <w:r w:rsidRPr="00011867">
              <w:rPr>
                <w:rFonts w:ascii="Times New Roman" w:hAnsi="Times New Roman" w:cs="Times New Roman"/>
                <w:b/>
                <w:sz w:val="16"/>
                <w:szCs w:val="16"/>
              </w:rPr>
              <w:t>eform</w:t>
            </w:r>
          </w:p>
        </w:tc>
        <w:tc>
          <w:tcPr>
            <w:tcW w:w="753" w:type="pct"/>
          </w:tcPr>
          <w:p w14:paraId="3A0189AF"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u w:val="single"/>
              </w:rPr>
              <w:t>D</w:t>
            </w:r>
            <w:r w:rsidRPr="00011867">
              <w:rPr>
                <w:rFonts w:ascii="Times New Roman" w:hAnsi="Times New Roman" w:cs="Times New Roman"/>
                <w:b/>
                <w:sz w:val="16"/>
                <w:szCs w:val="16"/>
              </w:rPr>
              <w:t>ata and digital</w:t>
            </w:r>
          </w:p>
        </w:tc>
        <w:tc>
          <w:tcPr>
            <w:tcW w:w="914" w:type="pct"/>
          </w:tcPr>
          <w:p w14:paraId="680BC24F"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u w:val="single"/>
              </w:rPr>
              <w:t>I</w:t>
            </w:r>
            <w:r w:rsidRPr="00011867">
              <w:rPr>
                <w:rFonts w:ascii="Times New Roman" w:hAnsi="Times New Roman" w:cs="Times New Roman"/>
                <w:b/>
                <w:sz w:val="16"/>
                <w:szCs w:val="16"/>
              </w:rPr>
              <w:t>ntersectoral partnership</w:t>
            </w:r>
          </w:p>
        </w:tc>
        <w:tc>
          <w:tcPr>
            <w:tcW w:w="914" w:type="pct"/>
          </w:tcPr>
          <w:p w14:paraId="262A3255" w14:textId="77777777" w:rsidR="00011867" w:rsidRPr="00011867" w:rsidRDefault="00011867" w:rsidP="00DB5094">
            <w:pPr>
              <w:rPr>
                <w:rFonts w:ascii="Times New Roman" w:hAnsi="Times New Roman" w:cs="Times New Roman"/>
                <w:b/>
                <w:sz w:val="16"/>
                <w:szCs w:val="16"/>
              </w:rPr>
            </w:pPr>
            <w:r w:rsidRPr="00011867">
              <w:rPr>
                <w:rFonts w:ascii="Times New Roman" w:hAnsi="Times New Roman" w:cs="Times New Roman"/>
                <w:b/>
                <w:sz w:val="16"/>
                <w:szCs w:val="16"/>
              </w:rPr>
              <w:t xml:space="preserve">Local </w:t>
            </w:r>
            <w:r w:rsidRPr="00011867">
              <w:rPr>
                <w:rFonts w:ascii="Times New Roman" w:hAnsi="Times New Roman" w:cs="Times New Roman"/>
                <w:b/>
                <w:sz w:val="16"/>
                <w:szCs w:val="16"/>
                <w:u w:val="single"/>
              </w:rPr>
              <w:t>O</w:t>
            </w:r>
            <w:r w:rsidRPr="00011867">
              <w:rPr>
                <w:rFonts w:ascii="Times New Roman" w:hAnsi="Times New Roman" w:cs="Times New Roman"/>
                <w:b/>
                <w:sz w:val="16"/>
                <w:szCs w:val="16"/>
              </w:rPr>
              <w:t>wnership</w:t>
            </w:r>
          </w:p>
        </w:tc>
      </w:tr>
      <w:tr w:rsidR="00AF32BD" w:rsidRPr="00011867" w14:paraId="3BFCB99E" w14:textId="77777777" w:rsidTr="00011867">
        <w:tc>
          <w:tcPr>
            <w:tcW w:w="860" w:type="pct"/>
          </w:tcPr>
          <w:p w14:paraId="723C7276" w14:textId="77777777" w:rsidR="002629D6" w:rsidRDefault="002629D6" w:rsidP="00DB5094">
            <w:pPr>
              <w:rPr>
                <w:rFonts w:ascii="Times New Roman" w:hAnsi="Times New Roman" w:cs="Times New Roman"/>
                <w:sz w:val="16"/>
                <w:szCs w:val="16"/>
              </w:rPr>
            </w:pPr>
            <w:r>
              <w:rPr>
                <w:rFonts w:ascii="Times New Roman" w:hAnsi="Times New Roman" w:cs="Times New Roman"/>
                <w:bCs/>
                <w:sz w:val="16"/>
                <w:szCs w:val="16"/>
              </w:rPr>
              <w:t>Develop a</w:t>
            </w:r>
            <w:r w:rsidR="00011867" w:rsidRPr="00011867">
              <w:rPr>
                <w:rFonts w:ascii="Times New Roman" w:hAnsi="Times New Roman" w:cs="Times New Roman"/>
                <w:bCs/>
                <w:sz w:val="16"/>
                <w:szCs w:val="16"/>
              </w:rPr>
              <w:t xml:space="preserve"> new, </w:t>
            </w:r>
            <w:r w:rsidR="00011867" w:rsidRPr="002629D6">
              <w:rPr>
                <w:rFonts w:ascii="Times New Roman" w:hAnsi="Times New Roman" w:cs="Times New Roman"/>
                <w:b/>
                <w:sz w:val="16"/>
                <w:szCs w:val="16"/>
              </w:rPr>
              <w:t>standardized</w:t>
            </w:r>
            <w:r w:rsidRPr="002629D6">
              <w:rPr>
                <w:rFonts w:ascii="Times New Roman" w:hAnsi="Times New Roman" w:cs="Times New Roman"/>
                <w:b/>
                <w:sz w:val="16"/>
                <w:szCs w:val="16"/>
              </w:rPr>
              <w:t xml:space="preserve"> NCD</w:t>
            </w:r>
            <w:r w:rsidR="00011867" w:rsidRPr="002629D6">
              <w:rPr>
                <w:rFonts w:ascii="Times New Roman" w:hAnsi="Times New Roman" w:cs="Times New Roman"/>
                <w:b/>
                <w:sz w:val="16"/>
                <w:szCs w:val="16"/>
              </w:rPr>
              <w:t xml:space="preserve"> management protocol</w:t>
            </w:r>
            <w:r w:rsidR="00011867" w:rsidRPr="00011867">
              <w:rPr>
                <w:rFonts w:ascii="Times New Roman" w:hAnsi="Times New Roman" w:cs="Times New Roman"/>
                <w:bCs/>
                <w:sz w:val="16"/>
                <w:szCs w:val="16"/>
              </w:rPr>
              <w:t xml:space="preserve"> jointly with the City Hall</w:t>
            </w:r>
            <w:r>
              <w:rPr>
                <w:rFonts w:ascii="Times New Roman" w:hAnsi="Times New Roman" w:cs="Times New Roman"/>
                <w:bCs/>
                <w:sz w:val="16"/>
                <w:szCs w:val="16"/>
              </w:rPr>
              <w:t xml:space="preserve">, incl. </w:t>
            </w:r>
            <w:r w:rsidR="00011867" w:rsidRPr="00011867">
              <w:rPr>
                <w:rFonts w:ascii="Times New Roman" w:hAnsi="Times New Roman" w:cs="Times New Roman"/>
                <w:sz w:val="16"/>
                <w:szCs w:val="16"/>
              </w:rPr>
              <w:t>algorithm of prevention and care</w:t>
            </w:r>
          </w:p>
          <w:p w14:paraId="62EE37F0" w14:textId="77777777" w:rsidR="002629D6" w:rsidRDefault="002629D6" w:rsidP="00DB5094">
            <w:pPr>
              <w:rPr>
                <w:rFonts w:ascii="Times New Roman" w:hAnsi="Times New Roman" w:cs="Times New Roman"/>
                <w:sz w:val="16"/>
                <w:szCs w:val="16"/>
              </w:rPr>
            </w:pPr>
          </w:p>
          <w:p w14:paraId="29E8D9DB" w14:textId="10F4B0D2" w:rsidR="00011867" w:rsidRPr="00011867" w:rsidRDefault="002629D6" w:rsidP="00DB5094">
            <w:pPr>
              <w:rPr>
                <w:rFonts w:ascii="Times New Roman" w:hAnsi="Times New Roman" w:cs="Times New Roman"/>
                <w:sz w:val="16"/>
                <w:szCs w:val="16"/>
              </w:rPr>
            </w:pPr>
            <w:r>
              <w:rPr>
                <w:rFonts w:ascii="Times New Roman" w:hAnsi="Times New Roman" w:cs="Times New Roman"/>
                <w:sz w:val="16"/>
                <w:szCs w:val="16"/>
              </w:rPr>
              <w:t>C</w:t>
            </w:r>
            <w:r w:rsidR="00011867" w:rsidRPr="00011867">
              <w:rPr>
                <w:rFonts w:ascii="Times New Roman" w:hAnsi="Times New Roman" w:cs="Times New Roman"/>
                <w:sz w:val="16"/>
                <w:szCs w:val="16"/>
              </w:rPr>
              <w:t>apacit</w:t>
            </w:r>
            <w:r>
              <w:rPr>
                <w:rFonts w:ascii="Times New Roman" w:hAnsi="Times New Roman" w:cs="Times New Roman"/>
                <w:sz w:val="16"/>
                <w:szCs w:val="16"/>
              </w:rPr>
              <w:t>y building for</w:t>
            </w:r>
            <w:r w:rsidR="00011867" w:rsidRPr="00011867">
              <w:rPr>
                <w:rFonts w:ascii="Times New Roman" w:hAnsi="Times New Roman" w:cs="Times New Roman"/>
                <w:sz w:val="16"/>
                <w:szCs w:val="16"/>
              </w:rPr>
              <w:t xml:space="preserve"> clinic managers </w:t>
            </w:r>
            <w:r>
              <w:rPr>
                <w:rFonts w:ascii="Times New Roman" w:hAnsi="Times New Roman" w:cs="Times New Roman"/>
                <w:sz w:val="16"/>
                <w:szCs w:val="16"/>
              </w:rPr>
              <w:t xml:space="preserve">through </w:t>
            </w:r>
            <w:r w:rsidR="00011867" w:rsidRPr="002629D6">
              <w:rPr>
                <w:rFonts w:ascii="Times New Roman" w:hAnsi="Times New Roman" w:cs="Times New Roman"/>
                <w:b/>
                <w:bCs/>
                <w:sz w:val="16"/>
                <w:szCs w:val="16"/>
              </w:rPr>
              <w:t>management trainings and performance management system</w:t>
            </w:r>
            <w:r w:rsidR="00011867" w:rsidRPr="00011867">
              <w:rPr>
                <w:rFonts w:ascii="Times New Roman" w:hAnsi="Times New Roman" w:cs="Times New Roman"/>
                <w:sz w:val="16"/>
                <w:szCs w:val="16"/>
              </w:rPr>
              <w:t xml:space="preserve"> </w:t>
            </w:r>
          </w:p>
          <w:p w14:paraId="77760DBC" w14:textId="77777777" w:rsidR="00011867" w:rsidRPr="002629D6" w:rsidRDefault="00011867" w:rsidP="002629D6">
            <w:pPr>
              <w:rPr>
                <w:rFonts w:ascii="Times New Roman" w:hAnsi="Times New Roman" w:cs="Times New Roman"/>
                <w:sz w:val="16"/>
                <w:szCs w:val="16"/>
              </w:rPr>
            </w:pPr>
          </w:p>
          <w:p w14:paraId="40766CF4" w14:textId="772827B2" w:rsidR="00A81AD5" w:rsidRDefault="00011867" w:rsidP="00DB5094">
            <w:pPr>
              <w:rPr>
                <w:rFonts w:ascii="Times New Roman" w:hAnsi="Times New Roman" w:cs="Times New Roman"/>
                <w:sz w:val="16"/>
                <w:szCs w:val="16"/>
                <w:lang w:val="en-GB"/>
              </w:rPr>
            </w:pPr>
            <w:r w:rsidRPr="00011867">
              <w:rPr>
                <w:rFonts w:ascii="Times New Roman" w:hAnsi="Times New Roman" w:cs="Times New Roman"/>
                <w:b/>
                <w:bCs/>
                <w:sz w:val="16"/>
                <w:szCs w:val="16"/>
              </w:rPr>
              <w:t xml:space="preserve">Training of health providers </w:t>
            </w:r>
            <w:r w:rsidR="008543B4">
              <w:rPr>
                <w:rFonts w:ascii="Times New Roman" w:hAnsi="Times New Roman" w:cs="Times New Roman"/>
                <w:b/>
                <w:bCs/>
                <w:sz w:val="16"/>
                <w:szCs w:val="16"/>
              </w:rPr>
              <w:t xml:space="preserve">and multi-disciplinary teams </w:t>
            </w:r>
            <w:r w:rsidRPr="008543B4">
              <w:rPr>
                <w:rFonts w:ascii="Times New Roman" w:hAnsi="Times New Roman" w:cs="Times New Roman"/>
                <w:sz w:val="16"/>
                <w:szCs w:val="16"/>
              </w:rPr>
              <w:t>on hypertension and CVD management</w:t>
            </w:r>
            <w:r w:rsidR="008543B4">
              <w:rPr>
                <w:rFonts w:ascii="Times New Roman" w:hAnsi="Times New Roman" w:cs="Times New Roman"/>
                <w:sz w:val="16"/>
                <w:szCs w:val="16"/>
              </w:rPr>
              <w:t xml:space="preserve"> through </w:t>
            </w:r>
            <w:r w:rsidRPr="00011867">
              <w:rPr>
                <w:rFonts w:ascii="Times New Roman" w:hAnsi="Times New Roman" w:cs="Times New Roman"/>
                <w:sz w:val="16"/>
                <w:szCs w:val="16"/>
                <w:lang w:val="en-GB"/>
              </w:rPr>
              <w:t>online continuous medical education</w:t>
            </w:r>
            <w:r w:rsidR="008543B4">
              <w:rPr>
                <w:rFonts w:ascii="Times New Roman" w:hAnsi="Times New Roman" w:cs="Times New Roman"/>
                <w:sz w:val="16"/>
                <w:szCs w:val="16"/>
                <w:lang w:val="en-GB"/>
              </w:rPr>
              <w:t>.</w:t>
            </w:r>
            <w:r w:rsidRPr="00011867">
              <w:rPr>
                <w:rFonts w:ascii="Times New Roman" w:hAnsi="Times New Roman" w:cs="Times New Roman"/>
                <w:sz w:val="16"/>
                <w:szCs w:val="16"/>
                <w:lang w:val="en-GB"/>
              </w:rPr>
              <w:t xml:space="preserve"> </w:t>
            </w:r>
          </w:p>
          <w:p w14:paraId="70465133" w14:textId="77777777" w:rsidR="00A81AD5" w:rsidRDefault="00A81AD5" w:rsidP="00DB5094">
            <w:pPr>
              <w:rPr>
                <w:rFonts w:ascii="Times New Roman" w:hAnsi="Times New Roman" w:cs="Times New Roman"/>
                <w:sz w:val="16"/>
                <w:szCs w:val="16"/>
                <w:lang w:val="en-GB"/>
              </w:rPr>
            </w:pPr>
          </w:p>
          <w:p w14:paraId="06F9DD09" w14:textId="5BB322AB" w:rsidR="00011867" w:rsidRPr="00011867" w:rsidRDefault="008543B4" w:rsidP="00DB5094">
            <w:pPr>
              <w:rPr>
                <w:rFonts w:ascii="Times New Roman" w:hAnsi="Times New Roman" w:cs="Times New Roman"/>
                <w:sz w:val="16"/>
                <w:szCs w:val="16"/>
              </w:rPr>
            </w:pPr>
            <w:r>
              <w:rPr>
                <w:rFonts w:ascii="Times New Roman" w:hAnsi="Times New Roman" w:cs="Times New Roman"/>
                <w:sz w:val="16"/>
                <w:szCs w:val="16"/>
                <w:lang w:val="en-GB"/>
              </w:rPr>
              <w:t xml:space="preserve">Support strengthening the </w:t>
            </w:r>
            <w:r w:rsidRPr="008543B4">
              <w:rPr>
                <w:rFonts w:ascii="Times New Roman" w:hAnsi="Times New Roman" w:cs="Times New Roman"/>
                <w:b/>
                <w:bCs/>
                <w:sz w:val="16"/>
                <w:szCs w:val="16"/>
                <w:lang w:val="en-GB"/>
              </w:rPr>
              <w:t>role of p</w:t>
            </w:r>
            <w:r w:rsidR="00011867" w:rsidRPr="008543B4">
              <w:rPr>
                <w:rFonts w:ascii="Times New Roman" w:hAnsi="Times New Roman" w:cs="Times New Roman"/>
                <w:b/>
                <w:bCs/>
                <w:sz w:val="16"/>
                <w:szCs w:val="16"/>
                <w:lang w:val="en-GB"/>
              </w:rPr>
              <w:t>harmacists</w:t>
            </w:r>
            <w:r w:rsidR="00011867" w:rsidRPr="00011867">
              <w:rPr>
                <w:rFonts w:ascii="Times New Roman" w:hAnsi="Times New Roman" w:cs="Times New Roman"/>
                <w:sz w:val="16"/>
                <w:szCs w:val="16"/>
                <w:lang w:val="en-GB"/>
              </w:rPr>
              <w:t xml:space="preserve"> </w:t>
            </w:r>
            <w:r>
              <w:rPr>
                <w:rFonts w:ascii="Times New Roman" w:hAnsi="Times New Roman" w:cs="Times New Roman"/>
                <w:sz w:val="16"/>
                <w:szCs w:val="16"/>
                <w:lang w:val="en-GB"/>
              </w:rPr>
              <w:t>in supporting treatment and treatment adherence.</w:t>
            </w:r>
          </w:p>
        </w:tc>
        <w:tc>
          <w:tcPr>
            <w:tcW w:w="860" w:type="pct"/>
          </w:tcPr>
          <w:p w14:paraId="3AA15FF0" w14:textId="2CE8CE73" w:rsidR="00011867" w:rsidRPr="00011867" w:rsidRDefault="00011867" w:rsidP="00DB5094">
            <w:pPr>
              <w:rPr>
                <w:rFonts w:ascii="Times New Roman" w:hAnsi="Times New Roman" w:cs="Times New Roman"/>
                <w:sz w:val="16"/>
                <w:szCs w:val="16"/>
              </w:rPr>
            </w:pPr>
            <w:r w:rsidRPr="00AF32BD">
              <w:rPr>
                <w:rFonts w:ascii="Times New Roman" w:hAnsi="Times New Roman" w:cs="Times New Roman"/>
                <w:sz w:val="16"/>
                <w:szCs w:val="16"/>
              </w:rPr>
              <w:t xml:space="preserve">Active screening and acceleration of </w:t>
            </w:r>
            <w:r w:rsidR="00AF32BD">
              <w:rPr>
                <w:rFonts w:ascii="Times New Roman" w:hAnsi="Times New Roman" w:cs="Times New Roman"/>
                <w:sz w:val="16"/>
                <w:szCs w:val="16"/>
              </w:rPr>
              <w:t xml:space="preserve">early detection </w:t>
            </w:r>
            <w:r w:rsidRPr="00AF32BD">
              <w:rPr>
                <w:rFonts w:ascii="Times New Roman" w:hAnsi="Times New Roman" w:cs="Times New Roman"/>
                <w:sz w:val="16"/>
                <w:szCs w:val="16"/>
              </w:rPr>
              <w:t>through</w:t>
            </w:r>
            <w:r w:rsidRPr="00011867">
              <w:rPr>
                <w:rFonts w:ascii="Times New Roman" w:hAnsi="Times New Roman" w:cs="Times New Roman"/>
                <w:b/>
                <w:bCs/>
                <w:sz w:val="16"/>
                <w:szCs w:val="16"/>
              </w:rPr>
              <w:t xml:space="preserve"> </w:t>
            </w:r>
            <w:r w:rsidRPr="00AF32BD">
              <w:rPr>
                <w:rFonts w:ascii="Times New Roman" w:hAnsi="Times New Roman" w:cs="Times New Roman"/>
                <w:sz w:val="16"/>
                <w:szCs w:val="16"/>
              </w:rPr>
              <w:t>the</w:t>
            </w:r>
            <w:r w:rsidRPr="00011867">
              <w:rPr>
                <w:rFonts w:ascii="Times New Roman" w:hAnsi="Times New Roman" w:cs="Times New Roman"/>
                <w:b/>
                <w:bCs/>
                <w:sz w:val="16"/>
                <w:szCs w:val="16"/>
              </w:rPr>
              <w:t xml:space="preserve"> implementation of BP self-screening corners</w:t>
            </w:r>
            <w:r w:rsidR="00AF32BD" w:rsidRPr="00AF32BD">
              <w:rPr>
                <w:rFonts w:ascii="Times New Roman" w:hAnsi="Times New Roman" w:cs="Times New Roman"/>
                <w:sz w:val="16"/>
                <w:szCs w:val="16"/>
              </w:rPr>
              <w:t xml:space="preserve"> (in-clinic)</w:t>
            </w:r>
            <w:r w:rsidRPr="00AF32BD">
              <w:rPr>
                <w:rFonts w:ascii="Times New Roman" w:hAnsi="Times New Roman" w:cs="Times New Roman"/>
                <w:sz w:val="16"/>
                <w:szCs w:val="16"/>
              </w:rPr>
              <w:t>.</w:t>
            </w:r>
          </w:p>
          <w:p w14:paraId="5BEA4078" w14:textId="77777777" w:rsidR="00011867" w:rsidRPr="00011867" w:rsidRDefault="00011867" w:rsidP="00DB5094">
            <w:pPr>
              <w:rPr>
                <w:rFonts w:ascii="Times New Roman" w:hAnsi="Times New Roman" w:cs="Times New Roman"/>
                <w:sz w:val="16"/>
                <w:szCs w:val="16"/>
                <w:lang w:val="en-GB"/>
              </w:rPr>
            </w:pPr>
          </w:p>
          <w:p w14:paraId="44B823F8" w14:textId="77777777" w:rsidR="00011867" w:rsidRPr="00011867" w:rsidRDefault="00011867" w:rsidP="00DB5094">
            <w:pPr>
              <w:rPr>
                <w:rFonts w:ascii="Times New Roman" w:hAnsi="Times New Roman" w:cs="Times New Roman"/>
                <w:sz w:val="16"/>
                <w:szCs w:val="16"/>
              </w:rPr>
            </w:pPr>
            <w:r w:rsidRPr="00011867">
              <w:rPr>
                <w:rFonts w:ascii="Times New Roman" w:hAnsi="Times New Roman" w:cs="Times New Roman"/>
                <w:b/>
                <w:bCs/>
                <w:sz w:val="16"/>
                <w:szCs w:val="16"/>
              </w:rPr>
              <w:t>Distribution of information material</w:t>
            </w:r>
            <w:r w:rsidRPr="00011867">
              <w:rPr>
                <w:rFonts w:ascii="Times New Roman" w:hAnsi="Times New Roman" w:cs="Times New Roman"/>
                <w:sz w:val="16"/>
                <w:szCs w:val="16"/>
              </w:rPr>
              <w:t xml:space="preserve"> promoting BP screening in all clinics in the province of </w:t>
            </w:r>
            <w:proofErr w:type="spellStart"/>
            <w:r w:rsidRPr="00011867">
              <w:rPr>
                <w:rFonts w:ascii="Times New Roman" w:hAnsi="Times New Roman" w:cs="Times New Roman"/>
                <w:sz w:val="16"/>
                <w:szCs w:val="16"/>
              </w:rPr>
              <w:t>Itaquera</w:t>
            </w:r>
            <w:proofErr w:type="spellEnd"/>
            <w:r w:rsidRPr="00011867">
              <w:rPr>
                <w:rFonts w:ascii="Times New Roman" w:hAnsi="Times New Roman" w:cs="Times New Roman"/>
                <w:sz w:val="16"/>
                <w:szCs w:val="16"/>
              </w:rPr>
              <w:t>.</w:t>
            </w:r>
          </w:p>
          <w:p w14:paraId="6748BBE8" w14:textId="77777777" w:rsidR="00011867" w:rsidRPr="00011867" w:rsidRDefault="00011867" w:rsidP="00DB5094">
            <w:pPr>
              <w:ind w:left="-360"/>
              <w:rPr>
                <w:rFonts w:ascii="Times New Roman" w:hAnsi="Times New Roman" w:cs="Times New Roman"/>
                <w:sz w:val="16"/>
                <w:szCs w:val="16"/>
                <w:lang w:val="en-GB"/>
              </w:rPr>
            </w:pPr>
          </w:p>
          <w:p w14:paraId="7935A0CD" w14:textId="77777777" w:rsidR="00AF32BD" w:rsidRDefault="00011867" w:rsidP="00DB5094">
            <w:pPr>
              <w:rPr>
                <w:rFonts w:ascii="Times New Roman" w:hAnsi="Times New Roman" w:cs="Times New Roman"/>
                <w:sz w:val="16"/>
                <w:szCs w:val="16"/>
                <w:lang w:val="en-GB"/>
              </w:rPr>
            </w:pPr>
            <w:r w:rsidRPr="00011867">
              <w:rPr>
                <w:rFonts w:ascii="Times New Roman" w:hAnsi="Times New Roman" w:cs="Times New Roman"/>
                <w:b/>
                <w:bCs/>
                <w:sz w:val="16"/>
                <w:szCs w:val="16"/>
                <w:lang w:val="en-GB"/>
              </w:rPr>
              <w:t>Community engagement and mobilization</w:t>
            </w:r>
            <w:r w:rsidR="00AF32BD">
              <w:rPr>
                <w:rFonts w:ascii="Times New Roman" w:hAnsi="Times New Roman" w:cs="Times New Roman"/>
                <w:b/>
                <w:bCs/>
                <w:sz w:val="16"/>
                <w:szCs w:val="16"/>
                <w:lang w:val="en-GB"/>
              </w:rPr>
              <w:t xml:space="preserve"> </w:t>
            </w:r>
            <w:r w:rsidR="00AF32BD">
              <w:rPr>
                <w:rFonts w:ascii="Times New Roman" w:hAnsi="Times New Roman" w:cs="Times New Roman"/>
                <w:sz w:val="16"/>
                <w:szCs w:val="16"/>
                <w:lang w:val="en-GB"/>
              </w:rPr>
              <w:t>for opportunistic and out-of-office screening</w:t>
            </w:r>
            <w:r w:rsidRPr="00AF32BD">
              <w:rPr>
                <w:rFonts w:ascii="Times New Roman" w:hAnsi="Times New Roman" w:cs="Times New Roman"/>
                <w:sz w:val="16"/>
                <w:szCs w:val="16"/>
                <w:lang w:val="en-GB"/>
              </w:rPr>
              <w:t>.</w:t>
            </w:r>
          </w:p>
          <w:p w14:paraId="5CD6261A" w14:textId="11CCB3DA" w:rsidR="00011867" w:rsidRPr="00011867" w:rsidRDefault="00011867" w:rsidP="00DB5094">
            <w:pPr>
              <w:rPr>
                <w:rFonts w:ascii="Times New Roman" w:hAnsi="Times New Roman" w:cs="Times New Roman"/>
                <w:sz w:val="16"/>
                <w:szCs w:val="16"/>
              </w:rPr>
            </w:pPr>
          </w:p>
        </w:tc>
        <w:tc>
          <w:tcPr>
            <w:tcW w:w="699" w:type="pct"/>
          </w:tcPr>
          <w:p w14:paraId="1E80AD0E" w14:textId="0BF87BF0" w:rsidR="00011867" w:rsidRPr="00011867" w:rsidRDefault="00AF32BD" w:rsidP="00DB5094">
            <w:pPr>
              <w:rPr>
                <w:rFonts w:ascii="Times New Roman" w:hAnsi="Times New Roman" w:cs="Times New Roman"/>
                <w:sz w:val="16"/>
                <w:szCs w:val="16"/>
              </w:rPr>
            </w:pPr>
            <w:r w:rsidRPr="00AF32BD">
              <w:rPr>
                <w:rFonts w:ascii="Times New Roman" w:hAnsi="Times New Roman" w:cs="Times New Roman"/>
                <w:bCs/>
                <w:sz w:val="16"/>
                <w:szCs w:val="16"/>
              </w:rPr>
              <w:t>Introduce</w:t>
            </w:r>
            <w:r>
              <w:rPr>
                <w:rFonts w:ascii="Times New Roman" w:hAnsi="Times New Roman" w:cs="Times New Roman"/>
                <w:b/>
                <w:sz w:val="16"/>
                <w:szCs w:val="16"/>
              </w:rPr>
              <w:t xml:space="preserve"> t</w:t>
            </w:r>
            <w:r w:rsidR="00011867" w:rsidRPr="00011867">
              <w:rPr>
                <w:rFonts w:ascii="Times New Roman" w:hAnsi="Times New Roman" w:cs="Times New Roman"/>
                <w:b/>
                <w:sz w:val="16"/>
                <w:szCs w:val="16"/>
              </w:rPr>
              <w:t xml:space="preserve">argets for chronic disease </w:t>
            </w:r>
            <w:r>
              <w:rPr>
                <w:rFonts w:ascii="Times New Roman" w:hAnsi="Times New Roman" w:cs="Times New Roman"/>
                <w:b/>
                <w:sz w:val="16"/>
                <w:szCs w:val="16"/>
              </w:rPr>
              <w:t xml:space="preserve">management </w:t>
            </w:r>
            <w:r w:rsidRPr="00AF32BD">
              <w:rPr>
                <w:rFonts w:ascii="Times New Roman" w:hAnsi="Times New Roman" w:cs="Times New Roman"/>
                <w:bCs/>
                <w:sz w:val="16"/>
                <w:szCs w:val="16"/>
              </w:rPr>
              <w:t xml:space="preserve">in </w:t>
            </w:r>
            <w:r w:rsidR="00011867" w:rsidRPr="00011867">
              <w:rPr>
                <w:rFonts w:ascii="Times New Roman" w:hAnsi="Times New Roman" w:cs="Times New Roman"/>
                <w:sz w:val="16"/>
                <w:szCs w:val="16"/>
              </w:rPr>
              <w:t>primary care centers and district supervision teams.</w:t>
            </w:r>
          </w:p>
          <w:p w14:paraId="497BC45B" w14:textId="77777777" w:rsidR="00011867" w:rsidRPr="00011867" w:rsidRDefault="00011867" w:rsidP="00DB5094">
            <w:pPr>
              <w:rPr>
                <w:rFonts w:ascii="Times New Roman" w:hAnsi="Times New Roman" w:cs="Times New Roman"/>
                <w:sz w:val="16"/>
                <w:szCs w:val="16"/>
              </w:rPr>
            </w:pPr>
          </w:p>
          <w:p w14:paraId="2C28C1D5" w14:textId="4C1C96F2" w:rsidR="00011867" w:rsidRPr="00011867" w:rsidRDefault="00AF32BD" w:rsidP="00DB5094">
            <w:pPr>
              <w:rPr>
                <w:rFonts w:ascii="Times New Roman" w:hAnsi="Times New Roman" w:cs="Times New Roman"/>
                <w:sz w:val="16"/>
                <w:szCs w:val="16"/>
              </w:rPr>
            </w:pPr>
            <w:r w:rsidRPr="00AF32BD">
              <w:rPr>
                <w:rFonts w:ascii="Times New Roman" w:hAnsi="Times New Roman" w:cs="Times New Roman"/>
                <w:bCs/>
                <w:sz w:val="16"/>
                <w:szCs w:val="16"/>
              </w:rPr>
              <w:t xml:space="preserve">Emphasize </w:t>
            </w:r>
            <w:r>
              <w:rPr>
                <w:rFonts w:ascii="Times New Roman" w:hAnsi="Times New Roman" w:cs="Times New Roman"/>
                <w:b/>
                <w:sz w:val="16"/>
                <w:szCs w:val="16"/>
              </w:rPr>
              <w:t>c</w:t>
            </w:r>
            <w:r w:rsidR="00011867" w:rsidRPr="00011867">
              <w:rPr>
                <w:rFonts w:ascii="Times New Roman" w:hAnsi="Times New Roman" w:cs="Times New Roman"/>
                <w:b/>
                <w:sz w:val="16"/>
                <w:szCs w:val="16"/>
              </w:rPr>
              <w:t>ardiovascular risk scores</w:t>
            </w:r>
            <w:r w:rsidRPr="00AF32BD">
              <w:rPr>
                <w:rFonts w:ascii="Times New Roman" w:hAnsi="Times New Roman" w:cs="Times New Roman"/>
                <w:bCs/>
                <w:sz w:val="16"/>
                <w:szCs w:val="16"/>
              </w:rPr>
              <w:t xml:space="preserve"> and </w:t>
            </w:r>
            <w:r>
              <w:rPr>
                <w:rFonts w:ascii="Times New Roman" w:hAnsi="Times New Roman" w:cs="Times New Roman"/>
                <w:b/>
                <w:sz w:val="16"/>
                <w:szCs w:val="16"/>
              </w:rPr>
              <w:t>data quality.</w:t>
            </w:r>
          </w:p>
        </w:tc>
        <w:tc>
          <w:tcPr>
            <w:tcW w:w="753" w:type="pct"/>
          </w:tcPr>
          <w:p w14:paraId="32A0DC00" w14:textId="11F17628" w:rsidR="00011867" w:rsidRPr="00011867" w:rsidRDefault="00011867" w:rsidP="00DB5094">
            <w:pPr>
              <w:rPr>
                <w:rFonts w:ascii="Times New Roman" w:hAnsi="Times New Roman" w:cs="Times New Roman"/>
                <w:bCs/>
                <w:sz w:val="16"/>
                <w:szCs w:val="16"/>
                <w:lang w:val="en-GB"/>
              </w:rPr>
            </w:pPr>
            <w:r w:rsidRPr="00011867">
              <w:rPr>
                <w:rFonts w:ascii="Times New Roman" w:hAnsi="Times New Roman" w:cs="Times New Roman"/>
                <w:b/>
                <w:bCs/>
                <w:sz w:val="16"/>
                <w:szCs w:val="16"/>
                <w:lang w:val="en-GB"/>
              </w:rPr>
              <w:t xml:space="preserve">Strengthen hypertension </w:t>
            </w:r>
            <w:r w:rsidR="007402E1" w:rsidRPr="007402E1">
              <w:rPr>
                <w:rFonts w:ascii="Times New Roman" w:hAnsi="Times New Roman" w:cs="Times New Roman"/>
                <w:sz w:val="16"/>
                <w:szCs w:val="16"/>
                <w:lang w:val="en-GB"/>
              </w:rPr>
              <w:t xml:space="preserve">outcome and output </w:t>
            </w:r>
            <w:r w:rsidRPr="00011867">
              <w:rPr>
                <w:rFonts w:ascii="Times New Roman" w:hAnsi="Times New Roman" w:cs="Times New Roman"/>
                <w:b/>
                <w:bCs/>
                <w:sz w:val="16"/>
                <w:szCs w:val="16"/>
                <w:lang w:val="en-GB"/>
              </w:rPr>
              <w:t>data collection</w:t>
            </w:r>
            <w:r w:rsidR="007402E1">
              <w:rPr>
                <w:rFonts w:ascii="Times New Roman" w:hAnsi="Times New Roman" w:cs="Times New Roman"/>
                <w:b/>
                <w:bCs/>
                <w:sz w:val="16"/>
                <w:szCs w:val="16"/>
                <w:lang w:val="en-GB"/>
              </w:rPr>
              <w:t xml:space="preserve"> </w:t>
            </w:r>
            <w:r w:rsidR="007402E1">
              <w:rPr>
                <w:rFonts w:ascii="Times New Roman" w:hAnsi="Times New Roman" w:cs="Times New Roman"/>
                <w:sz w:val="16"/>
                <w:szCs w:val="16"/>
                <w:lang w:val="en-GB"/>
              </w:rPr>
              <w:t>and include in monitoring activities</w:t>
            </w:r>
            <w:r w:rsidRPr="007402E1">
              <w:rPr>
                <w:rFonts w:ascii="Times New Roman" w:hAnsi="Times New Roman" w:cs="Times New Roman"/>
                <w:sz w:val="16"/>
                <w:szCs w:val="16"/>
                <w:lang w:val="en-GB"/>
              </w:rPr>
              <w:t>.</w:t>
            </w:r>
          </w:p>
          <w:p w14:paraId="0F2E3964" w14:textId="25D2E5EF" w:rsidR="00011867" w:rsidRDefault="00011867" w:rsidP="00DB5094">
            <w:pPr>
              <w:rPr>
                <w:rFonts w:ascii="Times New Roman" w:hAnsi="Times New Roman" w:cs="Times New Roman"/>
                <w:sz w:val="16"/>
                <w:szCs w:val="16"/>
              </w:rPr>
            </w:pPr>
          </w:p>
          <w:p w14:paraId="26CBC27E" w14:textId="0E77802F" w:rsidR="007402E1" w:rsidRDefault="007402E1" w:rsidP="00DB5094">
            <w:pPr>
              <w:rPr>
                <w:rFonts w:ascii="Times New Roman" w:hAnsi="Times New Roman" w:cs="Times New Roman"/>
                <w:sz w:val="16"/>
                <w:szCs w:val="16"/>
              </w:rPr>
            </w:pPr>
            <w:r>
              <w:rPr>
                <w:rFonts w:ascii="Times New Roman" w:hAnsi="Times New Roman" w:cs="Times New Roman"/>
                <w:sz w:val="16"/>
                <w:szCs w:val="16"/>
              </w:rPr>
              <w:t xml:space="preserve">Reinforce and train </w:t>
            </w:r>
            <w:r w:rsidRPr="007402E1">
              <w:rPr>
                <w:rFonts w:ascii="Times New Roman" w:hAnsi="Times New Roman" w:cs="Times New Roman"/>
                <w:b/>
                <w:bCs/>
                <w:sz w:val="16"/>
                <w:szCs w:val="16"/>
              </w:rPr>
              <w:t xml:space="preserve">primary care management </w:t>
            </w:r>
            <w:r>
              <w:rPr>
                <w:rFonts w:ascii="Times New Roman" w:hAnsi="Times New Roman" w:cs="Times New Roman"/>
                <w:b/>
                <w:bCs/>
                <w:sz w:val="16"/>
                <w:szCs w:val="16"/>
              </w:rPr>
              <w:t xml:space="preserve">with </w:t>
            </w:r>
            <w:r w:rsidRPr="007402E1">
              <w:rPr>
                <w:rFonts w:ascii="Times New Roman" w:hAnsi="Times New Roman" w:cs="Times New Roman"/>
                <w:b/>
                <w:bCs/>
                <w:sz w:val="16"/>
                <w:szCs w:val="16"/>
              </w:rPr>
              <w:t>data</w:t>
            </w:r>
            <w:r>
              <w:rPr>
                <w:rFonts w:ascii="Times New Roman" w:hAnsi="Times New Roman" w:cs="Times New Roman"/>
                <w:sz w:val="16"/>
                <w:szCs w:val="16"/>
              </w:rPr>
              <w:t>.</w:t>
            </w:r>
          </w:p>
          <w:p w14:paraId="49EE0462" w14:textId="77777777" w:rsidR="007402E1" w:rsidRDefault="007402E1" w:rsidP="00DB5094">
            <w:pPr>
              <w:rPr>
                <w:rFonts w:ascii="Times New Roman" w:hAnsi="Times New Roman" w:cs="Times New Roman"/>
                <w:sz w:val="16"/>
                <w:szCs w:val="16"/>
              </w:rPr>
            </w:pPr>
          </w:p>
          <w:p w14:paraId="6024BABF" w14:textId="1E101BB9" w:rsidR="00AF32BD" w:rsidRPr="00011867" w:rsidRDefault="00AF32BD" w:rsidP="00DB5094">
            <w:pPr>
              <w:rPr>
                <w:rFonts w:ascii="Times New Roman" w:hAnsi="Times New Roman" w:cs="Times New Roman"/>
                <w:sz w:val="16"/>
                <w:szCs w:val="16"/>
              </w:rPr>
            </w:pPr>
            <w:r>
              <w:rPr>
                <w:rFonts w:ascii="Times New Roman" w:hAnsi="Times New Roman" w:cs="Times New Roman"/>
                <w:sz w:val="16"/>
                <w:szCs w:val="16"/>
              </w:rPr>
              <w:t xml:space="preserve">Introduce solutions to monitor </w:t>
            </w:r>
            <w:r w:rsidRPr="00AF32BD">
              <w:rPr>
                <w:rFonts w:ascii="Times New Roman" w:hAnsi="Times New Roman" w:cs="Times New Roman"/>
                <w:b/>
                <w:bCs/>
                <w:sz w:val="16"/>
                <w:szCs w:val="16"/>
              </w:rPr>
              <w:t>district coverage and targets</w:t>
            </w:r>
            <w:r>
              <w:rPr>
                <w:rFonts w:ascii="Times New Roman" w:hAnsi="Times New Roman" w:cs="Times New Roman"/>
                <w:sz w:val="16"/>
                <w:szCs w:val="16"/>
              </w:rPr>
              <w:t xml:space="preserve">, </w:t>
            </w:r>
            <w:r w:rsidRPr="00AF32BD">
              <w:rPr>
                <w:rFonts w:ascii="Times New Roman" w:hAnsi="Times New Roman" w:cs="Times New Roman"/>
                <w:b/>
                <w:bCs/>
                <w:sz w:val="16"/>
                <w:szCs w:val="16"/>
              </w:rPr>
              <w:t>track numbers of hypertensive</w:t>
            </w:r>
            <w:r>
              <w:rPr>
                <w:rFonts w:ascii="Times New Roman" w:hAnsi="Times New Roman" w:cs="Times New Roman"/>
                <w:sz w:val="16"/>
                <w:szCs w:val="16"/>
              </w:rPr>
              <w:t xml:space="preserve"> patients.</w:t>
            </w:r>
          </w:p>
        </w:tc>
        <w:tc>
          <w:tcPr>
            <w:tcW w:w="914" w:type="pct"/>
          </w:tcPr>
          <w:p w14:paraId="02FABCCA" w14:textId="530F0687" w:rsidR="00011867" w:rsidRPr="00011867" w:rsidRDefault="008A0ABD" w:rsidP="00DB5094">
            <w:pPr>
              <w:rPr>
                <w:rFonts w:ascii="Times New Roman" w:hAnsi="Times New Roman" w:cs="Times New Roman"/>
                <w:sz w:val="16"/>
                <w:szCs w:val="16"/>
              </w:rPr>
            </w:pPr>
            <w:r>
              <w:rPr>
                <w:rFonts w:ascii="Times New Roman" w:hAnsi="Times New Roman" w:cs="Times New Roman"/>
                <w:b/>
                <w:sz w:val="16"/>
                <w:szCs w:val="16"/>
              </w:rPr>
              <w:t>S</w:t>
            </w:r>
            <w:r w:rsidR="00011867" w:rsidRPr="00011867">
              <w:rPr>
                <w:rFonts w:ascii="Times New Roman" w:hAnsi="Times New Roman" w:cs="Times New Roman"/>
                <w:b/>
                <w:sz w:val="16"/>
                <w:szCs w:val="16"/>
              </w:rPr>
              <w:t xml:space="preserve">chool-based program </w:t>
            </w:r>
            <w:r w:rsidR="00011867" w:rsidRPr="008A0ABD">
              <w:rPr>
                <w:rFonts w:ascii="Times New Roman" w:hAnsi="Times New Roman" w:cs="Times New Roman"/>
                <w:bCs/>
                <w:sz w:val="16"/>
                <w:szCs w:val="16"/>
              </w:rPr>
              <w:t>aimed at raising</w:t>
            </w:r>
            <w:r w:rsidR="00011867" w:rsidRPr="00011867">
              <w:rPr>
                <w:rFonts w:ascii="Times New Roman" w:hAnsi="Times New Roman" w:cs="Times New Roman"/>
                <w:b/>
                <w:sz w:val="16"/>
                <w:szCs w:val="16"/>
              </w:rPr>
              <w:t xml:space="preserve"> awareness on NCDs</w:t>
            </w:r>
            <w:r w:rsidRPr="008A0ABD">
              <w:rPr>
                <w:rFonts w:ascii="Times New Roman" w:hAnsi="Times New Roman" w:cs="Times New Roman"/>
                <w:bCs/>
                <w:sz w:val="16"/>
                <w:szCs w:val="16"/>
              </w:rPr>
              <w:t xml:space="preserve"> (</w:t>
            </w:r>
            <w:r w:rsidR="00011867" w:rsidRPr="008A0ABD">
              <w:rPr>
                <w:rFonts w:ascii="Times New Roman" w:hAnsi="Times New Roman" w:cs="Times New Roman"/>
                <w:bCs/>
                <w:sz w:val="16"/>
                <w:szCs w:val="16"/>
              </w:rPr>
              <w:t>CEU – Amigo do Coração</w:t>
            </w:r>
            <w:r w:rsidRPr="008A0ABD">
              <w:rPr>
                <w:rFonts w:ascii="Times New Roman" w:hAnsi="Times New Roman" w:cs="Times New Roman"/>
                <w:bCs/>
                <w:sz w:val="16"/>
                <w:szCs w:val="16"/>
              </w:rPr>
              <w:t>), incl.</w:t>
            </w:r>
            <w:r w:rsidR="00011867" w:rsidRPr="008A0ABD">
              <w:rPr>
                <w:rFonts w:ascii="Times New Roman" w:hAnsi="Times New Roman" w:cs="Times New Roman"/>
                <w:bCs/>
                <w:sz w:val="16"/>
                <w:szCs w:val="16"/>
              </w:rPr>
              <w:t xml:space="preserve"> </w:t>
            </w:r>
            <w:r>
              <w:rPr>
                <w:rFonts w:ascii="Times New Roman" w:hAnsi="Times New Roman" w:cs="Times New Roman"/>
                <w:bCs/>
                <w:sz w:val="16"/>
                <w:szCs w:val="16"/>
              </w:rPr>
              <w:t>t</w:t>
            </w:r>
            <w:r w:rsidR="00011867" w:rsidRPr="00011867">
              <w:rPr>
                <w:rFonts w:ascii="Times New Roman" w:hAnsi="Times New Roman" w:cs="Times New Roman"/>
                <w:sz w:val="16"/>
                <w:szCs w:val="16"/>
              </w:rPr>
              <w:t>raining of students and professional educational leaders on NCD management</w:t>
            </w:r>
            <w:r>
              <w:rPr>
                <w:rFonts w:ascii="Times New Roman" w:hAnsi="Times New Roman" w:cs="Times New Roman"/>
                <w:sz w:val="16"/>
                <w:szCs w:val="16"/>
              </w:rPr>
              <w:t xml:space="preserve">, </w:t>
            </w:r>
            <w:r w:rsidR="00011867" w:rsidRPr="00011867">
              <w:rPr>
                <w:rFonts w:ascii="Times New Roman" w:hAnsi="Times New Roman" w:cs="Times New Roman"/>
                <w:sz w:val="16"/>
                <w:szCs w:val="16"/>
              </w:rPr>
              <w:t>risk factors</w:t>
            </w:r>
            <w:r>
              <w:rPr>
                <w:rFonts w:ascii="Times New Roman" w:hAnsi="Times New Roman" w:cs="Times New Roman"/>
                <w:sz w:val="16"/>
                <w:szCs w:val="16"/>
              </w:rPr>
              <w:t xml:space="preserve">, </w:t>
            </w:r>
            <w:r w:rsidR="00011867" w:rsidRPr="00011867">
              <w:rPr>
                <w:rFonts w:ascii="Times New Roman" w:hAnsi="Times New Roman" w:cs="Times New Roman"/>
                <w:sz w:val="16"/>
                <w:szCs w:val="16"/>
              </w:rPr>
              <w:t xml:space="preserve">nutrition, physical </w:t>
            </w:r>
            <w:r w:rsidR="007B2B8B" w:rsidRPr="00011867">
              <w:rPr>
                <w:rFonts w:ascii="Times New Roman" w:hAnsi="Times New Roman" w:cs="Times New Roman"/>
                <w:sz w:val="16"/>
                <w:szCs w:val="16"/>
              </w:rPr>
              <w:t>education,</w:t>
            </w:r>
            <w:r w:rsidR="00011867" w:rsidRPr="00011867">
              <w:rPr>
                <w:rFonts w:ascii="Times New Roman" w:hAnsi="Times New Roman" w:cs="Times New Roman"/>
                <w:sz w:val="16"/>
                <w:szCs w:val="16"/>
              </w:rPr>
              <w:t xml:space="preserve"> and heart health literacy.</w:t>
            </w:r>
          </w:p>
          <w:p w14:paraId="5FBCCEE7" w14:textId="04BCB5EC" w:rsidR="00011867" w:rsidRDefault="00011867" w:rsidP="00DB5094">
            <w:pPr>
              <w:rPr>
                <w:rFonts w:ascii="Times New Roman" w:hAnsi="Times New Roman" w:cs="Times New Roman"/>
                <w:sz w:val="16"/>
                <w:szCs w:val="16"/>
              </w:rPr>
            </w:pPr>
          </w:p>
          <w:p w14:paraId="68294395" w14:textId="21B2F7AC" w:rsidR="00AF32BD" w:rsidRPr="00AF32BD" w:rsidRDefault="00AF32BD" w:rsidP="00AF32BD">
            <w:pPr>
              <w:rPr>
                <w:rFonts w:ascii="Times New Roman" w:hAnsi="Times New Roman" w:cs="Times New Roman"/>
                <w:sz w:val="16"/>
                <w:szCs w:val="16"/>
                <w:lang w:val="en-GB"/>
              </w:rPr>
            </w:pPr>
            <w:r>
              <w:rPr>
                <w:rFonts w:ascii="Times New Roman" w:hAnsi="Times New Roman" w:cs="Times New Roman"/>
                <w:sz w:val="16"/>
                <w:szCs w:val="16"/>
              </w:rPr>
              <w:t xml:space="preserve">Build </w:t>
            </w:r>
            <w:r w:rsidRPr="00AF32BD">
              <w:rPr>
                <w:rFonts w:ascii="Times New Roman" w:hAnsi="Times New Roman" w:cs="Times New Roman"/>
                <w:b/>
                <w:bCs/>
                <w:sz w:val="16"/>
                <w:szCs w:val="16"/>
              </w:rPr>
              <w:t xml:space="preserve">partnerships with community champions </w:t>
            </w:r>
            <w:r>
              <w:rPr>
                <w:rFonts w:ascii="Times New Roman" w:hAnsi="Times New Roman" w:cs="Times New Roman"/>
                <w:sz w:val="16"/>
                <w:szCs w:val="16"/>
              </w:rPr>
              <w:t>(</w:t>
            </w:r>
            <w:proofErr w:type="gramStart"/>
            <w:r>
              <w:rPr>
                <w:rFonts w:ascii="Times New Roman" w:hAnsi="Times New Roman" w:cs="Times New Roman"/>
                <w:sz w:val="16"/>
                <w:szCs w:val="16"/>
              </w:rPr>
              <w:t>e.g.</w:t>
            </w:r>
            <w:proofErr w:type="gramEnd"/>
            <w:r>
              <w:rPr>
                <w:rFonts w:ascii="Times New Roman" w:hAnsi="Times New Roman" w:cs="Times New Roman"/>
                <w:sz w:val="16"/>
                <w:szCs w:val="16"/>
              </w:rPr>
              <w:t xml:space="preserve"> </w:t>
            </w:r>
            <w:r w:rsidRPr="00011867">
              <w:rPr>
                <w:rFonts w:ascii="Times New Roman" w:hAnsi="Times New Roman" w:cs="Times New Roman"/>
                <w:sz w:val="16"/>
                <w:szCs w:val="16"/>
                <w:lang w:val="en-GB"/>
              </w:rPr>
              <w:t>football and samba clubs</w:t>
            </w:r>
            <w:r>
              <w:rPr>
                <w:rFonts w:ascii="Times New Roman" w:hAnsi="Times New Roman" w:cs="Times New Roman"/>
                <w:sz w:val="16"/>
                <w:szCs w:val="16"/>
                <w:lang w:val="en-GB"/>
              </w:rPr>
              <w:t>) to bring awareness and opportunistic screening possibilities</w:t>
            </w:r>
            <w:r w:rsidRPr="00011867">
              <w:rPr>
                <w:rFonts w:ascii="Times New Roman" w:hAnsi="Times New Roman" w:cs="Times New Roman"/>
                <w:sz w:val="16"/>
                <w:szCs w:val="16"/>
              </w:rPr>
              <w:t>.</w:t>
            </w:r>
          </w:p>
        </w:tc>
        <w:tc>
          <w:tcPr>
            <w:tcW w:w="914" w:type="pct"/>
          </w:tcPr>
          <w:p w14:paraId="12129FCC" w14:textId="1C9F43C6" w:rsidR="00011867" w:rsidRPr="00011867" w:rsidRDefault="007B2B8B" w:rsidP="00DB5094">
            <w:pPr>
              <w:rPr>
                <w:rFonts w:ascii="Times New Roman" w:hAnsi="Times New Roman" w:cs="Times New Roman"/>
                <w:sz w:val="16"/>
                <w:szCs w:val="16"/>
              </w:rPr>
            </w:pPr>
            <w:r>
              <w:rPr>
                <w:rFonts w:ascii="Times New Roman" w:hAnsi="Times New Roman" w:cs="Times New Roman"/>
                <w:b/>
                <w:sz w:val="16"/>
                <w:szCs w:val="16"/>
              </w:rPr>
              <w:t>Leadership through the City Health Authorities</w:t>
            </w:r>
            <w:r w:rsidR="00011867" w:rsidRPr="00011867">
              <w:rPr>
                <w:rFonts w:ascii="Times New Roman" w:hAnsi="Times New Roman" w:cs="Times New Roman"/>
                <w:sz w:val="16"/>
                <w:szCs w:val="16"/>
              </w:rPr>
              <w:t xml:space="preserve"> to establish coordinated care for chronic patients. </w:t>
            </w:r>
          </w:p>
          <w:p w14:paraId="6F891878" w14:textId="77777777" w:rsidR="00011867" w:rsidRPr="00011867" w:rsidRDefault="00011867" w:rsidP="00DB5094">
            <w:pPr>
              <w:rPr>
                <w:rFonts w:ascii="Times New Roman" w:hAnsi="Times New Roman" w:cs="Times New Roman"/>
                <w:sz w:val="16"/>
                <w:szCs w:val="16"/>
              </w:rPr>
            </w:pPr>
          </w:p>
          <w:p w14:paraId="797C98BE" w14:textId="027A3D91" w:rsidR="00011867" w:rsidRPr="00011867" w:rsidRDefault="007B2B8B" w:rsidP="00DB5094">
            <w:pPr>
              <w:rPr>
                <w:rFonts w:ascii="Times New Roman" w:hAnsi="Times New Roman" w:cs="Times New Roman"/>
                <w:sz w:val="16"/>
                <w:szCs w:val="16"/>
              </w:rPr>
            </w:pPr>
            <w:r w:rsidRPr="007B2B8B">
              <w:rPr>
                <w:rFonts w:ascii="Times New Roman" w:hAnsi="Times New Roman" w:cs="Times New Roman"/>
                <w:sz w:val="16"/>
                <w:szCs w:val="16"/>
              </w:rPr>
              <w:t xml:space="preserve">Establish </w:t>
            </w:r>
            <w:r>
              <w:rPr>
                <w:rFonts w:ascii="Times New Roman" w:hAnsi="Times New Roman" w:cs="Times New Roman"/>
                <w:b/>
                <w:bCs/>
                <w:sz w:val="16"/>
                <w:szCs w:val="16"/>
              </w:rPr>
              <w:t>c</w:t>
            </w:r>
            <w:r w:rsidR="00011867" w:rsidRPr="00011867">
              <w:rPr>
                <w:rFonts w:ascii="Times New Roman" w:hAnsi="Times New Roman" w:cs="Times New Roman"/>
                <w:b/>
                <w:bCs/>
                <w:sz w:val="16"/>
                <w:szCs w:val="16"/>
              </w:rPr>
              <w:t xml:space="preserve">o-creation </w:t>
            </w:r>
            <w:r>
              <w:rPr>
                <w:rFonts w:ascii="Times New Roman" w:hAnsi="Times New Roman" w:cs="Times New Roman"/>
                <w:b/>
                <w:bCs/>
                <w:sz w:val="16"/>
                <w:szCs w:val="16"/>
              </w:rPr>
              <w:t xml:space="preserve">process </w:t>
            </w:r>
            <w:r w:rsidR="00011867" w:rsidRPr="00011867">
              <w:rPr>
                <w:rFonts w:ascii="Times New Roman" w:hAnsi="Times New Roman" w:cs="Times New Roman"/>
                <w:b/>
                <w:bCs/>
                <w:sz w:val="16"/>
                <w:szCs w:val="16"/>
              </w:rPr>
              <w:t>in the design</w:t>
            </w:r>
            <w:r>
              <w:rPr>
                <w:rFonts w:ascii="Times New Roman" w:hAnsi="Times New Roman" w:cs="Times New Roman"/>
                <w:b/>
                <w:bCs/>
                <w:sz w:val="16"/>
                <w:szCs w:val="16"/>
              </w:rPr>
              <w:t>, optimization, and scale</w:t>
            </w:r>
            <w:r w:rsidR="00011867" w:rsidRPr="007B2B8B">
              <w:rPr>
                <w:rFonts w:ascii="Times New Roman" w:hAnsi="Times New Roman" w:cs="Times New Roman"/>
                <w:sz w:val="16"/>
                <w:szCs w:val="16"/>
              </w:rPr>
              <w:t xml:space="preserve"> of interventions.</w:t>
            </w:r>
            <w:r w:rsidR="00011867" w:rsidRPr="00011867">
              <w:rPr>
                <w:rFonts w:ascii="Times New Roman" w:hAnsi="Times New Roman" w:cs="Times New Roman"/>
                <w:sz w:val="16"/>
                <w:szCs w:val="16"/>
              </w:rPr>
              <w:t xml:space="preserve"> </w:t>
            </w:r>
          </w:p>
        </w:tc>
      </w:tr>
    </w:tbl>
    <w:p w14:paraId="3D16C67E" w14:textId="1574A2D6" w:rsidR="00E2336E" w:rsidRPr="00E2336E" w:rsidRDefault="002629D6" w:rsidP="00E2336E">
      <w:pPr>
        <w:spacing w:after="0" w:line="240" w:lineRule="auto"/>
        <w:rPr>
          <w:rFonts w:ascii="Times New Roman" w:hAnsi="Times New Roman" w:cs="Times New Roman"/>
          <w:sz w:val="16"/>
          <w:szCs w:val="16"/>
        </w:rPr>
      </w:pPr>
      <w:r w:rsidRPr="00E2336E">
        <w:rPr>
          <w:rFonts w:ascii="Times New Roman" w:hAnsi="Times New Roman" w:cs="Times New Roman"/>
          <w:sz w:val="16"/>
          <w:szCs w:val="16"/>
        </w:rPr>
        <w:t>NCD: non-communicable diseases</w:t>
      </w:r>
      <w:r>
        <w:rPr>
          <w:rFonts w:ascii="Times New Roman" w:hAnsi="Times New Roman" w:cs="Times New Roman"/>
          <w:sz w:val="16"/>
          <w:szCs w:val="16"/>
        </w:rPr>
        <w:t xml:space="preserve">; </w:t>
      </w:r>
      <w:r w:rsidR="00E2336E" w:rsidRPr="00E2336E">
        <w:rPr>
          <w:rFonts w:ascii="Times New Roman" w:hAnsi="Times New Roman" w:cs="Times New Roman"/>
          <w:sz w:val="16"/>
          <w:szCs w:val="16"/>
        </w:rPr>
        <w:t>CVD: cardiovascular disease</w:t>
      </w:r>
      <w:r w:rsidR="00AF32BD">
        <w:rPr>
          <w:rFonts w:ascii="Times New Roman" w:hAnsi="Times New Roman" w:cs="Times New Roman"/>
          <w:sz w:val="16"/>
          <w:szCs w:val="16"/>
        </w:rPr>
        <w:t>; BP: blood pressure</w:t>
      </w:r>
    </w:p>
    <w:p w14:paraId="551412E5" w14:textId="745D602E" w:rsidR="00873F62" w:rsidRDefault="00873F62" w:rsidP="000F20EC">
      <w:pPr>
        <w:spacing w:after="0" w:line="240" w:lineRule="auto"/>
        <w:rPr>
          <w:rFonts w:ascii="Times New Roman" w:hAnsi="Times New Roman" w:cs="Times New Roman"/>
          <w:b/>
          <w:bCs/>
        </w:rPr>
      </w:pPr>
    </w:p>
    <w:p w14:paraId="3D3FA90A" w14:textId="77777777" w:rsidR="00011867" w:rsidRDefault="00011867" w:rsidP="000F20EC">
      <w:pPr>
        <w:spacing w:after="0" w:line="240" w:lineRule="auto"/>
        <w:rPr>
          <w:rFonts w:ascii="Times New Roman" w:hAnsi="Times New Roman" w:cs="Times New Roman"/>
          <w:b/>
          <w:bCs/>
        </w:rPr>
      </w:pPr>
    </w:p>
    <w:p w14:paraId="4AEAB391" w14:textId="77777777" w:rsidR="00D132BC" w:rsidRDefault="00D132BC" w:rsidP="000F20EC">
      <w:pPr>
        <w:spacing w:after="0" w:line="240" w:lineRule="auto"/>
        <w:rPr>
          <w:rFonts w:ascii="Times New Roman" w:hAnsi="Times New Roman" w:cs="Times New Roman"/>
          <w:b/>
        </w:rPr>
      </w:pPr>
    </w:p>
    <w:p w14:paraId="20DCA12D" w14:textId="03138AAA" w:rsidR="00A5014E" w:rsidRPr="001E51CA" w:rsidRDefault="00EC0124" w:rsidP="00B6296A">
      <w:pPr>
        <w:spacing w:after="0" w:line="240" w:lineRule="auto"/>
        <w:rPr>
          <w:rFonts w:ascii="Times New Roman" w:hAnsi="Times New Roman" w:cs="Times New Roman"/>
          <w:b/>
        </w:rPr>
      </w:pPr>
      <w:r>
        <w:rPr>
          <w:rFonts w:ascii="Times New Roman" w:hAnsi="Times New Roman" w:cs="Times New Roman"/>
          <w:b/>
        </w:rPr>
        <w:br w:type="page"/>
      </w:r>
      <w:bookmarkStart w:id="3" w:name="_Hlk101702379"/>
      <w:r w:rsidR="00A5014E">
        <w:rPr>
          <w:rFonts w:ascii="Times New Roman" w:hAnsi="Times New Roman" w:cs="Times New Roman"/>
          <w:b/>
          <w:bCs/>
        </w:rPr>
        <w:lastRenderedPageBreak/>
        <w:t>S</w:t>
      </w:r>
      <w:r w:rsidR="0063087D">
        <w:rPr>
          <w:rFonts w:ascii="Times New Roman" w:hAnsi="Times New Roman" w:cs="Times New Roman"/>
          <w:b/>
          <w:bCs/>
        </w:rPr>
        <w:t>5</w:t>
      </w:r>
      <w:r w:rsidR="002627FA">
        <w:rPr>
          <w:rFonts w:ascii="Times New Roman" w:hAnsi="Times New Roman" w:cs="Times New Roman"/>
          <w:b/>
          <w:bCs/>
        </w:rPr>
        <w:t xml:space="preserve"> Table</w:t>
      </w:r>
      <w:r w:rsidR="00A5014E" w:rsidRPr="001E51CA">
        <w:rPr>
          <w:rFonts w:ascii="Times New Roman" w:hAnsi="Times New Roman" w:cs="Times New Roman"/>
          <w:b/>
        </w:rPr>
        <w:t>.</w:t>
      </w:r>
      <w:r w:rsidR="00A5014E" w:rsidRPr="00810823">
        <w:rPr>
          <w:rFonts w:ascii="Times New Roman" w:hAnsi="Times New Roman" w:cs="Times New Roman"/>
        </w:rPr>
        <w:t xml:space="preserve"> </w:t>
      </w:r>
      <w:r w:rsidR="00810823" w:rsidRPr="00810823">
        <w:rPr>
          <w:rFonts w:ascii="Times New Roman" w:hAnsi="Times New Roman" w:cs="Times New Roman"/>
        </w:rPr>
        <w:t>U</w:t>
      </w:r>
      <w:r w:rsidR="00810823" w:rsidRPr="00810823">
        <w:rPr>
          <w:rFonts w:ascii="Times New Roman" w:hAnsi="Times New Roman" w:cs="Times New Roman"/>
          <w:bCs/>
        </w:rPr>
        <w:t>rban population health initiative</w:t>
      </w:r>
      <w:r w:rsidR="00A5014E" w:rsidRPr="00810823" w:rsidDel="00257E4D">
        <w:rPr>
          <w:rFonts w:ascii="Times New Roman" w:hAnsi="Times New Roman" w:cs="Times New Roman"/>
        </w:rPr>
        <w:t xml:space="preserve"> </w:t>
      </w:r>
      <w:r w:rsidR="00A5014E" w:rsidRPr="00810823">
        <w:rPr>
          <w:rFonts w:ascii="Times New Roman" w:hAnsi="Times New Roman" w:cs="Times New Roman"/>
        </w:rPr>
        <w:t>Implementation outputs (2017 - December 2019)</w:t>
      </w:r>
    </w:p>
    <w:tbl>
      <w:tblPr>
        <w:tblW w:w="934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3"/>
        <w:gridCol w:w="1710"/>
        <w:gridCol w:w="1620"/>
        <w:gridCol w:w="1713"/>
        <w:gridCol w:w="1342"/>
      </w:tblGrid>
      <w:tr w:rsidR="0091257F" w:rsidRPr="000F20EC" w14:paraId="1F93AA17" w14:textId="77777777" w:rsidTr="00A0029E">
        <w:trPr>
          <w:trHeight w:val="144"/>
        </w:trPr>
        <w:tc>
          <w:tcPr>
            <w:tcW w:w="2963" w:type="dxa"/>
            <w:shd w:val="clear" w:color="auto" w:fill="FFFFFF"/>
            <w:tcMar>
              <w:top w:w="0" w:type="dxa"/>
              <w:left w:w="108" w:type="dxa"/>
              <w:bottom w:w="0" w:type="dxa"/>
              <w:right w:w="108" w:type="dxa"/>
            </w:tcMar>
            <w:vAlign w:val="center"/>
            <w:hideMark/>
          </w:tcPr>
          <w:bookmarkEnd w:id="3"/>
          <w:p w14:paraId="4B20030E" w14:textId="77777777" w:rsidR="0091257F" w:rsidRPr="00B6296A" w:rsidRDefault="0091257F" w:rsidP="000F20EC">
            <w:pPr>
              <w:spacing w:after="0" w:line="240" w:lineRule="auto"/>
              <w:rPr>
                <w:rFonts w:ascii="Times New Roman" w:hAnsi="Times New Roman" w:cs="Times New Roman"/>
                <w:b/>
                <w:sz w:val="16"/>
                <w:szCs w:val="16"/>
              </w:rPr>
            </w:pPr>
            <w:r w:rsidRPr="00B6296A">
              <w:rPr>
                <w:rFonts w:ascii="Times New Roman" w:hAnsi="Times New Roman" w:cs="Times New Roman"/>
                <w:b/>
                <w:sz w:val="16"/>
                <w:szCs w:val="16"/>
              </w:rPr>
              <w:t>Indicators</w:t>
            </w:r>
          </w:p>
        </w:tc>
        <w:tc>
          <w:tcPr>
            <w:tcW w:w="1710" w:type="dxa"/>
            <w:shd w:val="clear" w:color="auto" w:fill="FFFFFF"/>
          </w:tcPr>
          <w:p w14:paraId="29FE0003" w14:textId="3800C32E" w:rsidR="0091257F" w:rsidRPr="00B6296A" w:rsidRDefault="0091257F" w:rsidP="000F20EC">
            <w:pPr>
              <w:spacing w:after="0" w:line="240" w:lineRule="auto"/>
              <w:jc w:val="center"/>
              <w:rPr>
                <w:rFonts w:ascii="Times New Roman" w:hAnsi="Times New Roman" w:cs="Times New Roman"/>
                <w:b/>
                <w:bCs/>
                <w:color w:val="000000"/>
                <w:sz w:val="16"/>
                <w:szCs w:val="16"/>
              </w:rPr>
            </w:pPr>
            <w:r w:rsidRPr="00B6296A">
              <w:rPr>
                <w:rFonts w:ascii="Times New Roman" w:hAnsi="Times New Roman" w:cs="Times New Roman"/>
                <w:b/>
                <w:bCs/>
                <w:color w:val="000000"/>
                <w:sz w:val="16"/>
                <w:szCs w:val="16"/>
              </w:rPr>
              <w:t>Ulaanbaatar</w:t>
            </w:r>
          </w:p>
        </w:tc>
        <w:tc>
          <w:tcPr>
            <w:tcW w:w="1620" w:type="dxa"/>
            <w:shd w:val="clear" w:color="auto" w:fill="FFFFFF"/>
            <w:tcMar>
              <w:top w:w="0" w:type="dxa"/>
              <w:left w:w="108" w:type="dxa"/>
              <w:bottom w:w="0" w:type="dxa"/>
              <w:right w:w="108" w:type="dxa"/>
            </w:tcMar>
            <w:vAlign w:val="center"/>
            <w:hideMark/>
          </w:tcPr>
          <w:p w14:paraId="26220368" w14:textId="64FF1CBA" w:rsidR="0091257F" w:rsidRPr="00B6296A" w:rsidRDefault="0091257F" w:rsidP="000F20EC">
            <w:pPr>
              <w:spacing w:after="0" w:line="240" w:lineRule="auto"/>
              <w:jc w:val="center"/>
              <w:rPr>
                <w:rFonts w:ascii="Times New Roman" w:hAnsi="Times New Roman" w:cs="Times New Roman"/>
                <w:b/>
                <w:bCs/>
                <w:color w:val="000000"/>
                <w:sz w:val="16"/>
                <w:szCs w:val="16"/>
              </w:rPr>
            </w:pPr>
            <w:r w:rsidRPr="00B6296A">
              <w:rPr>
                <w:rFonts w:ascii="Times New Roman" w:hAnsi="Times New Roman" w:cs="Times New Roman"/>
                <w:b/>
                <w:bCs/>
                <w:color w:val="000000"/>
                <w:sz w:val="16"/>
                <w:szCs w:val="16"/>
              </w:rPr>
              <w:t>Dakar</w:t>
            </w:r>
          </w:p>
        </w:tc>
        <w:tc>
          <w:tcPr>
            <w:tcW w:w="1713" w:type="dxa"/>
            <w:shd w:val="clear" w:color="auto" w:fill="FFFFFF"/>
            <w:tcMar>
              <w:top w:w="0" w:type="dxa"/>
              <w:left w:w="108" w:type="dxa"/>
              <w:bottom w:w="0" w:type="dxa"/>
              <w:right w:w="108" w:type="dxa"/>
            </w:tcMar>
            <w:vAlign w:val="center"/>
            <w:hideMark/>
          </w:tcPr>
          <w:p w14:paraId="76C75477" w14:textId="7BE351A9" w:rsidR="0091257F" w:rsidRPr="00B6296A" w:rsidRDefault="0091257F">
            <w:pPr>
              <w:spacing w:after="0" w:line="240" w:lineRule="auto"/>
              <w:rPr>
                <w:rFonts w:ascii="Times New Roman" w:hAnsi="Times New Roman" w:cs="Times New Roman"/>
                <w:b/>
                <w:bCs/>
                <w:color w:val="000000"/>
                <w:sz w:val="16"/>
                <w:szCs w:val="16"/>
              </w:rPr>
            </w:pPr>
            <w:r w:rsidRPr="00B6296A">
              <w:rPr>
                <w:rFonts w:ascii="Times New Roman" w:hAnsi="Times New Roman" w:cs="Times New Roman"/>
                <w:b/>
                <w:bCs/>
                <w:color w:val="000000"/>
                <w:sz w:val="16"/>
                <w:szCs w:val="16"/>
              </w:rPr>
              <w:t>São Paulo</w:t>
            </w:r>
          </w:p>
        </w:tc>
        <w:tc>
          <w:tcPr>
            <w:tcW w:w="1342" w:type="dxa"/>
            <w:shd w:val="clear" w:color="auto" w:fill="FFFFFF"/>
            <w:noWrap/>
            <w:tcMar>
              <w:top w:w="0" w:type="dxa"/>
              <w:left w:w="108" w:type="dxa"/>
              <w:bottom w:w="0" w:type="dxa"/>
              <w:right w:w="108" w:type="dxa"/>
            </w:tcMar>
            <w:vAlign w:val="center"/>
            <w:hideMark/>
          </w:tcPr>
          <w:p w14:paraId="58005397" w14:textId="77777777" w:rsidR="0091257F" w:rsidRPr="00B6296A" w:rsidRDefault="0091257F">
            <w:pPr>
              <w:spacing w:after="0" w:line="240" w:lineRule="auto"/>
              <w:jc w:val="center"/>
              <w:rPr>
                <w:rFonts w:ascii="Times New Roman" w:hAnsi="Times New Roman" w:cs="Times New Roman"/>
                <w:b/>
                <w:bCs/>
                <w:color w:val="000000"/>
                <w:sz w:val="16"/>
                <w:szCs w:val="16"/>
              </w:rPr>
            </w:pPr>
            <w:r w:rsidRPr="00B6296A">
              <w:rPr>
                <w:rFonts w:ascii="Times New Roman" w:hAnsi="Times New Roman" w:cs="Times New Roman"/>
                <w:b/>
                <w:bCs/>
                <w:color w:val="000000"/>
                <w:sz w:val="16"/>
                <w:szCs w:val="16"/>
              </w:rPr>
              <w:t>Total</w:t>
            </w:r>
          </w:p>
        </w:tc>
      </w:tr>
      <w:tr w:rsidR="0091257F" w:rsidRPr="000F20EC" w14:paraId="597B8ADC" w14:textId="77777777" w:rsidTr="000956E1">
        <w:trPr>
          <w:trHeight w:val="144"/>
        </w:trPr>
        <w:tc>
          <w:tcPr>
            <w:tcW w:w="9348" w:type="dxa"/>
            <w:gridSpan w:val="5"/>
            <w:shd w:val="clear" w:color="auto" w:fill="FFFFFF" w:themeFill="background1"/>
          </w:tcPr>
          <w:p w14:paraId="7BBB3F62" w14:textId="78CC5A0B" w:rsidR="0091257F" w:rsidRPr="00B6296A" w:rsidRDefault="0091257F" w:rsidP="00F30BB3">
            <w:pPr>
              <w:spacing w:after="0" w:line="240" w:lineRule="auto"/>
              <w:ind w:left="80"/>
              <w:rPr>
                <w:rFonts w:ascii="Times New Roman" w:hAnsi="Times New Roman" w:cs="Times New Roman"/>
                <w:sz w:val="16"/>
                <w:szCs w:val="16"/>
              </w:rPr>
            </w:pPr>
            <w:r w:rsidRPr="00B6296A">
              <w:rPr>
                <w:rFonts w:ascii="Times New Roman" w:hAnsi="Times New Roman" w:cs="Times New Roman"/>
                <w:b/>
                <w:sz w:val="16"/>
                <w:szCs w:val="16"/>
              </w:rPr>
              <w:t>Care</w:t>
            </w:r>
            <w:r w:rsidRPr="00B6296A">
              <w:rPr>
                <w:rFonts w:ascii="Times New Roman" w:hAnsi="Times New Roman" w:cs="Times New Roman"/>
                <w:sz w:val="16"/>
                <w:szCs w:val="16"/>
              </w:rPr>
              <w:t> </w:t>
            </w:r>
          </w:p>
        </w:tc>
      </w:tr>
      <w:tr w:rsidR="0091257F" w:rsidRPr="000F20EC" w14:paraId="0F0070E6" w14:textId="77777777" w:rsidTr="00A0029E">
        <w:trPr>
          <w:trHeight w:val="144"/>
        </w:trPr>
        <w:tc>
          <w:tcPr>
            <w:tcW w:w="2963" w:type="dxa"/>
            <w:tcMar>
              <w:top w:w="0" w:type="dxa"/>
              <w:left w:w="108" w:type="dxa"/>
              <w:bottom w:w="0" w:type="dxa"/>
              <w:right w:w="108" w:type="dxa"/>
            </w:tcMar>
            <w:vAlign w:val="center"/>
            <w:hideMark/>
          </w:tcPr>
          <w:p w14:paraId="738B084A" w14:textId="698FA9B2" w:rsidR="0091257F" w:rsidRPr="00B6296A" w:rsidRDefault="0091257F" w:rsidP="00F30BB3">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Number of urban population health initiative clinics applying updated treatment protocols/care algorithms</w:t>
            </w:r>
          </w:p>
        </w:tc>
        <w:tc>
          <w:tcPr>
            <w:tcW w:w="1710" w:type="dxa"/>
          </w:tcPr>
          <w:p w14:paraId="7F9826F1" w14:textId="77777777" w:rsidR="0091257F" w:rsidRDefault="0091257F" w:rsidP="000F20EC">
            <w:pPr>
              <w:spacing w:after="0" w:line="240" w:lineRule="auto"/>
              <w:jc w:val="center"/>
              <w:rPr>
                <w:rFonts w:ascii="Times New Roman" w:hAnsi="Times New Roman" w:cs="Times New Roman"/>
                <w:sz w:val="16"/>
                <w:szCs w:val="16"/>
              </w:rPr>
            </w:pPr>
          </w:p>
          <w:p w14:paraId="7A948069" w14:textId="1DE54516" w:rsidR="0091257F" w:rsidRPr="00B6296A" w:rsidRDefault="0091257F" w:rsidP="000F20EC">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142</w:t>
            </w:r>
          </w:p>
        </w:tc>
        <w:tc>
          <w:tcPr>
            <w:tcW w:w="1620" w:type="dxa"/>
            <w:tcMar>
              <w:top w:w="0" w:type="dxa"/>
              <w:left w:w="108" w:type="dxa"/>
              <w:bottom w:w="0" w:type="dxa"/>
              <w:right w:w="108" w:type="dxa"/>
            </w:tcMar>
            <w:vAlign w:val="center"/>
            <w:hideMark/>
          </w:tcPr>
          <w:p w14:paraId="37C9EE14" w14:textId="17BAF6A3" w:rsidR="0091257F" w:rsidRPr="00B6296A" w:rsidRDefault="0091257F" w:rsidP="000F20EC">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66</w:t>
            </w:r>
          </w:p>
        </w:tc>
        <w:tc>
          <w:tcPr>
            <w:tcW w:w="1713" w:type="dxa"/>
            <w:tcMar>
              <w:top w:w="0" w:type="dxa"/>
              <w:left w:w="108" w:type="dxa"/>
              <w:bottom w:w="0" w:type="dxa"/>
              <w:right w:w="108" w:type="dxa"/>
            </w:tcMar>
            <w:vAlign w:val="center"/>
            <w:hideMark/>
          </w:tcPr>
          <w:p w14:paraId="3BBB2DF8" w14:textId="246E2A72"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24</w:t>
            </w:r>
          </w:p>
        </w:tc>
        <w:tc>
          <w:tcPr>
            <w:tcW w:w="1342" w:type="dxa"/>
            <w:noWrap/>
            <w:tcMar>
              <w:top w:w="0" w:type="dxa"/>
              <w:left w:w="108" w:type="dxa"/>
              <w:bottom w:w="0" w:type="dxa"/>
              <w:right w:w="108" w:type="dxa"/>
            </w:tcMar>
            <w:vAlign w:val="center"/>
            <w:hideMark/>
          </w:tcPr>
          <w:p w14:paraId="16DF4901" w14:textId="77777777" w:rsidR="0091257F" w:rsidRPr="00B6296A" w:rsidRDefault="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232</w:t>
            </w:r>
          </w:p>
        </w:tc>
      </w:tr>
      <w:tr w:rsidR="0091257F" w:rsidRPr="000F20EC" w14:paraId="45538EAB" w14:textId="77777777" w:rsidTr="000956E1">
        <w:trPr>
          <w:trHeight w:val="144"/>
        </w:trPr>
        <w:tc>
          <w:tcPr>
            <w:tcW w:w="9348" w:type="dxa"/>
            <w:gridSpan w:val="5"/>
            <w:shd w:val="clear" w:color="auto" w:fill="FFFFFF" w:themeFill="background1"/>
          </w:tcPr>
          <w:p w14:paraId="28D66E55" w14:textId="326C0DAB" w:rsidR="0091257F" w:rsidRPr="0091257F" w:rsidRDefault="0091257F" w:rsidP="00F30BB3">
            <w:pPr>
              <w:spacing w:after="0" w:line="240" w:lineRule="auto"/>
              <w:ind w:left="80"/>
              <w:rPr>
                <w:rFonts w:ascii="Times New Roman" w:hAnsi="Times New Roman" w:cs="Times New Roman"/>
                <w:b/>
                <w:bCs/>
                <w:color w:val="000000"/>
                <w:sz w:val="16"/>
                <w:szCs w:val="16"/>
              </w:rPr>
            </w:pPr>
            <w:r w:rsidRPr="0091257F">
              <w:rPr>
                <w:rFonts w:ascii="Times New Roman" w:hAnsi="Times New Roman" w:cs="Times New Roman"/>
                <w:b/>
                <w:bCs/>
                <w:sz w:val="16"/>
                <w:szCs w:val="16"/>
              </w:rPr>
              <w:t>Training of clinic team</w:t>
            </w:r>
          </w:p>
        </w:tc>
      </w:tr>
      <w:tr w:rsidR="0091257F" w:rsidRPr="000F20EC" w14:paraId="0F04CA3C" w14:textId="77777777" w:rsidTr="00A0029E">
        <w:trPr>
          <w:trHeight w:val="144"/>
        </w:trPr>
        <w:tc>
          <w:tcPr>
            <w:tcW w:w="2963" w:type="dxa"/>
            <w:tcMar>
              <w:top w:w="0" w:type="dxa"/>
              <w:left w:w="108" w:type="dxa"/>
              <w:bottom w:w="0" w:type="dxa"/>
              <w:right w:w="108" w:type="dxa"/>
            </w:tcMar>
            <w:vAlign w:val="center"/>
            <w:hideMark/>
          </w:tcPr>
          <w:p w14:paraId="3194FD28" w14:textId="77777777" w:rsidR="0091257F" w:rsidRPr="00B6296A" w:rsidRDefault="0091257F" w:rsidP="000956E1">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Number of district health leadership members</w:t>
            </w:r>
          </w:p>
        </w:tc>
        <w:tc>
          <w:tcPr>
            <w:tcW w:w="1710" w:type="dxa"/>
            <w:vAlign w:val="center"/>
          </w:tcPr>
          <w:p w14:paraId="3FE2B794" w14:textId="0C567A54"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18</w:t>
            </w:r>
          </w:p>
        </w:tc>
        <w:tc>
          <w:tcPr>
            <w:tcW w:w="1620" w:type="dxa"/>
            <w:tcMar>
              <w:top w:w="0" w:type="dxa"/>
              <w:left w:w="108" w:type="dxa"/>
              <w:bottom w:w="0" w:type="dxa"/>
              <w:right w:w="108" w:type="dxa"/>
            </w:tcMar>
            <w:vAlign w:val="center"/>
            <w:hideMark/>
          </w:tcPr>
          <w:p w14:paraId="3BC0A280" w14:textId="41CF1197"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24</w:t>
            </w:r>
          </w:p>
        </w:tc>
        <w:tc>
          <w:tcPr>
            <w:tcW w:w="1713" w:type="dxa"/>
            <w:tcMar>
              <w:top w:w="0" w:type="dxa"/>
              <w:left w:w="108" w:type="dxa"/>
              <w:bottom w:w="0" w:type="dxa"/>
              <w:right w:w="108" w:type="dxa"/>
            </w:tcMar>
            <w:vAlign w:val="center"/>
            <w:hideMark/>
          </w:tcPr>
          <w:p w14:paraId="367E1883" w14:textId="26233F26"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1</w:t>
            </w:r>
          </w:p>
        </w:tc>
        <w:tc>
          <w:tcPr>
            <w:tcW w:w="1342" w:type="dxa"/>
            <w:noWrap/>
            <w:tcMar>
              <w:top w:w="0" w:type="dxa"/>
              <w:left w:w="108" w:type="dxa"/>
              <w:bottom w:w="0" w:type="dxa"/>
              <w:right w:w="108" w:type="dxa"/>
            </w:tcMar>
            <w:vAlign w:val="center"/>
            <w:hideMark/>
          </w:tcPr>
          <w:p w14:paraId="1E7F26EB" w14:textId="77777777" w:rsidR="0091257F" w:rsidRPr="00B6296A" w:rsidRDefault="0091257F" w:rsidP="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43</w:t>
            </w:r>
          </w:p>
        </w:tc>
      </w:tr>
      <w:tr w:rsidR="0091257F" w:rsidRPr="000F20EC" w14:paraId="79048945" w14:textId="77777777" w:rsidTr="00A0029E">
        <w:trPr>
          <w:trHeight w:val="144"/>
        </w:trPr>
        <w:tc>
          <w:tcPr>
            <w:tcW w:w="2963" w:type="dxa"/>
            <w:tcMar>
              <w:top w:w="0" w:type="dxa"/>
              <w:left w:w="108" w:type="dxa"/>
              <w:bottom w:w="0" w:type="dxa"/>
              <w:right w:w="108" w:type="dxa"/>
            </w:tcMar>
            <w:vAlign w:val="center"/>
            <w:hideMark/>
          </w:tcPr>
          <w:p w14:paraId="45CF1080" w14:textId="77777777" w:rsidR="0091257F" w:rsidRPr="00B6296A" w:rsidRDefault="0091257F" w:rsidP="000956E1">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Number of heads of clinics</w:t>
            </w:r>
          </w:p>
        </w:tc>
        <w:tc>
          <w:tcPr>
            <w:tcW w:w="1710" w:type="dxa"/>
            <w:vAlign w:val="center"/>
          </w:tcPr>
          <w:p w14:paraId="3EB65274" w14:textId="6C9FA55B"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142</w:t>
            </w:r>
          </w:p>
        </w:tc>
        <w:tc>
          <w:tcPr>
            <w:tcW w:w="1620" w:type="dxa"/>
            <w:tcMar>
              <w:top w:w="0" w:type="dxa"/>
              <w:left w:w="108" w:type="dxa"/>
              <w:bottom w:w="0" w:type="dxa"/>
              <w:right w:w="108" w:type="dxa"/>
            </w:tcMar>
            <w:vAlign w:val="center"/>
            <w:hideMark/>
          </w:tcPr>
          <w:p w14:paraId="33B8DAE3" w14:textId="77A98DEA"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92</w:t>
            </w:r>
          </w:p>
        </w:tc>
        <w:tc>
          <w:tcPr>
            <w:tcW w:w="1713" w:type="dxa"/>
            <w:tcMar>
              <w:top w:w="0" w:type="dxa"/>
              <w:left w:w="108" w:type="dxa"/>
              <w:bottom w:w="0" w:type="dxa"/>
              <w:right w:w="108" w:type="dxa"/>
            </w:tcMar>
            <w:vAlign w:val="center"/>
            <w:hideMark/>
          </w:tcPr>
          <w:p w14:paraId="2AF1B477" w14:textId="26F9010B"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24</w:t>
            </w:r>
          </w:p>
        </w:tc>
        <w:tc>
          <w:tcPr>
            <w:tcW w:w="1342" w:type="dxa"/>
            <w:noWrap/>
            <w:tcMar>
              <w:top w:w="0" w:type="dxa"/>
              <w:left w:w="108" w:type="dxa"/>
              <w:bottom w:w="0" w:type="dxa"/>
              <w:right w:w="108" w:type="dxa"/>
            </w:tcMar>
            <w:vAlign w:val="center"/>
            <w:hideMark/>
          </w:tcPr>
          <w:p w14:paraId="15A51432" w14:textId="77777777" w:rsidR="0091257F" w:rsidRPr="00B6296A" w:rsidRDefault="0091257F" w:rsidP="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258</w:t>
            </w:r>
          </w:p>
        </w:tc>
      </w:tr>
      <w:tr w:rsidR="0091257F" w:rsidRPr="000F20EC" w14:paraId="3ED54183" w14:textId="77777777" w:rsidTr="00A0029E">
        <w:trPr>
          <w:trHeight w:val="144"/>
        </w:trPr>
        <w:tc>
          <w:tcPr>
            <w:tcW w:w="2963" w:type="dxa"/>
            <w:tcMar>
              <w:top w:w="0" w:type="dxa"/>
              <w:left w:w="108" w:type="dxa"/>
              <w:bottom w:w="0" w:type="dxa"/>
              <w:right w:w="108" w:type="dxa"/>
            </w:tcMar>
            <w:vAlign w:val="center"/>
            <w:hideMark/>
          </w:tcPr>
          <w:p w14:paraId="3E13045E" w14:textId="77777777" w:rsidR="0091257F" w:rsidRPr="00B6296A" w:rsidRDefault="0091257F" w:rsidP="000956E1">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Number of primary care doctors</w:t>
            </w:r>
          </w:p>
        </w:tc>
        <w:tc>
          <w:tcPr>
            <w:tcW w:w="1710" w:type="dxa"/>
            <w:vAlign w:val="center"/>
          </w:tcPr>
          <w:p w14:paraId="764D0F1D" w14:textId="439780C8"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550</w:t>
            </w:r>
          </w:p>
        </w:tc>
        <w:tc>
          <w:tcPr>
            <w:tcW w:w="1620" w:type="dxa"/>
            <w:tcMar>
              <w:top w:w="0" w:type="dxa"/>
              <w:left w:w="108" w:type="dxa"/>
              <w:bottom w:w="0" w:type="dxa"/>
              <w:right w:w="108" w:type="dxa"/>
            </w:tcMar>
            <w:vAlign w:val="center"/>
            <w:hideMark/>
          </w:tcPr>
          <w:p w14:paraId="7A9B5DFD" w14:textId="7385FD23"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175</w:t>
            </w:r>
          </w:p>
        </w:tc>
        <w:tc>
          <w:tcPr>
            <w:tcW w:w="1713" w:type="dxa"/>
            <w:tcMar>
              <w:top w:w="0" w:type="dxa"/>
              <w:left w:w="108" w:type="dxa"/>
              <w:bottom w:w="0" w:type="dxa"/>
              <w:right w:w="108" w:type="dxa"/>
            </w:tcMar>
            <w:vAlign w:val="center"/>
            <w:hideMark/>
          </w:tcPr>
          <w:p w14:paraId="6769C06A" w14:textId="3F512B8D"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293</w:t>
            </w:r>
          </w:p>
        </w:tc>
        <w:tc>
          <w:tcPr>
            <w:tcW w:w="1342" w:type="dxa"/>
            <w:noWrap/>
            <w:tcMar>
              <w:top w:w="0" w:type="dxa"/>
              <w:left w:w="108" w:type="dxa"/>
              <w:bottom w:w="0" w:type="dxa"/>
              <w:right w:w="108" w:type="dxa"/>
            </w:tcMar>
            <w:vAlign w:val="center"/>
            <w:hideMark/>
          </w:tcPr>
          <w:p w14:paraId="5F07870F" w14:textId="39E5B270" w:rsidR="0091257F" w:rsidRPr="00B6296A" w:rsidRDefault="0091257F" w:rsidP="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1</w:t>
            </w:r>
            <w:r w:rsidR="00F30BB3">
              <w:rPr>
                <w:rFonts w:ascii="Times New Roman" w:hAnsi="Times New Roman" w:cs="Times New Roman"/>
                <w:color w:val="000000"/>
                <w:sz w:val="16"/>
                <w:szCs w:val="16"/>
              </w:rPr>
              <w:t>,</w:t>
            </w:r>
            <w:r w:rsidRPr="00B6296A">
              <w:rPr>
                <w:rFonts w:ascii="Times New Roman" w:hAnsi="Times New Roman" w:cs="Times New Roman"/>
                <w:color w:val="000000"/>
                <w:sz w:val="16"/>
                <w:szCs w:val="16"/>
              </w:rPr>
              <w:t>018</w:t>
            </w:r>
          </w:p>
        </w:tc>
      </w:tr>
      <w:tr w:rsidR="0091257F" w:rsidRPr="000F20EC" w14:paraId="50314F95" w14:textId="77777777" w:rsidTr="00A0029E">
        <w:trPr>
          <w:trHeight w:val="144"/>
        </w:trPr>
        <w:tc>
          <w:tcPr>
            <w:tcW w:w="2963" w:type="dxa"/>
            <w:tcMar>
              <w:top w:w="0" w:type="dxa"/>
              <w:left w:w="108" w:type="dxa"/>
              <w:bottom w:w="0" w:type="dxa"/>
              <w:right w:w="108" w:type="dxa"/>
            </w:tcMar>
            <w:vAlign w:val="center"/>
            <w:hideMark/>
          </w:tcPr>
          <w:p w14:paraId="163F0A1F" w14:textId="77777777" w:rsidR="0091257F" w:rsidRPr="00B6296A" w:rsidRDefault="0091257F" w:rsidP="000956E1">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Number of nurses, nursing assistants and midwives</w:t>
            </w:r>
          </w:p>
        </w:tc>
        <w:tc>
          <w:tcPr>
            <w:tcW w:w="1710" w:type="dxa"/>
            <w:vAlign w:val="center"/>
          </w:tcPr>
          <w:p w14:paraId="792B79A6" w14:textId="263441B7"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500</w:t>
            </w:r>
          </w:p>
        </w:tc>
        <w:tc>
          <w:tcPr>
            <w:tcW w:w="1620" w:type="dxa"/>
            <w:tcMar>
              <w:top w:w="0" w:type="dxa"/>
              <w:left w:w="108" w:type="dxa"/>
              <w:bottom w:w="0" w:type="dxa"/>
              <w:right w:w="108" w:type="dxa"/>
            </w:tcMar>
            <w:vAlign w:val="center"/>
            <w:hideMark/>
          </w:tcPr>
          <w:p w14:paraId="0B73FE56" w14:textId="0549BEDB"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468</w:t>
            </w:r>
          </w:p>
        </w:tc>
        <w:tc>
          <w:tcPr>
            <w:tcW w:w="1713" w:type="dxa"/>
            <w:tcMar>
              <w:top w:w="0" w:type="dxa"/>
              <w:left w:w="108" w:type="dxa"/>
              <w:bottom w:w="0" w:type="dxa"/>
              <w:right w:w="108" w:type="dxa"/>
            </w:tcMar>
            <w:vAlign w:val="center"/>
            <w:hideMark/>
          </w:tcPr>
          <w:p w14:paraId="6538CF05" w14:textId="39CA0D7F"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530</w:t>
            </w:r>
          </w:p>
        </w:tc>
        <w:tc>
          <w:tcPr>
            <w:tcW w:w="1342" w:type="dxa"/>
            <w:noWrap/>
            <w:tcMar>
              <w:top w:w="0" w:type="dxa"/>
              <w:left w:w="108" w:type="dxa"/>
              <w:bottom w:w="0" w:type="dxa"/>
              <w:right w:w="108" w:type="dxa"/>
            </w:tcMar>
            <w:vAlign w:val="center"/>
            <w:hideMark/>
          </w:tcPr>
          <w:p w14:paraId="4F6AD319" w14:textId="3BFB4CD4" w:rsidR="0091257F" w:rsidRPr="00B6296A" w:rsidRDefault="0091257F" w:rsidP="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1</w:t>
            </w:r>
            <w:r w:rsidR="00F30BB3">
              <w:rPr>
                <w:rFonts w:ascii="Times New Roman" w:hAnsi="Times New Roman" w:cs="Times New Roman"/>
                <w:color w:val="000000"/>
                <w:sz w:val="16"/>
                <w:szCs w:val="16"/>
              </w:rPr>
              <w:t>,</w:t>
            </w:r>
            <w:r w:rsidRPr="00B6296A">
              <w:rPr>
                <w:rFonts w:ascii="Times New Roman" w:hAnsi="Times New Roman" w:cs="Times New Roman"/>
                <w:color w:val="000000"/>
                <w:sz w:val="16"/>
                <w:szCs w:val="16"/>
              </w:rPr>
              <w:t>498</w:t>
            </w:r>
          </w:p>
        </w:tc>
      </w:tr>
      <w:tr w:rsidR="0091257F" w:rsidRPr="000F20EC" w14:paraId="34655077" w14:textId="77777777" w:rsidTr="00A0029E">
        <w:trPr>
          <w:trHeight w:val="144"/>
        </w:trPr>
        <w:tc>
          <w:tcPr>
            <w:tcW w:w="2963" w:type="dxa"/>
            <w:tcMar>
              <w:top w:w="0" w:type="dxa"/>
              <w:left w:w="108" w:type="dxa"/>
              <w:bottom w:w="0" w:type="dxa"/>
              <w:right w:w="108" w:type="dxa"/>
            </w:tcMar>
            <w:vAlign w:val="center"/>
            <w:hideMark/>
          </w:tcPr>
          <w:p w14:paraId="0EC6D761" w14:textId="77777777" w:rsidR="0091257F" w:rsidRPr="00B6296A" w:rsidRDefault="0091257F" w:rsidP="000956E1">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Number of community health workers</w:t>
            </w:r>
          </w:p>
        </w:tc>
        <w:tc>
          <w:tcPr>
            <w:tcW w:w="1710" w:type="dxa"/>
            <w:vAlign w:val="center"/>
          </w:tcPr>
          <w:p w14:paraId="17916576" w14:textId="3DC9C0C7"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350</w:t>
            </w:r>
          </w:p>
        </w:tc>
        <w:tc>
          <w:tcPr>
            <w:tcW w:w="1620" w:type="dxa"/>
            <w:tcMar>
              <w:top w:w="0" w:type="dxa"/>
              <w:left w:w="108" w:type="dxa"/>
              <w:bottom w:w="0" w:type="dxa"/>
              <w:right w:w="108" w:type="dxa"/>
            </w:tcMar>
            <w:vAlign w:val="center"/>
            <w:hideMark/>
          </w:tcPr>
          <w:p w14:paraId="7D416C51" w14:textId="13E6C7F3"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216</w:t>
            </w:r>
          </w:p>
        </w:tc>
        <w:tc>
          <w:tcPr>
            <w:tcW w:w="1713" w:type="dxa"/>
            <w:tcMar>
              <w:top w:w="0" w:type="dxa"/>
              <w:left w:w="108" w:type="dxa"/>
              <w:bottom w:w="0" w:type="dxa"/>
              <w:right w:w="108" w:type="dxa"/>
            </w:tcMar>
            <w:vAlign w:val="center"/>
            <w:hideMark/>
          </w:tcPr>
          <w:p w14:paraId="66114690" w14:textId="598C3BB7"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273</w:t>
            </w:r>
          </w:p>
        </w:tc>
        <w:tc>
          <w:tcPr>
            <w:tcW w:w="1342" w:type="dxa"/>
            <w:noWrap/>
            <w:tcMar>
              <w:top w:w="0" w:type="dxa"/>
              <w:left w:w="108" w:type="dxa"/>
              <w:bottom w:w="0" w:type="dxa"/>
              <w:right w:w="108" w:type="dxa"/>
            </w:tcMar>
            <w:vAlign w:val="center"/>
            <w:hideMark/>
          </w:tcPr>
          <w:p w14:paraId="3FCCF1CE" w14:textId="77777777" w:rsidR="0091257F" w:rsidRPr="00B6296A" w:rsidRDefault="0091257F" w:rsidP="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839</w:t>
            </w:r>
          </w:p>
        </w:tc>
      </w:tr>
      <w:tr w:rsidR="0091257F" w:rsidRPr="000F20EC" w14:paraId="5CE07C61" w14:textId="77777777" w:rsidTr="00A0029E">
        <w:trPr>
          <w:trHeight w:val="144"/>
        </w:trPr>
        <w:tc>
          <w:tcPr>
            <w:tcW w:w="2963" w:type="dxa"/>
            <w:tcMar>
              <w:top w:w="0" w:type="dxa"/>
              <w:left w:w="108" w:type="dxa"/>
              <w:bottom w:w="0" w:type="dxa"/>
              <w:right w:w="108" w:type="dxa"/>
            </w:tcMar>
            <w:vAlign w:val="center"/>
            <w:hideMark/>
          </w:tcPr>
          <w:p w14:paraId="2DCCBCE6" w14:textId="77777777" w:rsidR="0091257F" w:rsidRPr="00B6296A" w:rsidRDefault="0091257F" w:rsidP="000956E1">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 xml:space="preserve">Number of pharmacists </w:t>
            </w:r>
          </w:p>
        </w:tc>
        <w:tc>
          <w:tcPr>
            <w:tcW w:w="1710" w:type="dxa"/>
            <w:vAlign w:val="center"/>
          </w:tcPr>
          <w:p w14:paraId="2A3B1639" w14:textId="7FF56E14"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500</w:t>
            </w:r>
          </w:p>
        </w:tc>
        <w:tc>
          <w:tcPr>
            <w:tcW w:w="1620" w:type="dxa"/>
            <w:tcMar>
              <w:top w:w="0" w:type="dxa"/>
              <w:left w:w="108" w:type="dxa"/>
              <w:bottom w:w="0" w:type="dxa"/>
              <w:right w:w="108" w:type="dxa"/>
            </w:tcMar>
            <w:vAlign w:val="center"/>
            <w:hideMark/>
          </w:tcPr>
          <w:p w14:paraId="22778AF7" w14:textId="3FEE0B7A"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NA</w:t>
            </w:r>
          </w:p>
        </w:tc>
        <w:tc>
          <w:tcPr>
            <w:tcW w:w="1713" w:type="dxa"/>
            <w:tcMar>
              <w:top w:w="0" w:type="dxa"/>
              <w:left w:w="108" w:type="dxa"/>
              <w:bottom w:w="0" w:type="dxa"/>
              <w:right w:w="108" w:type="dxa"/>
            </w:tcMar>
            <w:vAlign w:val="center"/>
            <w:hideMark/>
          </w:tcPr>
          <w:p w14:paraId="24A3F113" w14:textId="3366482F"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80</w:t>
            </w:r>
          </w:p>
        </w:tc>
        <w:tc>
          <w:tcPr>
            <w:tcW w:w="1342" w:type="dxa"/>
            <w:noWrap/>
            <w:tcMar>
              <w:top w:w="0" w:type="dxa"/>
              <w:left w:w="108" w:type="dxa"/>
              <w:bottom w:w="0" w:type="dxa"/>
              <w:right w:w="108" w:type="dxa"/>
            </w:tcMar>
            <w:vAlign w:val="center"/>
            <w:hideMark/>
          </w:tcPr>
          <w:p w14:paraId="406424B1" w14:textId="77777777" w:rsidR="0091257F" w:rsidRPr="00B6296A" w:rsidRDefault="0091257F" w:rsidP="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580</w:t>
            </w:r>
          </w:p>
        </w:tc>
      </w:tr>
      <w:tr w:rsidR="0091257F" w:rsidRPr="000F20EC" w14:paraId="05BA30C1" w14:textId="77777777" w:rsidTr="00A0029E">
        <w:trPr>
          <w:trHeight w:val="144"/>
        </w:trPr>
        <w:tc>
          <w:tcPr>
            <w:tcW w:w="2963" w:type="dxa"/>
            <w:tcMar>
              <w:top w:w="0" w:type="dxa"/>
              <w:left w:w="108" w:type="dxa"/>
              <w:bottom w:w="0" w:type="dxa"/>
              <w:right w:w="108" w:type="dxa"/>
            </w:tcMar>
            <w:vAlign w:val="center"/>
            <w:hideMark/>
          </w:tcPr>
          <w:p w14:paraId="2B108C87" w14:textId="77777777" w:rsidR="0091257F" w:rsidRPr="00B6296A" w:rsidRDefault="0091257F" w:rsidP="000956E1">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 xml:space="preserve">Number of social workers  </w:t>
            </w:r>
          </w:p>
        </w:tc>
        <w:tc>
          <w:tcPr>
            <w:tcW w:w="1710" w:type="dxa"/>
            <w:vAlign w:val="center"/>
          </w:tcPr>
          <w:p w14:paraId="4C2B7707" w14:textId="058CE2AA"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117</w:t>
            </w:r>
          </w:p>
        </w:tc>
        <w:tc>
          <w:tcPr>
            <w:tcW w:w="1620" w:type="dxa"/>
            <w:tcMar>
              <w:top w:w="0" w:type="dxa"/>
              <w:left w:w="108" w:type="dxa"/>
              <w:bottom w:w="0" w:type="dxa"/>
              <w:right w:w="108" w:type="dxa"/>
            </w:tcMar>
            <w:vAlign w:val="center"/>
            <w:hideMark/>
          </w:tcPr>
          <w:p w14:paraId="34EBD11D" w14:textId="37D04673"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NA</w:t>
            </w:r>
          </w:p>
        </w:tc>
        <w:tc>
          <w:tcPr>
            <w:tcW w:w="1713" w:type="dxa"/>
            <w:tcMar>
              <w:top w:w="0" w:type="dxa"/>
              <w:left w:w="108" w:type="dxa"/>
              <w:bottom w:w="0" w:type="dxa"/>
              <w:right w:w="108" w:type="dxa"/>
            </w:tcMar>
            <w:vAlign w:val="center"/>
            <w:hideMark/>
          </w:tcPr>
          <w:p w14:paraId="11EA26AE" w14:textId="1ECD7B41"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NA</w:t>
            </w:r>
          </w:p>
        </w:tc>
        <w:tc>
          <w:tcPr>
            <w:tcW w:w="1342" w:type="dxa"/>
            <w:noWrap/>
            <w:tcMar>
              <w:top w:w="0" w:type="dxa"/>
              <w:left w:w="108" w:type="dxa"/>
              <w:bottom w:w="0" w:type="dxa"/>
              <w:right w:w="108" w:type="dxa"/>
            </w:tcMar>
            <w:vAlign w:val="center"/>
            <w:hideMark/>
          </w:tcPr>
          <w:p w14:paraId="5EDAAA0A" w14:textId="77777777" w:rsidR="0091257F" w:rsidRPr="00B6296A" w:rsidRDefault="0091257F" w:rsidP="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117</w:t>
            </w:r>
          </w:p>
        </w:tc>
      </w:tr>
      <w:tr w:rsidR="0091257F" w:rsidRPr="000F20EC" w14:paraId="51AA468C" w14:textId="77777777" w:rsidTr="000956E1">
        <w:trPr>
          <w:trHeight w:val="144"/>
        </w:trPr>
        <w:tc>
          <w:tcPr>
            <w:tcW w:w="9348" w:type="dxa"/>
            <w:gridSpan w:val="5"/>
            <w:shd w:val="clear" w:color="auto" w:fill="FFFFFF" w:themeFill="background1"/>
          </w:tcPr>
          <w:p w14:paraId="6DA0ECD3" w14:textId="2A5FA56F" w:rsidR="0091257F" w:rsidRPr="00B6296A" w:rsidRDefault="0091257F" w:rsidP="00F30BB3">
            <w:pPr>
              <w:spacing w:after="0" w:line="240" w:lineRule="auto"/>
              <w:ind w:left="80"/>
              <w:rPr>
                <w:rFonts w:ascii="Times New Roman" w:hAnsi="Times New Roman" w:cs="Times New Roman"/>
                <w:color w:val="000000"/>
                <w:sz w:val="16"/>
                <w:szCs w:val="16"/>
              </w:rPr>
            </w:pPr>
            <w:r w:rsidRPr="00B6296A">
              <w:rPr>
                <w:rFonts w:ascii="Times New Roman" w:hAnsi="Times New Roman" w:cs="Times New Roman"/>
                <w:b/>
                <w:bCs/>
                <w:sz w:val="16"/>
                <w:szCs w:val="16"/>
              </w:rPr>
              <w:t>Access</w:t>
            </w:r>
          </w:p>
        </w:tc>
      </w:tr>
      <w:tr w:rsidR="0091257F" w:rsidRPr="000F20EC" w14:paraId="7C176DC5" w14:textId="77777777" w:rsidTr="00A0029E">
        <w:trPr>
          <w:trHeight w:val="144"/>
        </w:trPr>
        <w:tc>
          <w:tcPr>
            <w:tcW w:w="2963" w:type="dxa"/>
            <w:tcMar>
              <w:top w:w="0" w:type="dxa"/>
              <w:left w:w="108" w:type="dxa"/>
              <w:bottom w:w="0" w:type="dxa"/>
              <w:right w:w="108" w:type="dxa"/>
            </w:tcMar>
            <w:vAlign w:val="center"/>
            <w:hideMark/>
          </w:tcPr>
          <w:p w14:paraId="0C615848" w14:textId="77777777" w:rsidR="0091257F" w:rsidRPr="00B6296A" w:rsidRDefault="0091257F" w:rsidP="000956E1">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Number of community health events held</w:t>
            </w:r>
          </w:p>
        </w:tc>
        <w:tc>
          <w:tcPr>
            <w:tcW w:w="1710" w:type="dxa"/>
          </w:tcPr>
          <w:p w14:paraId="0B01FEB4" w14:textId="17703922"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2177</w:t>
            </w:r>
          </w:p>
        </w:tc>
        <w:tc>
          <w:tcPr>
            <w:tcW w:w="1620" w:type="dxa"/>
            <w:tcMar>
              <w:top w:w="0" w:type="dxa"/>
              <w:left w:w="108" w:type="dxa"/>
              <w:bottom w:w="0" w:type="dxa"/>
              <w:right w:w="108" w:type="dxa"/>
            </w:tcMar>
            <w:vAlign w:val="center"/>
            <w:hideMark/>
          </w:tcPr>
          <w:p w14:paraId="0D847975" w14:textId="0AFF9BA0"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168</w:t>
            </w:r>
          </w:p>
        </w:tc>
        <w:tc>
          <w:tcPr>
            <w:tcW w:w="1713" w:type="dxa"/>
            <w:tcMar>
              <w:top w:w="0" w:type="dxa"/>
              <w:left w:w="108" w:type="dxa"/>
              <w:bottom w:w="0" w:type="dxa"/>
              <w:right w:w="108" w:type="dxa"/>
            </w:tcMar>
            <w:vAlign w:val="center"/>
            <w:hideMark/>
          </w:tcPr>
          <w:p w14:paraId="23929B7F" w14:textId="796DEC6A"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1201</w:t>
            </w:r>
          </w:p>
        </w:tc>
        <w:tc>
          <w:tcPr>
            <w:tcW w:w="1342" w:type="dxa"/>
            <w:noWrap/>
            <w:tcMar>
              <w:top w:w="0" w:type="dxa"/>
              <w:left w:w="108" w:type="dxa"/>
              <w:bottom w:w="0" w:type="dxa"/>
              <w:right w:w="108" w:type="dxa"/>
            </w:tcMar>
            <w:vAlign w:val="center"/>
            <w:hideMark/>
          </w:tcPr>
          <w:p w14:paraId="4A64121B" w14:textId="5B9F5D82" w:rsidR="0091257F" w:rsidRPr="00B6296A" w:rsidRDefault="0091257F" w:rsidP="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3546</w:t>
            </w:r>
          </w:p>
        </w:tc>
      </w:tr>
      <w:tr w:rsidR="0091257F" w:rsidRPr="000F20EC" w14:paraId="1FABE31E" w14:textId="77777777" w:rsidTr="00A0029E">
        <w:trPr>
          <w:trHeight w:val="144"/>
        </w:trPr>
        <w:tc>
          <w:tcPr>
            <w:tcW w:w="2963" w:type="dxa"/>
            <w:tcMar>
              <w:top w:w="0" w:type="dxa"/>
              <w:left w:w="108" w:type="dxa"/>
              <w:bottom w:w="0" w:type="dxa"/>
              <w:right w:w="108" w:type="dxa"/>
            </w:tcMar>
            <w:vAlign w:val="center"/>
            <w:hideMark/>
          </w:tcPr>
          <w:p w14:paraId="29DB2836" w14:textId="77777777" w:rsidR="0091257F" w:rsidRPr="00B6296A" w:rsidRDefault="0091257F" w:rsidP="000956E1">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Number of people who attended community events</w:t>
            </w:r>
          </w:p>
        </w:tc>
        <w:tc>
          <w:tcPr>
            <w:tcW w:w="1710" w:type="dxa"/>
            <w:vAlign w:val="center"/>
          </w:tcPr>
          <w:p w14:paraId="7A7B28B9" w14:textId="66C6C905"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60000</w:t>
            </w:r>
          </w:p>
        </w:tc>
        <w:tc>
          <w:tcPr>
            <w:tcW w:w="1620" w:type="dxa"/>
            <w:tcMar>
              <w:top w:w="0" w:type="dxa"/>
              <w:left w:w="108" w:type="dxa"/>
              <w:bottom w:w="0" w:type="dxa"/>
              <w:right w:w="108" w:type="dxa"/>
            </w:tcMar>
            <w:vAlign w:val="center"/>
            <w:hideMark/>
          </w:tcPr>
          <w:p w14:paraId="57A26D04" w14:textId="38F8DCD3"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22196</w:t>
            </w:r>
          </w:p>
        </w:tc>
        <w:tc>
          <w:tcPr>
            <w:tcW w:w="1713" w:type="dxa"/>
            <w:tcMar>
              <w:top w:w="0" w:type="dxa"/>
              <w:left w:w="108" w:type="dxa"/>
              <w:bottom w:w="0" w:type="dxa"/>
              <w:right w:w="108" w:type="dxa"/>
            </w:tcMar>
            <w:vAlign w:val="center"/>
            <w:hideMark/>
          </w:tcPr>
          <w:p w14:paraId="7DB3A0E2" w14:textId="0FDCE727"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5324</w:t>
            </w:r>
          </w:p>
        </w:tc>
        <w:tc>
          <w:tcPr>
            <w:tcW w:w="1342" w:type="dxa"/>
            <w:noWrap/>
            <w:tcMar>
              <w:top w:w="0" w:type="dxa"/>
              <w:left w:w="108" w:type="dxa"/>
              <w:bottom w:w="0" w:type="dxa"/>
              <w:right w:w="108" w:type="dxa"/>
            </w:tcMar>
            <w:vAlign w:val="center"/>
            <w:hideMark/>
          </w:tcPr>
          <w:p w14:paraId="6F300139" w14:textId="0BD33D3D" w:rsidR="0091257F" w:rsidRPr="00B6296A" w:rsidRDefault="0091257F" w:rsidP="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87520</w:t>
            </w:r>
          </w:p>
        </w:tc>
      </w:tr>
      <w:tr w:rsidR="0091257F" w:rsidRPr="000F20EC" w14:paraId="6DF42810" w14:textId="77777777" w:rsidTr="000956E1">
        <w:trPr>
          <w:trHeight w:val="144"/>
        </w:trPr>
        <w:tc>
          <w:tcPr>
            <w:tcW w:w="9348" w:type="dxa"/>
            <w:gridSpan w:val="5"/>
            <w:shd w:val="clear" w:color="auto" w:fill="FFFFFF" w:themeFill="background1"/>
          </w:tcPr>
          <w:p w14:paraId="20440EB0" w14:textId="4C4F6705" w:rsidR="0091257F" w:rsidRPr="00B6296A" w:rsidRDefault="0091257F" w:rsidP="000956E1">
            <w:pPr>
              <w:spacing w:after="0" w:line="240" w:lineRule="auto"/>
              <w:ind w:left="80"/>
              <w:rPr>
                <w:rFonts w:ascii="Times New Roman" w:hAnsi="Times New Roman" w:cs="Times New Roman"/>
                <w:color w:val="000000"/>
                <w:sz w:val="16"/>
                <w:szCs w:val="16"/>
              </w:rPr>
            </w:pPr>
            <w:r w:rsidRPr="00B6296A">
              <w:rPr>
                <w:rFonts w:ascii="Times New Roman" w:hAnsi="Times New Roman" w:cs="Times New Roman"/>
                <w:b/>
                <w:bCs/>
                <w:sz w:val="16"/>
                <w:szCs w:val="16"/>
              </w:rPr>
              <w:t>Strengthened data collection system (Care, Access)</w:t>
            </w:r>
            <w:r w:rsidRPr="00B6296A">
              <w:rPr>
                <w:rFonts w:ascii="Times New Roman" w:hAnsi="Times New Roman" w:cs="Times New Roman"/>
                <w:sz w:val="16"/>
                <w:szCs w:val="16"/>
              </w:rPr>
              <w:t> </w:t>
            </w:r>
          </w:p>
        </w:tc>
      </w:tr>
      <w:tr w:rsidR="0091257F" w:rsidRPr="000F20EC" w14:paraId="1EEDB0D2" w14:textId="77777777" w:rsidTr="00A0029E">
        <w:trPr>
          <w:trHeight w:val="144"/>
        </w:trPr>
        <w:tc>
          <w:tcPr>
            <w:tcW w:w="2963" w:type="dxa"/>
            <w:tcMar>
              <w:top w:w="0" w:type="dxa"/>
              <w:left w:w="108" w:type="dxa"/>
              <w:bottom w:w="0" w:type="dxa"/>
              <w:right w:w="108" w:type="dxa"/>
            </w:tcMar>
            <w:vAlign w:val="center"/>
            <w:hideMark/>
          </w:tcPr>
          <w:p w14:paraId="4AB1DB82" w14:textId="77777777" w:rsidR="0091257F" w:rsidRPr="00B6296A" w:rsidRDefault="0091257F" w:rsidP="000956E1">
            <w:pPr>
              <w:spacing w:after="0" w:line="240" w:lineRule="auto"/>
              <w:ind w:left="60"/>
              <w:rPr>
                <w:rFonts w:ascii="Times New Roman" w:hAnsi="Times New Roman" w:cs="Times New Roman"/>
                <w:color w:val="000000"/>
                <w:sz w:val="16"/>
                <w:szCs w:val="16"/>
              </w:rPr>
            </w:pPr>
            <w:r w:rsidRPr="00B6296A">
              <w:rPr>
                <w:rFonts w:ascii="Times New Roman" w:hAnsi="Times New Roman" w:cs="Times New Roman"/>
                <w:color w:val="000000"/>
                <w:sz w:val="16"/>
                <w:szCs w:val="16"/>
              </w:rPr>
              <w:t>Number of hypertension indicators incorporated into a mainstream or national surveillance system</w:t>
            </w:r>
          </w:p>
        </w:tc>
        <w:tc>
          <w:tcPr>
            <w:tcW w:w="1710" w:type="dxa"/>
          </w:tcPr>
          <w:p w14:paraId="76392411" w14:textId="77777777" w:rsidR="0091257F" w:rsidRDefault="0091257F" w:rsidP="0091257F">
            <w:pPr>
              <w:spacing w:after="0" w:line="240" w:lineRule="auto"/>
              <w:jc w:val="center"/>
              <w:rPr>
                <w:rFonts w:ascii="Times New Roman" w:hAnsi="Times New Roman" w:cs="Times New Roman"/>
                <w:sz w:val="16"/>
                <w:szCs w:val="16"/>
              </w:rPr>
            </w:pPr>
          </w:p>
          <w:p w14:paraId="4688D7C2" w14:textId="6E66BBA2"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4</w:t>
            </w:r>
          </w:p>
        </w:tc>
        <w:tc>
          <w:tcPr>
            <w:tcW w:w="1620" w:type="dxa"/>
            <w:tcMar>
              <w:top w:w="0" w:type="dxa"/>
              <w:left w:w="108" w:type="dxa"/>
              <w:bottom w:w="0" w:type="dxa"/>
              <w:right w:w="108" w:type="dxa"/>
            </w:tcMar>
            <w:vAlign w:val="center"/>
            <w:hideMark/>
          </w:tcPr>
          <w:p w14:paraId="243EE112" w14:textId="398F38F5"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3</w:t>
            </w:r>
          </w:p>
        </w:tc>
        <w:tc>
          <w:tcPr>
            <w:tcW w:w="1713" w:type="dxa"/>
            <w:tcMar>
              <w:top w:w="0" w:type="dxa"/>
              <w:left w:w="108" w:type="dxa"/>
              <w:bottom w:w="0" w:type="dxa"/>
              <w:right w:w="108" w:type="dxa"/>
            </w:tcMar>
            <w:vAlign w:val="center"/>
            <w:hideMark/>
          </w:tcPr>
          <w:p w14:paraId="7C449F97" w14:textId="751B8EF1" w:rsidR="0091257F" w:rsidRPr="00B6296A" w:rsidRDefault="0091257F" w:rsidP="0091257F">
            <w:pPr>
              <w:spacing w:after="0" w:line="240" w:lineRule="auto"/>
              <w:jc w:val="center"/>
              <w:rPr>
                <w:rFonts w:ascii="Times New Roman" w:hAnsi="Times New Roman" w:cs="Times New Roman"/>
                <w:sz w:val="16"/>
                <w:szCs w:val="16"/>
              </w:rPr>
            </w:pPr>
            <w:r w:rsidRPr="00B6296A">
              <w:rPr>
                <w:rFonts w:ascii="Times New Roman" w:hAnsi="Times New Roman" w:cs="Times New Roman"/>
                <w:sz w:val="16"/>
                <w:szCs w:val="16"/>
              </w:rPr>
              <w:t>2</w:t>
            </w:r>
          </w:p>
        </w:tc>
        <w:tc>
          <w:tcPr>
            <w:tcW w:w="1342" w:type="dxa"/>
            <w:noWrap/>
            <w:tcMar>
              <w:top w:w="0" w:type="dxa"/>
              <w:left w:w="108" w:type="dxa"/>
              <w:bottom w:w="0" w:type="dxa"/>
              <w:right w:w="108" w:type="dxa"/>
            </w:tcMar>
            <w:vAlign w:val="center"/>
            <w:hideMark/>
          </w:tcPr>
          <w:p w14:paraId="6FAB6FD2" w14:textId="58030EEA" w:rsidR="0091257F" w:rsidRPr="00B6296A" w:rsidRDefault="0091257F" w:rsidP="0091257F">
            <w:pPr>
              <w:spacing w:after="0" w:line="240" w:lineRule="auto"/>
              <w:jc w:val="center"/>
              <w:rPr>
                <w:rFonts w:ascii="Times New Roman" w:hAnsi="Times New Roman" w:cs="Times New Roman"/>
                <w:color w:val="000000"/>
                <w:sz w:val="16"/>
                <w:szCs w:val="16"/>
              </w:rPr>
            </w:pPr>
            <w:r w:rsidRPr="00B6296A">
              <w:rPr>
                <w:rFonts w:ascii="Times New Roman" w:hAnsi="Times New Roman" w:cs="Times New Roman"/>
                <w:color w:val="000000"/>
                <w:sz w:val="16"/>
                <w:szCs w:val="16"/>
              </w:rPr>
              <w:t>NA</w:t>
            </w:r>
          </w:p>
        </w:tc>
      </w:tr>
    </w:tbl>
    <w:p w14:paraId="30FBDB76" w14:textId="20A46792" w:rsidR="00FF5FC9" w:rsidRPr="00B6296A" w:rsidRDefault="00A5014E" w:rsidP="000F20EC">
      <w:pPr>
        <w:spacing w:after="0" w:line="240" w:lineRule="auto"/>
        <w:rPr>
          <w:rFonts w:ascii="Times New Roman" w:hAnsi="Times New Roman" w:cs="Times New Roman"/>
          <w:sz w:val="16"/>
          <w:szCs w:val="16"/>
        </w:rPr>
      </w:pPr>
      <w:r w:rsidRPr="00B6296A">
        <w:rPr>
          <w:rFonts w:ascii="Times New Roman" w:hAnsi="Times New Roman" w:cs="Times New Roman"/>
          <w:sz w:val="16"/>
          <w:szCs w:val="16"/>
        </w:rPr>
        <w:t>NA=</w:t>
      </w:r>
      <w:r w:rsidR="00997447" w:rsidRPr="000F20EC">
        <w:rPr>
          <w:rFonts w:ascii="Times New Roman" w:hAnsi="Times New Roman" w:cs="Times New Roman"/>
          <w:sz w:val="16"/>
          <w:szCs w:val="16"/>
        </w:rPr>
        <w:t>not applicable</w:t>
      </w:r>
      <w:r w:rsidR="00997447">
        <w:rPr>
          <w:rFonts w:ascii="Times New Roman" w:hAnsi="Times New Roman" w:cs="Times New Roman"/>
          <w:sz w:val="16"/>
          <w:szCs w:val="16"/>
        </w:rPr>
        <w:t>.</w:t>
      </w:r>
    </w:p>
    <w:sectPr w:rsidR="00FF5FC9" w:rsidRPr="00B6296A" w:rsidSect="00A34B65">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C9263" w14:textId="77777777" w:rsidR="009B7AF0" w:rsidRDefault="009B7AF0" w:rsidP="00A5014E">
      <w:pPr>
        <w:spacing w:after="0" w:line="240" w:lineRule="auto"/>
      </w:pPr>
      <w:r>
        <w:separator/>
      </w:r>
    </w:p>
  </w:endnote>
  <w:endnote w:type="continuationSeparator" w:id="0">
    <w:p w14:paraId="62BFCB87" w14:textId="77777777" w:rsidR="009B7AF0" w:rsidRDefault="009B7AF0" w:rsidP="00A5014E">
      <w:pPr>
        <w:spacing w:after="0" w:line="240" w:lineRule="auto"/>
      </w:pPr>
      <w:r>
        <w:continuationSeparator/>
      </w:r>
    </w:p>
  </w:endnote>
  <w:endnote w:type="continuationNotice" w:id="1">
    <w:p w14:paraId="78E7B102" w14:textId="77777777" w:rsidR="009B7AF0" w:rsidRDefault="009B7A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48754"/>
      <w:docPartObj>
        <w:docPartGallery w:val="Page Numbers (Bottom of Page)"/>
        <w:docPartUnique/>
      </w:docPartObj>
    </w:sdtPr>
    <w:sdtEndPr>
      <w:rPr>
        <w:noProof/>
      </w:rPr>
    </w:sdtEndPr>
    <w:sdtContent>
      <w:p w14:paraId="4953DBA3" w14:textId="767ABC89" w:rsidR="007136D7" w:rsidRDefault="007136D7">
        <w:pPr>
          <w:pStyle w:val="Footer"/>
          <w:jc w:val="right"/>
        </w:pPr>
        <w:r>
          <w:fldChar w:fldCharType="begin"/>
        </w:r>
        <w:r>
          <w:instrText xml:space="preserve"> PAGE   \* MERGEFORMAT </w:instrText>
        </w:r>
        <w:r>
          <w:fldChar w:fldCharType="separate"/>
        </w:r>
        <w:r w:rsidR="000956E1">
          <w:rPr>
            <w:noProof/>
          </w:rPr>
          <w:t>4</w:t>
        </w:r>
        <w:r>
          <w:rPr>
            <w:noProof/>
          </w:rPr>
          <w:fldChar w:fldCharType="end"/>
        </w:r>
      </w:p>
    </w:sdtContent>
  </w:sdt>
  <w:p w14:paraId="41CFB697" w14:textId="77777777" w:rsidR="00A5014E" w:rsidRDefault="00A501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684B9" w14:textId="77777777" w:rsidR="009B7AF0" w:rsidRDefault="009B7AF0" w:rsidP="00A5014E">
      <w:pPr>
        <w:spacing w:after="0" w:line="240" w:lineRule="auto"/>
      </w:pPr>
      <w:r>
        <w:separator/>
      </w:r>
    </w:p>
  </w:footnote>
  <w:footnote w:type="continuationSeparator" w:id="0">
    <w:p w14:paraId="35B86FE7" w14:textId="77777777" w:rsidR="009B7AF0" w:rsidRDefault="009B7AF0" w:rsidP="00A5014E">
      <w:pPr>
        <w:spacing w:after="0" w:line="240" w:lineRule="auto"/>
      </w:pPr>
      <w:r>
        <w:continuationSeparator/>
      </w:r>
    </w:p>
  </w:footnote>
  <w:footnote w:type="continuationNotice" w:id="1">
    <w:p w14:paraId="2EFF8FB8" w14:textId="77777777" w:rsidR="009B7AF0" w:rsidRDefault="009B7A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49CA"/>
    <w:multiLevelType w:val="hybridMultilevel"/>
    <w:tmpl w:val="2194B194"/>
    <w:lvl w:ilvl="0" w:tplc="42340FF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AD6E2C"/>
    <w:multiLevelType w:val="hybridMultilevel"/>
    <w:tmpl w:val="A6E41B80"/>
    <w:lvl w:ilvl="0" w:tplc="49D2698E">
      <w:start w:val="1"/>
      <w:numFmt w:val="bullet"/>
      <w:lvlText w:val=""/>
      <w:lvlJc w:val="left"/>
      <w:pPr>
        <w:tabs>
          <w:tab w:val="num" w:pos="720"/>
        </w:tabs>
        <w:ind w:left="720" w:hanging="360"/>
      </w:pPr>
      <w:rPr>
        <w:rFonts w:ascii="Wingdings" w:hAnsi="Wingdings" w:hint="default"/>
      </w:rPr>
    </w:lvl>
    <w:lvl w:ilvl="1" w:tplc="F25E8292" w:tentative="1">
      <w:start w:val="1"/>
      <w:numFmt w:val="bullet"/>
      <w:lvlText w:val=""/>
      <w:lvlJc w:val="left"/>
      <w:pPr>
        <w:tabs>
          <w:tab w:val="num" w:pos="1440"/>
        </w:tabs>
        <w:ind w:left="1440" w:hanging="360"/>
      </w:pPr>
      <w:rPr>
        <w:rFonts w:ascii="Wingdings" w:hAnsi="Wingdings" w:hint="default"/>
      </w:rPr>
    </w:lvl>
    <w:lvl w:ilvl="2" w:tplc="7EC48874" w:tentative="1">
      <w:start w:val="1"/>
      <w:numFmt w:val="bullet"/>
      <w:lvlText w:val=""/>
      <w:lvlJc w:val="left"/>
      <w:pPr>
        <w:tabs>
          <w:tab w:val="num" w:pos="2160"/>
        </w:tabs>
        <w:ind w:left="2160" w:hanging="360"/>
      </w:pPr>
      <w:rPr>
        <w:rFonts w:ascii="Wingdings" w:hAnsi="Wingdings" w:hint="default"/>
      </w:rPr>
    </w:lvl>
    <w:lvl w:ilvl="3" w:tplc="2940DBA6" w:tentative="1">
      <w:start w:val="1"/>
      <w:numFmt w:val="bullet"/>
      <w:lvlText w:val=""/>
      <w:lvlJc w:val="left"/>
      <w:pPr>
        <w:tabs>
          <w:tab w:val="num" w:pos="2880"/>
        </w:tabs>
        <w:ind w:left="2880" w:hanging="360"/>
      </w:pPr>
      <w:rPr>
        <w:rFonts w:ascii="Wingdings" w:hAnsi="Wingdings" w:hint="default"/>
      </w:rPr>
    </w:lvl>
    <w:lvl w:ilvl="4" w:tplc="13726478" w:tentative="1">
      <w:start w:val="1"/>
      <w:numFmt w:val="bullet"/>
      <w:lvlText w:val=""/>
      <w:lvlJc w:val="left"/>
      <w:pPr>
        <w:tabs>
          <w:tab w:val="num" w:pos="3600"/>
        </w:tabs>
        <w:ind w:left="3600" w:hanging="360"/>
      </w:pPr>
      <w:rPr>
        <w:rFonts w:ascii="Wingdings" w:hAnsi="Wingdings" w:hint="default"/>
      </w:rPr>
    </w:lvl>
    <w:lvl w:ilvl="5" w:tplc="D9B80DD8" w:tentative="1">
      <w:start w:val="1"/>
      <w:numFmt w:val="bullet"/>
      <w:lvlText w:val=""/>
      <w:lvlJc w:val="left"/>
      <w:pPr>
        <w:tabs>
          <w:tab w:val="num" w:pos="4320"/>
        </w:tabs>
        <w:ind w:left="4320" w:hanging="360"/>
      </w:pPr>
      <w:rPr>
        <w:rFonts w:ascii="Wingdings" w:hAnsi="Wingdings" w:hint="default"/>
      </w:rPr>
    </w:lvl>
    <w:lvl w:ilvl="6" w:tplc="6B90F6B2" w:tentative="1">
      <w:start w:val="1"/>
      <w:numFmt w:val="bullet"/>
      <w:lvlText w:val=""/>
      <w:lvlJc w:val="left"/>
      <w:pPr>
        <w:tabs>
          <w:tab w:val="num" w:pos="5040"/>
        </w:tabs>
        <w:ind w:left="5040" w:hanging="360"/>
      </w:pPr>
      <w:rPr>
        <w:rFonts w:ascii="Wingdings" w:hAnsi="Wingdings" w:hint="default"/>
      </w:rPr>
    </w:lvl>
    <w:lvl w:ilvl="7" w:tplc="C92E9C5A" w:tentative="1">
      <w:start w:val="1"/>
      <w:numFmt w:val="bullet"/>
      <w:lvlText w:val=""/>
      <w:lvlJc w:val="left"/>
      <w:pPr>
        <w:tabs>
          <w:tab w:val="num" w:pos="5760"/>
        </w:tabs>
        <w:ind w:left="5760" w:hanging="360"/>
      </w:pPr>
      <w:rPr>
        <w:rFonts w:ascii="Wingdings" w:hAnsi="Wingdings" w:hint="default"/>
      </w:rPr>
    </w:lvl>
    <w:lvl w:ilvl="8" w:tplc="A83C91C6"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fr-CH" w:vendorID="64" w:dllVersion="6" w:nlCheck="1" w:checkStyle="0"/>
  <w:activeWritingStyle w:appName="MSWord" w:lang="en-US" w:vendorID="64" w:dllVersion="6" w:nlCheck="1" w:checkStyle="1"/>
  <w:activeWritingStyle w:appName="MSWord" w:lang="en-US" w:vendorID="64" w:dllVersion="0" w:nlCheck="1" w:checkStyle="0"/>
  <w:activeWritingStyle w:appName="MSWord" w:lang="fr-CH" w:vendorID="64" w:dllVersion="0" w:nlCheck="1" w:checkStyle="0"/>
  <w:activeWritingStyle w:appName="MSWord" w:lang="en-GB" w:vendorID="64" w:dllVersion="0" w:nlCheck="1" w:checkStyle="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14E"/>
    <w:rsid w:val="00011867"/>
    <w:rsid w:val="00016CDC"/>
    <w:rsid w:val="00036FA5"/>
    <w:rsid w:val="00044D1F"/>
    <w:rsid w:val="0006456B"/>
    <w:rsid w:val="000825C6"/>
    <w:rsid w:val="000956E1"/>
    <w:rsid w:val="000A3DB7"/>
    <w:rsid w:val="000B1A45"/>
    <w:rsid w:val="000C11B4"/>
    <w:rsid w:val="000D3232"/>
    <w:rsid w:val="000F20EC"/>
    <w:rsid w:val="000F3F0D"/>
    <w:rsid w:val="00101687"/>
    <w:rsid w:val="00115A24"/>
    <w:rsid w:val="00115A34"/>
    <w:rsid w:val="00124357"/>
    <w:rsid w:val="00132A86"/>
    <w:rsid w:val="001331AE"/>
    <w:rsid w:val="00144B73"/>
    <w:rsid w:val="0015333D"/>
    <w:rsid w:val="001733F0"/>
    <w:rsid w:val="00190A2B"/>
    <w:rsid w:val="001B7BD8"/>
    <w:rsid w:val="001C468E"/>
    <w:rsid w:val="001D52AA"/>
    <w:rsid w:val="00207467"/>
    <w:rsid w:val="002251C6"/>
    <w:rsid w:val="002627FA"/>
    <w:rsid w:val="002629D6"/>
    <w:rsid w:val="002663B9"/>
    <w:rsid w:val="00286439"/>
    <w:rsid w:val="00296C85"/>
    <w:rsid w:val="002A2ADC"/>
    <w:rsid w:val="002B159F"/>
    <w:rsid w:val="002B18E0"/>
    <w:rsid w:val="002C1515"/>
    <w:rsid w:val="002D7FB2"/>
    <w:rsid w:val="002E0ADE"/>
    <w:rsid w:val="002E0E8B"/>
    <w:rsid w:val="002E1281"/>
    <w:rsid w:val="002E67D3"/>
    <w:rsid w:val="00322134"/>
    <w:rsid w:val="00322624"/>
    <w:rsid w:val="003271CB"/>
    <w:rsid w:val="003346F4"/>
    <w:rsid w:val="00363765"/>
    <w:rsid w:val="003656C3"/>
    <w:rsid w:val="00391155"/>
    <w:rsid w:val="00392099"/>
    <w:rsid w:val="00392D2C"/>
    <w:rsid w:val="003B71D7"/>
    <w:rsid w:val="003E28DA"/>
    <w:rsid w:val="003E3D49"/>
    <w:rsid w:val="00400FF1"/>
    <w:rsid w:val="004104B8"/>
    <w:rsid w:val="00427B4A"/>
    <w:rsid w:val="00444A09"/>
    <w:rsid w:val="0045364E"/>
    <w:rsid w:val="00463DBB"/>
    <w:rsid w:val="004A77B7"/>
    <w:rsid w:val="004D0E76"/>
    <w:rsid w:val="004E230F"/>
    <w:rsid w:val="005013A7"/>
    <w:rsid w:val="005225C3"/>
    <w:rsid w:val="0053314D"/>
    <w:rsid w:val="005503A1"/>
    <w:rsid w:val="005550D5"/>
    <w:rsid w:val="00565BED"/>
    <w:rsid w:val="00571146"/>
    <w:rsid w:val="005B5513"/>
    <w:rsid w:val="005E7402"/>
    <w:rsid w:val="005F012E"/>
    <w:rsid w:val="005F37FD"/>
    <w:rsid w:val="00603E4C"/>
    <w:rsid w:val="0063087D"/>
    <w:rsid w:val="006328FE"/>
    <w:rsid w:val="00642362"/>
    <w:rsid w:val="0064372F"/>
    <w:rsid w:val="00647FC4"/>
    <w:rsid w:val="006601D7"/>
    <w:rsid w:val="00662CA2"/>
    <w:rsid w:val="00667ABF"/>
    <w:rsid w:val="006C2415"/>
    <w:rsid w:val="006D702D"/>
    <w:rsid w:val="006E2DEC"/>
    <w:rsid w:val="006E3850"/>
    <w:rsid w:val="006E4693"/>
    <w:rsid w:val="006F0C55"/>
    <w:rsid w:val="00707BA8"/>
    <w:rsid w:val="00711C21"/>
    <w:rsid w:val="007136D7"/>
    <w:rsid w:val="00714452"/>
    <w:rsid w:val="00730020"/>
    <w:rsid w:val="00732405"/>
    <w:rsid w:val="007402E1"/>
    <w:rsid w:val="007514DF"/>
    <w:rsid w:val="00752249"/>
    <w:rsid w:val="007523A8"/>
    <w:rsid w:val="00761639"/>
    <w:rsid w:val="0076358E"/>
    <w:rsid w:val="007A7D4E"/>
    <w:rsid w:val="007B07F0"/>
    <w:rsid w:val="007B2B8B"/>
    <w:rsid w:val="007C7008"/>
    <w:rsid w:val="007C7DC7"/>
    <w:rsid w:val="007E6C4E"/>
    <w:rsid w:val="007F1C91"/>
    <w:rsid w:val="00810823"/>
    <w:rsid w:val="00814831"/>
    <w:rsid w:val="008300B4"/>
    <w:rsid w:val="00830F3E"/>
    <w:rsid w:val="00836107"/>
    <w:rsid w:val="00836688"/>
    <w:rsid w:val="008454ED"/>
    <w:rsid w:val="00845D0C"/>
    <w:rsid w:val="008529F3"/>
    <w:rsid w:val="008543B4"/>
    <w:rsid w:val="008709CC"/>
    <w:rsid w:val="00873F62"/>
    <w:rsid w:val="00883C0B"/>
    <w:rsid w:val="008A0ABD"/>
    <w:rsid w:val="008A326B"/>
    <w:rsid w:val="008A492B"/>
    <w:rsid w:val="008D264B"/>
    <w:rsid w:val="008E23D6"/>
    <w:rsid w:val="008E6D89"/>
    <w:rsid w:val="00901A52"/>
    <w:rsid w:val="0090549B"/>
    <w:rsid w:val="0091257F"/>
    <w:rsid w:val="009304D9"/>
    <w:rsid w:val="00977697"/>
    <w:rsid w:val="009875BF"/>
    <w:rsid w:val="009931DD"/>
    <w:rsid w:val="009932DF"/>
    <w:rsid w:val="00994EC6"/>
    <w:rsid w:val="00997447"/>
    <w:rsid w:val="009A0D07"/>
    <w:rsid w:val="009A5269"/>
    <w:rsid w:val="009B2262"/>
    <w:rsid w:val="009B310F"/>
    <w:rsid w:val="009B7AF0"/>
    <w:rsid w:val="009C08A4"/>
    <w:rsid w:val="009C54F0"/>
    <w:rsid w:val="009D6F9F"/>
    <w:rsid w:val="009E482C"/>
    <w:rsid w:val="009E7AF9"/>
    <w:rsid w:val="00A0029E"/>
    <w:rsid w:val="00A27362"/>
    <w:rsid w:val="00A27FB7"/>
    <w:rsid w:val="00A34B65"/>
    <w:rsid w:val="00A44CA7"/>
    <w:rsid w:val="00A5014E"/>
    <w:rsid w:val="00A75190"/>
    <w:rsid w:val="00A75B8C"/>
    <w:rsid w:val="00A81AD5"/>
    <w:rsid w:val="00A827C3"/>
    <w:rsid w:val="00A92CC9"/>
    <w:rsid w:val="00AD7F43"/>
    <w:rsid w:val="00AE744A"/>
    <w:rsid w:val="00AF32BD"/>
    <w:rsid w:val="00AF4485"/>
    <w:rsid w:val="00AF5EA5"/>
    <w:rsid w:val="00B02DAE"/>
    <w:rsid w:val="00B30A1F"/>
    <w:rsid w:val="00B341DB"/>
    <w:rsid w:val="00B47CCA"/>
    <w:rsid w:val="00B52308"/>
    <w:rsid w:val="00B528D9"/>
    <w:rsid w:val="00B537D0"/>
    <w:rsid w:val="00B622F0"/>
    <w:rsid w:val="00B6296A"/>
    <w:rsid w:val="00B82172"/>
    <w:rsid w:val="00B829C0"/>
    <w:rsid w:val="00B85DC3"/>
    <w:rsid w:val="00B86D35"/>
    <w:rsid w:val="00B92CCE"/>
    <w:rsid w:val="00B96F28"/>
    <w:rsid w:val="00BE00E7"/>
    <w:rsid w:val="00BE53E7"/>
    <w:rsid w:val="00BF1648"/>
    <w:rsid w:val="00BF65C9"/>
    <w:rsid w:val="00C04DCC"/>
    <w:rsid w:val="00C32D83"/>
    <w:rsid w:val="00C4063A"/>
    <w:rsid w:val="00C40C55"/>
    <w:rsid w:val="00C47F0E"/>
    <w:rsid w:val="00C52A76"/>
    <w:rsid w:val="00C56284"/>
    <w:rsid w:val="00C73FA2"/>
    <w:rsid w:val="00C81E11"/>
    <w:rsid w:val="00C83596"/>
    <w:rsid w:val="00C85915"/>
    <w:rsid w:val="00CA5228"/>
    <w:rsid w:val="00CB175D"/>
    <w:rsid w:val="00CB4746"/>
    <w:rsid w:val="00CE7936"/>
    <w:rsid w:val="00D132BC"/>
    <w:rsid w:val="00D331C5"/>
    <w:rsid w:val="00D42205"/>
    <w:rsid w:val="00D42478"/>
    <w:rsid w:val="00D50CB1"/>
    <w:rsid w:val="00D57950"/>
    <w:rsid w:val="00D657D8"/>
    <w:rsid w:val="00D70113"/>
    <w:rsid w:val="00D907C2"/>
    <w:rsid w:val="00DB0E5A"/>
    <w:rsid w:val="00DC586D"/>
    <w:rsid w:val="00DE2D3C"/>
    <w:rsid w:val="00DE799F"/>
    <w:rsid w:val="00DF30DA"/>
    <w:rsid w:val="00E0632D"/>
    <w:rsid w:val="00E066D6"/>
    <w:rsid w:val="00E117A0"/>
    <w:rsid w:val="00E12AB9"/>
    <w:rsid w:val="00E12C62"/>
    <w:rsid w:val="00E2336E"/>
    <w:rsid w:val="00E239F8"/>
    <w:rsid w:val="00E2557E"/>
    <w:rsid w:val="00E26830"/>
    <w:rsid w:val="00E45428"/>
    <w:rsid w:val="00E80C2F"/>
    <w:rsid w:val="00E849B5"/>
    <w:rsid w:val="00E96C65"/>
    <w:rsid w:val="00EA7F93"/>
    <w:rsid w:val="00EC0124"/>
    <w:rsid w:val="00ED1B55"/>
    <w:rsid w:val="00ED67A4"/>
    <w:rsid w:val="00EE3816"/>
    <w:rsid w:val="00EE4F82"/>
    <w:rsid w:val="00EF1555"/>
    <w:rsid w:val="00EF36D0"/>
    <w:rsid w:val="00F20862"/>
    <w:rsid w:val="00F30BB3"/>
    <w:rsid w:val="00F31C91"/>
    <w:rsid w:val="00F31F85"/>
    <w:rsid w:val="00F551B7"/>
    <w:rsid w:val="00F6139A"/>
    <w:rsid w:val="00F661F7"/>
    <w:rsid w:val="00F854AF"/>
    <w:rsid w:val="00F92393"/>
    <w:rsid w:val="00F9353B"/>
    <w:rsid w:val="00FB1A58"/>
    <w:rsid w:val="00FB7755"/>
    <w:rsid w:val="00FB7D90"/>
    <w:rsid w:val="00FC4FA4"/>
    <w:rsid w:val="00FC63AA"/>
    <w:rsid w:val="00FE1F4A"/>
    <w:rsid w:val="00FF5FC9"/>
    <w:rsid w:val="02897EDE"/>
    <w:rsid w:val="0378CD4C"/>
    <w:rsid w:val="04699727"/>
    <w:rsid w:val="05E89653"/>
    <w:rsid w:val="067E7126"/>
    <w:rsid w:val="07B1671B"/>
    <w:rsid w:val="07F708C8"/>
    <w:rsid w:val="0992D929"/>
    <w:rsid w:val="09E0CB56"/>
    <w:rsid w:val="0B8A663A"/>
    <w:rsid w:val="0BA85E03"/>
    <w:rsid w:val="0C496DA8"/>
    <w:rsid w:val="0D8DE9B2"/>
    <w:rsid w:val="0DC07CED"/>
    <w:rsid w:val="0E65F212"/>
    <w:rsid w:val="0EC43CEC"/>
    <w:rsid w:val="0EF4E323"/>
    <w:rsid w:val="117B986C"/>
    <w:rsid w:val="13396335"/>
    <w:rsid w:val="136B61A8"/>
    <w:rsid w:val="167B89C6"/>
    <w:rsid w:val="18719F04"/>
    <w:rsid w:val="1A038F6F"/>
    <w:rsid w:val="1C8DB311"/>
    <w:rsid w:val="1D00446A"/>
    <w:rsid w:val="1D987DBD"/>
    <w:rsid w:val="1E04E384"/>
    <w:rsid w:val="2026E998"/>
    <w:rsid w:val="209FC1AD"/>
    <w:rsid w:val="20A0B469"/>
    <w:rsid w:val="23130DF4"/>
    <w:rsid w:val="23A4F5C5"/>
    <w:rsid w:val="23EB6A85"/>
    <w:rsid w:val="246E41CE"/>
    <w:rsid w:val="25A13939"/>
    <w:rsid w:val="2666FB43"/>
    <w:rsid w:val="280FE5E8"/>
    <w:rsid w:val="285080AF"/>
    <w:rsid w:val="287DDA72"/>
    <w:rsid w:val="2915CAFB"/>
    <w:rsid w:val="29520D80"/>
    <w:rsid w:val="2B28EE05"/>
    <w:rsid w:val="2C3AE889"/>
    <w:rsid w:val="2C9B7392"/>
    <w:rsid w:val="2CB07F26"/>
    <w:rsid w:val="2D59EDF9"/>
    <w:rsid w:val="2DD87FBE"/>
    <w:rsid w:val="2DD8887C"/>
    <w:rsid w:val="2DFEDB1D"/>
    <w:rsid w:val="31EEE9B1"/>
    <w:rsid w:val="33AB19E6"/>
    <w:rsid w:val="33F0DD20"/>
    <w:rsid w:val="34A9E08B"/>
    <w:rsid w:val="370E85EC"/>
    <w:rsid w:val="37C5714C"/>
    <w:rsid w:val="38B75131"/>
    <w:rsid w:val="3A61C7F7"/>
    <w:rsid w:val="3AE3AE2B"/>
    <w:rsid w:val="3B35B416"/>
    <w:rsid w:val="3B6446EE"/>
    <w:rsid w:val="3BA0DDAE"/>
    <w:rsid w:val="3C90F515"/>
    <w:rsid w:val="3C91F203"/>
    <w:rsid w:val="3D873DE4"/>
    <w:rsid w:val="41E5D5FD"/>
    <w:rsid w:val="42A1B375"/>
    <w:rsid w:val="42EFBE39"/>
    <w:rsid w:val="43236AA4"/>
    <w:rsid w:val="4380CF54"/>
    <w:rsid w:val="4395335E"/>
    <w:rsid w:val="44AFECE5"/>
    <w:rsid w:val="46DB1181"/>
    <w:rsid w:val="48A6D6BB"/>
    <w:rsid w:val="49189F75"/>
    <w:rsid w:val="4960A592"/>
    <w:rsid w:val="4BBF694D"/>
    <w:rsid w:val="4C994F7B"/>
    <w:rsid w:val="4D5C1892"/>
    <w:rsid w:val="4DDD8693"/>
    <w:rsid w:val="4DEFC728"/>
    <w:rsid w:val="4E7247F8"/>
    <w:rsid w:val="4E856678"/>
    <w:rsid w:val="4EEB5D5C"/>
    <w:rsid w:val="4EFCF649"/>
    <w:rsid w:val="512FDD75"/>
    <w:rsid w:val="5217CC87"/>
    <w:rsid w:val="530D54B7"/>
    <w:rsid w:val="53E1B32F"/>
    <w:rsid w:val="55623048"/>
    <w:rsid w:val="57E2DF0B"/>
    <w:rsid w:val="58EC4A54"/>
    <w:rsid w:val="5AA82903"/>
    <w:rsid w:val="5C5FDB26"/>
    <w:rsid w:val="5D8C7684"/>
    <w:rsid w:val="5DA6C945"/>
    <w:rsid w:val="5DFA78FA"/>
    <w:rsid w:val="5F8D2226"/>
    <w:rsid w:val="6173969A"/>
    <w:rsid w:val="62C650B1"/>
    <w:rsid w:val="65555EC2"/>
    <w:rsid w:val="65FC0B70"/>
    <w:rsid w:val="67A91F3B"/>
    <w:rsid w:val="6929FD84"/>
    <w:rsid w:val="6AAEFB7F"/>
    <w:rsid w:val="6B06AE26"/>
    <w:rsid w:val="6C5705C0"/>
    <w:rsid w:val="6CF4D35B"/>
    <w:rsid w:val="6DB1193F"/>
    <w:rsid w:val="6DB82F40"/>
    <w:rsid w:val="6FA43703"/>
    <w:rsid w:val="71756246"/>
    <w:rsid w:val="730308AC"/>
    <w:rsid w:val="73C04D00"/>
    <w:rsid w:val="74A52630"/>
    <w:rsid w:val="753561B5"/>
    <w:rsid w:val="7796B632"/>
    <w:rsid w:val="79B220B8"/>
    <w:rsid w:val="7A1A2F69"/>
    <w:rsid w:val="7ABDEDFB"/>
    <w:rsid w:val="7BF1A4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1A288"/>
  <w15:chartTrackingRefBased/>
  <w15:docId w15:val="{2AA6E585-61EC-4E52-A7FC-F83E6B7BA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1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5014E"/>
    <w:rPr>
      <w:sz w:val="16"/>
      <w:szCs w:val="16"/>
    </w:rPr>
  </w:style>
  <w:style w:type="paragraph" w:styleId="CommentText">
    <w:name w:val="annotation text"/>
    <w:basedOn w:val="Normal"/>
    <w:link w:val="CommentTextChar"/>
    <w:uiPriority w:val="99"/>
    <w:unhideWhenUsed/>
    <w:rsid w:val="00A5014E"/>
    <w:pPr>
      <w:spacing w:line="240" w:lineRule="auto"/>
    </w:pPr>
    <w:rPr>
      <w:rFonts w:asciiTheme="minorHAnsi" w:hAnsiTheme="minorHAnsi" w:cstheme="minorBidi"/>
    </w:rPr>
  </w:style>
  <w:style w:type="character" w:customStyle="1" w:styleId="CommentTextChar">
    <w:name w:val="Comment Text Char"/>
    <w:basedOn w:val="DefaultParagraphFont"/>
    <w:link w:val="CommentText"/>
    <w:uiPriority w:val="99"/>
    <w:rsid w:val="00A5014E"/>
    <w:rPr>
      <w:rFonts w:asciiTheme="minorHAnsi" w:hAnsiTheme="minorHAnsi" w:cstheme="minorBidi"/>
    </w:rPr>
  </w:style>
  <w:style w:type="table" w:styleId="TableGrid">
    <w:name w:val="Table Grid"/>
    <w:basedOn w:val="TableNormal"/>
    <w:uiPriority w:val="39"/>
    <w:rsid w:val="00A50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01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14E"/>
    <w:rPr>
      <w:rFonts w:ascii="Segoe UI" w:hAnsi="Segoe UI" w:cs="Segoe UI"/>
      <w:sz w:val="18"/>
      <w:szCs w:val="18"/>
    </w:rPr>
  </w:style>
  <w:style w:type="paragraph" w:styleId="Header">
    <w:name w:val="header"/>
    <w:basedOn w:val="Normal"/>
    <w:link w:val="HeaderChar"/>
    <w:uiPriority w:val="99"/>
    <w:unhideWhenUsed/>
    <w:rsid w:val="00A5014E"/>
    <w:pPr>
      <w:tabs>
        <w:tab w:val="center" w:pos="4703"/>
        <w:tab w:val="right" w:pos="9406"/>
      </w:tabs>
      <w:spacing w:after="0" w:line="240" w:lineRule="auto"/>
    </w:pPr>
  </w:style>
  <w:style w:type="character" w:customStyle="1" w:styleId="HeaderChar">
    <w:name w:val="Header Char"/>
    <w:basedOn w:val="DefaultParagraphFont"/>
    <w:link w:val="Header"/>
    <w:uiPriority w:val="99"/>
    <w:rsid w:val="00A5014E"/>
  </w:style>
  <w:style w:type="paragraph" w:styleId="Footer">
    <w:name w:val="footer"/>
    <w:basedOn w:val="Normal"/>
    <w:link w:val="FooterChar"/>
    <w:uiPriority w:val="99"/>
    <w:unhideWhenUsed/>
    <w:rsid w:val="00A5014E"/>
    <w:pPr>
      <w:tabs>
        <w:tab w:val="center" w:pos="4703"/>
        <w:tab w:val="right" w:pos="9406"/>
      </w:tabs>
      <w:spacing w:after="0" w:line="240" w:lineRule="auto"/>
    </w:pPr>
  </w:style>
  <w:style w:type="character" w:customStyle="1" w:styleId="FooterChar">
    <w:name w:val="Footer Char"/>
    <w:basedOn w:val="DefaultParagraphFont"/>
    <w:link w:val="Footer"/>
    <w:uiPriority w:val="99"/>
    <w:rsid w:val="00A5014E"/>
  </w:style>
  <w:style w:type="paragraph" w:styleId="CommentSubject">
    <w:name w:val="annotation subject"/>
    <w:basedOn w:val="CommentText"/>
    <w:next w:val="CommentText"/>
    <w:link w:val="CommentSubjectChar"/>
    <w:uiPriority w:val="99"/>
    <w:semiHidden/>
    <w:unhideWhenUsed/>
    <w:rsid w:val="00392D2C"/>
    <w:rPr>
      <w:rFonts w:ascii="Arial" w:hAnsi="Arial" w:cs="Arial"/>
      <w:b/>
      <w:bCs/>
    </w:rPr>
  </w:style>
  <w:style w:type="character" w:customStyle="1" w:styleId="CommentSubjectChar">
    <w:name w:val="Comment Subject Char"/>
    <w:basedOn w:val="CommentTextChar"/>
    <w:link w:val="CommentSubject"/>
    <w:uiPriority w:val="99"/>
    <w:semiHidden/>
    <w:rsid w:val="00392D2C"/>
    <w:rPr>
      <w:rFonts w:asciiTheme="minorHAnsi" w:hAnsiTheme="minorHAnsi" w:cstheme="minorBidi"/>
      <w:b/>
      <w:bCs/>
    </w:r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unhideWhenUsed/>
    <w:rsid w:val="00B537D0"/>
    <w:rPr>
      <w:color w:val="605E5C"/>
      <w:shd w:val="clear" w:color="auto" w:fill="E1DFDD"/>
    </w:rPr>
  </w:style>
  <w:style w:type="paragraph" w:styleId="ListParagraph">
    <w:name w:val="List Paragraph"/>
    <w:basedOn w:val="Normal"/>
    <w:uiPriority w:val="34"/>
    <w:qFormat/>
    <w:rsid w:val="00AD7F43"/>
    <w:pPr>
      <w:ind w:left="720"/>
      <w:contextualSpacing/>
    </w:pPr>
  </w:style>
  <w:style w:type="paragraph" w:styleId="Revision">
    <w:name w:val="Revision"/>
    <w:hidden/>
    <w:uiPriority w:val="99"/>
    <w:semiHidden/>
    <w:rsid w:val="00C406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662030">
      <w:bodyDiv w:val="1"/>
      <w:marLeft w:val="0"/>
      <w:marRight w:val="0"/>
      <w:marTop w:val="0"/>
      <w:marBottom w:val="0"/>
      <w:divBdr>
        <w:top w:val="none" w:sz="0" w:space="0" w:color="auto"/>
        <w:left w:val="none" w:sz="0" w:space="0" w:color="auto"/>
        <w:bottom w:val="none" w:sz="0" w:space="0" w:color="auto"/>
        <w:right w:val="none" w:sz="0" w:space="0" w:color="auto"/>
      </w:divBdr>
      <w:divsChild>
        <w:div w:id="1467892362">
          <w:marLeft w:val="0"/>
          <w:marRight w:val="0"/>
          <w:marTop w:val="0"/>
          <w:marBottom w:val="0"/>
          <w:divBdr>
            <w:top w:val="none" w:sz="0" w:space="0" w:color="auto"/>
            <w:left w:val="none" w:sz="0" w:space="0" w:color="auto"/>
            <w:bottom w:val="none" w:sz="0" w:space="0" w:color="auto"/>
            <w:right w:val="none" w:sz="0" w:space="0" w:color="auto"/>
          </w:divBdr>
        </w:div>
      </w:divsChild>
    </w:div>
    <w:div w:id="1333870633">
      <w:bodyDiv w:val="1"/>
      <w:marLeft w:val="0"/>
      <w:marRight w:val="0"/>
      <w:marTop w:val="0"/>
      <w:marBottom w:val="0"/>
      <w:divBdr>
        <w:top w:val="none" w:sz="0" w:space="0" w:color="auto"/>
        <w:left w:val="none" w:sz="0" w:space="0" w:color="auto"/>
        <w:bottom w:val="none" w:sz="0" w:space="0" w:color="auto"/>
        <w:right w:val="none" w:sz="0" w:space="0" w:color="auto"/>
      </w:divBdr>
    </w:div>
    <w:div w:id="2030180377">
      <w:bodyDiv w:val="1"/>
      <w:marLeft w:val="0"/>
      <w:marRight w:val="0"/>
      <w:marTop w:val="0"/>
      <w:marBottom w:val="0"/>
      <w:divBdr>
        <w:top w:val="none" w:sz="0" w:space="0" w:color="auto"/>
        <w:left w:val="none" w:sz="0" w:space="0" w:color="auto"/>
        <w:bottom w:val="none" w:sz="0" w:space="0" w:color="auto"/>
        <w:right w:val="none" w:sz="0" w:space="0" w:color="auto"/>
      </w:divBdr>
      <w:divsChild>
        <w:div w:id="964769635">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16187844210843ABFDE14FAF265025" ma:contentTypeVersion="12" ma:contentTypeDescription="Create a new document." ma:contentTypeScope="" ma:versionID="fb2b22224efe415a197f1989977c9253">
  <xsd:schema xmlns:xsd="http://www.w3.org/2001/XMLSchema" xmlns:xs="http://www.w3.org/2001/XMLSchema" xmlns:p="http://schemas.microsoft.com/office/2006/metadata/properties" xmlns:ns2="561ffa37-f1e2-44e7-bce9-89b475afd4b9" xmlns:ns3="b917c3bc-30cd-455a-97d5-de1a1628023f" targetNamespace="http://schemas.microsoft.com/office/2006/metadata/properties" ma:root="true" ma:fieldsID="c2dcf23ec26e125dba911d0c20ee7e5b" ns2:_="" ns3:_="">
    <xsd:import namespace="561ffa37-f1e2-44e7-bce9-89b475afd4b9"/>
    <xsd:import namespace="b917c3bc-30cd-455a-97d5-de1a162802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ffa37-f1e2-44e7-bce9-89b475afd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17c3bc-30cd-455a-97d5-de1a162802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SharedContentType xmlns="Microsoft.SharePoint.Taxonomy.ContentTypeSync" SourceId="f4f22ede-e726-4d3d-b195-8dfd25ae0d91" ContentTypeId="0x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D9E16-1E61-4853-ABA7-EC7178E4A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ffa37-f1e2-44e7-bce9-89b475afd4b9"/>
    <ds:schemaRef ds:uri="b917c3bc-30cd-455a-97d5-de1a162802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4874E1-7C08-46CE-8217-1617BBB3B4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5BAD53-0092-4A62-958B-CD183AE95A7F}">
  <ds:schemaRefs>
    <ds:schemaRef ds:uri="Microsoft.SharePoint.Taxonomy.ContentTypeSync"/>
  </ds:schemaRefs>
</ds:datastoreItem>
</file>

<file path=customXml/itemProps4.xml><?xml version="1.0" encoding="utf-8"?>
<ds:datastoreItem xmlns:ds="http://schemas.openxmlformats.org/officeDocument/2006/customXml" ds:itemID="{3D6E687E-2D0D-4FAA-AC68-AA544511C9B3}">
  <ds:schemaRefs>
    <ds:schemaRef ds:uri="http://schemas.microsoft.com/sharepoint/v3/contenttype/forms"/>
  </ds:schemaRefs>
</ds:datastoreItem>
</file>

<file path=customXml/itemProps5.xml><?xml version="1.0" encoding="utf-8"?>
<ds:datastoreItem xmlns:ds="http://schemas.openxmlformats.org/officeDocument/2006/customXml" ds:itemID="{2301B9AC-65CF-4725-87C8-D9605B5C7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2222</Words>
  <Characters>12627</Characters>
  <Application>Microsoft Office Word</Application>
  <DocSecurity>0</DocSecurity>
  <Lines>450</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Aerts, Ann</dc:creator>
  <cp:keywords/>
  <dc:description/>
  <cp:lastModifiedBy>Reiker, Theresa</cp:lastModifiedBy>
  <cp:revision>17</cp:revision>
  <dcterms:created xsi:type="dcterms:W3CDTF">2022-01-18T21:05:00Z</dcterms:created>
  <dcterms:modified xsi:type="dcterms:W3CDTF">2022-06-09T14:33:00Z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2021-05-17T14:46:25Z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8e9b841f-13b8-41b8-a78a-93aa1fd0d0f7</vt:lpwstr>
  </property>
  <property fmtid="{D5CDD505-2E9C-101B-9397-08002B2CF9AE}" pid="8" name="MSIP_Label_4929bff8-5b33-42aa-95d2-28f72e792cb0_ContentBits">
    <vt:lpwstr>0</vt:lpwstr>
  </property>
  <property fmtid="{D5CDD505-2E9C-101B-9397-08002B2CF9AE}" pid="9" name="ContentTypeId">
    <vt:lpwstr>0x0101006516187844210843ABFDE14FAF265025</vt:lpwstr>
  </property>
</Properties>
</file>