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70F21" w14:textId="20501576" w:rsidR="00583170" w:rsidRPr="008F682E" w:rsidRDefault="00FB765A" w:rsidP="00AC39C4">
      <w:r w:rsidRPr="008F682E">
        <w:rPr>
          <w:rStyle w:val="Heading1Char"/>
          <w:u w:val="single"/>
          <w:lang w:val="en-GB"/>
        </w:rPr>
        <w:t>Supplement</w:t>
      </w:r>
      <w:r w:rsidR="00AC39C4">
        <w:rPr>
          <w:rStyle w:val="Heading1Char"/>
          <w:u w:val="single"/>
          <w:lang w:val="en-GB"/>
        </w:rPr>
        <w:t>ary Material</w:t>
      </w:r>
    </w:p>
    <w:p w14:paraId="318C2293" w14:textId="73F28E03" w:rsidR="00394D6B" w:rsidRPr="007D1B94" w:rsidRDefault="00394D6B" w:rsidP="00085B66">
      <w:pPr>
        <w:spacing w:line="360" w:lineRule="auto"/>
        <w:rPr>
          <w:b/>
          <w:sz w:val="32"/>
          <w:szCs w:val="28"/>
        </w:rPr>
      </w:pPr>
      <w:r w:rsidRPr="007D1B94">
        <w:rPr>
          <w:b/>
          <w:sz w:val="32"/>
          <w:szCs w:val="28"/>
        </w:rPr>
        <w:t xml:space="preserve">The Seeking Mental Health Care Model: Prediction of help-seeking for depressive symptoms by stigma and mental illness representations </w:t>
      </w:r>
    </w:p>
    <w:p w14:paraId="18517AA6" w14:textId="6102B5AF" w:rsidR="00AC39C4" w:rsidRPr="00290139" w:rsidRDefault="00AC39C4" w:rsidP="00583170">
      <w:pPr>
        <w:spacing w:line="360" w:lineRule="auto"/>
        <w:rPr>
          <w:sz w:val="28"/>
        </w:rPr>
      </w:pPr>
    </w:p>
    <w:p w14:paraId="1C5906F4" w14:textId="1DA99101" w:rsidR="00AC39C4" w:rsidRDefault="00AC39C4">
      <w:pPr>
        <w:spacing w:after="160" w:line="259" w:lineRule="auto"/>
        <w:jc w:val="left"/>
      </w:pPr>
    </w:p>
    <w:p w14:paraId="0D2C8292" w14:textId="77777777" w:rsidR="00B4243D" w:rsidRDefault="00B4243D">
      <w:pPr>
        <w:spacing w:after="160" w:line="259" w:lineRule="auto"/>
        <w:jc w:val="left"/>
      </w:pPr>
    </w:p>
    <w:p w14:paraId="58E8F899" w14:textId="22200A83" w:rsidR="00AC39C4" w:rsidRPr="000C3026" w:rsidRDefault="00AC39C4" w:rsidP="00AC39C4">
      <w:pPr>
        <w:pStyle w:val="Heading1"/>
        <w:rPr>
          <w:lang w:val="en-GB"/>
        </w:rPr>
      </w:pPr>
      <w:r w:rsidRPr="000C3026">
        <w:rPr>
          <w:lang w:val="en-GB"/>
        </w:rPr>
        <w:t>Content</w:t>
      </w:r>
    </w:p>
    <w:p w14:paraId="4D1292EA" w14:textId="77777777" w:rsidR="000A0B5A" w:rsidRDefault="003F3741" w:rsidP="0081605D">
      <w:pPr>
        <w:spacing w:line="360" w:lineRule="auto"/>
      </w:pPr>
      <w:r w:rsidRPr="00D3304C">
        <w:t>In this supplement</w:t>
      </w:r>
      <w:r w:rsidR="00290139">
        <w:t xml:space="preserve"> we report</w:t>
      </w:r>
      <w:r w:rsidR="000F1068">
        <w:t xml:space="preserve"> </w:t>
      </w:r>
      <w:r w:rsidR="00860C6B" w:rsidRPr="00D3304C">
        <w:t xml:space="preserve">the </w:t>
      </w:r>
      <w:r w:rsidR="00860C6B" w:rsidRPr="00290139">
        <w:rPr>
          <w:i/>
          <w:iCs/>
        </w:rPr>
        <w:t>R syntax script</w:t>
      </w:r>
      <w:r w:rsidR="00860C6B" w:rsidRPr="00D3304C">
        <w:t xml:space="preserve"> with specifications and fitting commands (S</w:t>
      </w:r>
      <w:r w:rsidR="000F1068">
        <w:t>1</w:t>
      </w:r>
      <w:r w:rsidR="00860C6B" w:rsidRPr="00D3304C">
        <w:t>) as well as</w:t>
      </w:r>
      <w:r w:rsidR="00D3304C" w:rsidRPr="00D3304C">
        <w:t xml:space="preserve"> the </w:t>
      </w:r>
      <w:r w:rsidR="00D3304C" w:rsidRPr="00290139">
        <w:rPr>
          <w:i/>
          <w:iCs/>
        </w:rPr>
        <w:t>full model</w:t>
      </w:r>
      <w:r w:rsidR="00D3304C" w:rsidRPr="00D3304C">
        <w:t xml:space="preserve"> with all coefficients predicting or associated with the endogenous variables</w:t>
      </w:r>
      <w:r w:rsidR="00860C6B" w:rsidRPr="00D3304C">
        <w:t xml:space="preserve"> (S</w:t>
      </w:r>
      <w:r w:rsidR="000F1068">
        <w:t>2</w:t>
      </w:r>
      <w:r w:rsidR="00860C6B" w:rsidRPr="00D3304C">
        <w:t>).</w:t>
      </w:r>
    </w:p>
    <w:p w14:paraId="60F7C861" w14:textId="77777777" w:rsidR="00B4243D" w:rsidRDefault="00B4243D" w:rsidP="0081605D">
      <w:pPr>
        <w:spacing w:line="360" w:lineRule="auto"/>
      </w:pPr>
    </w:p>
    <w:p w14:paraId="080FDA28" w14:textId="407EF131" w:rsidR="00B4243D" w:rsidRPr="0081605D" w:rsidRDefault="00B4243D" w:rsidP="0081605D">
      <w:pPr>
        <w:spacing w:line="360" w:lineRule="auto"/>
        <w:sectPr w:rsidR="00B4243D" w:rsidRPr="0081605D" w:rsidSect="00AC39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W w:w="1397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9"/>
      </w:tblGrid>
      <w:tr w:rsidR="00860C6B" w:rsidRPr="005F7999" w14:paraId="0125C35A" w14:textId="77777777" w:rsidTr="00B4243D">
        <w:trPr>
          <w:trHeight w:val="585"/>
        </w:trPr>
        <w:tc>
          <w:tcPr>
            <w:tcW w:w="139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2B1AD8" w14:textId="120DCF59" w:rsidR="00860C6B" w:rsidRPr="009C407B" w:rsidRDefault="009C407B" w:rsidP="00860C6B">
            <w:pPr>
              <w:spacing w:line="240" w:lineRule="auto"/>
              <w:jc w:val="left"/>
              <w:rPr>
                <w:b/>
                <w:color w:val="000000"/>
                <w:szCs w:val="22"/>
                <w:lang w:eastAsia="de-DE"/>
              </w:rPr>
            </w:pPr>
            <w:r w:rsidRPr="009C407B">
              <w:rPr>
                <w:b/>
                <w:color w:val="000000"/>
                <w:szCs w:val="22"/>
                <w:lang w:eastAsia="de-DE"/>
              </w:rPr>
              <w:lastRenderedPageBreak/>
              <w:t>Table S</w:t>
            </w:r>
            <w:r w:rsidR="0081605D">
              <w:rPr>
                <w:b/>
                <w:color w:val="000000"/>
                <w:szCs w:val="22"/>
                <w:lang w:eastAsia="de-DE"/>
              </w:rPr>
              <w:t>1</w:t>
            </w:r>
            <w:r w:rsidR="00860C6B" w:rsidRPr="009C407B">
              <w:rPr>
                <w:b/>
                <w:color w:val="000000"/>
                <w:szCs w:val="22"/>
                <w:lang w:eastAsia="de-DE"/>
              </w:rPr>
              <w:t>.</w:t>
            </w:r>
          </w:p>
          <w:p w14:paraId="26B176C2" w14:textId="47B2DF27" w:rsidR="00860C6B" w:rsidRPr="00B04258" w:rsidRDefault="00860C6B" w:rsidP="00860C6B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R syntax and fitting commands for the path model analysis</w:t>
            </w:r>
            <w:r w:rsidR="00311209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for the </w:t>
            </w:r>
            <w:r w:rsidR="00311209" w:rsidRPr="002B5AB1">
              <w:rPr>
                <w:bCs/>
                <w:color w:val="000000"/>
                <w:sz w:val="22"/>
                <w:szCs w:val="22"/>
                <w:lang w:eastAsia="de-DE"/>
              </w:rPr>
              <w:t>Seeking Mental Health Care Model.</w:t>
            </w:r>
          </w:p>
        </w:tc>
      </w:tr>
      <w:tr w:rsidR="00311209" w:rsidRPr="005F7999" w14:paraId="1E895939" w14:textId="77777777" w:rsidTr="00B4243D">
        <w:trPr>
          <w:trHeight w:val="585"/>
        </w:trPr>
        <w:tc>
          <w:tcPr>
            <w:tcW w:w="13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E69E1" w14:textId="2B8895D8" w:rsidR="005F7999" w:rsidRPr="00B04258" w:rsidRDefault="005F7999" w:rsidP="005F799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#packages: "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lavaan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"&amp; "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lavaanPlot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"</w:t>
            </w:r>
          </w:p>
          <w:p w14:paraId="576B986B" w14:textId="77777777" w:rsidR="005F7999" w:rsidRPr="00B04258" w:rsidRDefault="005F799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7C3A18B8" w14:textId="6A1C36B4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pathmodel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&lt;- '</w:t>
            </w:r>
          </w:p>
          <w:p w14:paraId="5BD353D0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#equations where endogenous variables are predicted by respective exogenous variables</w:t>
            </w:r>
          </w:p>
          <w:p w14:paraId="55432DE6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Zselfi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</w:p>
          <w:p w14:paraId="0D44BA82" w14:textId="4C9FC70A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Zintention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Zselfi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</w:p>
          <w:p w14:paraId="20B3BA8F" w14:textId="4D9A3959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behav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Zintention_all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</w:p>
          <w:p w14:paraId="2A08D5AB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2FF9D32B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#equations estimating covariances between endogenous and exogenous variables, as theoretically plausible (including control variables)</w:t>
            </w:r>
          </w:p>
          <w:p w14:paraId="1E26EE7E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Zselfi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56981164" w14:textId="27C7813F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Zintention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22E01D52" w14:textId="0028627F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behav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0AD18D29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2421247B" w14:textId="4896509C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#equations estimating all possible covariances between exogenous variables</w:t>
            </w:r>
            <w:r w:rsidR="005F7999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(including control variables)</w:t>
            </w:r>
          </w:p>
          <w:p w14:paraId="26813A35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46A2CD95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6EB5AE29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exp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4AE73D5A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exp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24297340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653711A6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0CACFE60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63A76005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271B9408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680AC62E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0061B34C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+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3F282341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01DD5ABF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23EF02FE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#estimating the variances of the exogenous variables (including control variables)</w:t>
            </w:r>
          </w:p>
          <w:p w14:paraId="23528732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Zssmi_pub</w:t>
            </w:r>
            <w:proofErr w:type="spellEnd"/>
          </w:p>
          <w:p w14:paraId="30194722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Zssmi_self</w:t>
            </w:r>
            <w:proofErr w:type="spellEnd"/>
          </w:p>
          <w:p w14:paraId="54CA9F25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Zssosh</w:t>
            </w:r>
            <w:proofErr w:type="spellEnd"/>
          </w:p>
          <w:p w14:paraId="7C482654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exp ~~ exp</w:t>
            </w:r>
          </w:p>
          <w:p w14:paraId="76F36730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Zipqr</w:t>
            </w:r>
            <w:proofErr w:type="spellEnd"/>
          </w:p>
          <w:p w14:paraId="72CA943F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lastRenderedPageBreak/>
              <w:t>Zcontinuum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Zcontinuum</w:t>
            </w:r>
            <w:proofErr w:type="spellEnd"/>
          </w:p>
          <w:p w14:paraId="60A61FCF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Zdlit</w:t>
            </w:r>
            <w:proofErr w:type="spellEnd"/>
          </w:p>
          <w:p w14:paraId="601F29D4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Zcausal</w:t>
            </w:r>
            <w:proofErr w:type="spellEnd"/>
          </w:p>
          <w:p w14:paraId="26949DDB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Zselfhelp</w:t>
            </w:r>
            <w:proofErr w:type="spellEnd"/>
          </w:p>
          <w:p w14:paraId="2E78AD5B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Zseekhelp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</w:p>
          <w:p w14:paraId="669F4AE2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Zphq</w:t>
            </w:r>
            <w:proofErr w:type="spellEnd"/>
          </w:p>
          <w:p w14:paraId="08089D3E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Zage</w:t>
            </w:r>
            <w:proofErr w:type="spellEnd"/>
          </w:p>
          <w:p w14:paraId="4D84FE88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dummy_female</w:t>
            </w:r>
            <w:proofErr w:type="spellEnd"/>
          </w:p>
          <w:p w14:paraId="02258B4A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755D4E3A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#estimating the residual variances of the endogenous variables</w:t>
            </w:r>
          </w:p>
          <w:p w14:paraId="178EF7B1" w14:textId="0968DF2A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behav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behav</w:t>
            </w:r>
            <w:proofErr w:type="spellEnd"/>
          </w:p>
          <w:p w14:paraId="62C10C01" w14:textId="5D562601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Zintention</w:t>
            </w:r>
            <w:proofErr w:type="spellEnd"/>
            <w:r w:rsidR="005F7999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Zintention</w:t>
            </w:r>
            <w:proofErr w:type="spellEnd"/>
          </w:p>
          <w:p w14:paraId="22F65FE0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Zselfi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~~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Zselfi</w:t>
            </w:r>
            <w:proofErr w:type="spellEnd"/>
          </w:p>
          <w:p w14:paraId="60C8E239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'</w:t>
            </w:r>
          </w:p>
          <w:p w14:paraId="159B9A59" w14:textId="4CFCE44E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1CCF6C6A" w14:textId="24D0A60A" w:rsidR="005F7999" w:rsidRPr="00B04258" w:rsidRDefault="005F799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#the fitting command for the model</w:t>
            </w:r>
          </w:p>
          <w:p w14:paraId="0D7D028E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fit &lt;-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lavaan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(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pathmodel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, estimator = "WLSMV",</w:t>
            </w:r>
          </w:p>
          <w:p w14:paraId="0FD7BA3C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             missing = "pairwise", </w:t>
            </w:r>
          </w:p>
          <w:p w14:paraId="62104F8F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             test = "robust",</w:t>
            </w:r>
          </w:p>
          <w:p w14:paraId="26C910E5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             data = data) </w:t>
            </w:r>
          </w:p>
          <w:p w14:paraId="0A99E2E8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options(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max.print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10000)</w:t>
            </w:r>
          </w:p>
          <w:p w14:paraId="4CA29D38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summary(fit,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fit.measures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TRUE, standardized = TRUE,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rsquare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TRUE)</w:t>
            </w:r>
          </w:p>
          <w:p w14:paraId="15765D5D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standardizedSolution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(fit)</w:t>
            </w:r>
          </w:p>
          <w:p w14:paraId="78E88176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fitted(fit)</w:t>
            </w:r>
          </w:p>
          <w:p w14:paraId="0ABB936B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coef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(fit)</w:t>
            </w:r>
          </w:p>
          <w:p w14:paraId="5913139C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fitMeasures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(fit)</w:t>
            </w:r>
          </w:p>
          <w:p w14:paraId="4BE43A29" w14:textId="737E9483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</w:p>
          <w:p w14:paraId="5A145F59" w14:textId="346A2A57" w:rsidR="005F7999" w:rsidRPr="00B04258" w:rsidRDefault="005F799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#quick and dirty way to visualise the main results</w:t>
            </w:r>
          </w:p>
          <w:p w14:paraId="0D9825B8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lavaanPlot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(model = fit,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node_options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list(shape = "box",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fontname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"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ArialNarrow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"), </w:t>
            </w:r>
          </w:p>
          <w:p w14:paraId="20EBA9C2" w14:textId="77777777" w:rsidR="00311209" w:rsidRPr="00B04258" w:rsidRDefault="00311209" w:rsidP="00311209">
            <w:pPr>
              <w:spacing w:line="240" w:lineRule="auto"/>
              <w:jc w:val="left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         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edge_options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list(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color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"black"),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coefs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TRUE, stand = TRUE, </w:t>
            </w:r>
          </w:p>
          <w:p w14:paraId="000A19B8" w14:textId="0BDC4DDF" w:rsidR="00311209" w:rsidRPr="005F7999" w:rsidRDefault="00311209" w:rsidP="00311209">
            <w:pPr>
              <w:spacing w:line="240" w:lineRule="auto"/>
              <w:jc w:val="left"/>
              <w:rPr>
                <w:bCs/>
                <w:color w:val="000000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         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covs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FALSE,stars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 = c("regress", "</w:t>
            </w:r>
            <w:proofErr w:type="spellStart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covs</w:t>
            </w:r>
            <w:proofErr w:type="spellEnd"/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"), sig = .05)</w:t>
            </w:r>
          </w:p>
        </w:tc>
      </w:tr>
    </w:tbl>
    <w:p w14:paraId="47BB4311" w14:textId="261D9EB9" w:rsidR="00311209" w:rsidRDefault="00311209"/>
    <w:p w14:paraId="595EF346" w14:textId="77777777" w:rsidR="00311209" w:rsidRDefault="00311209">
      <w:pPr>
        <w:spacing w:after="160" w:line="259" w:lineRule="auto"/>
        <w:jc w:val="left"/>
      </w:pPr>
      <w:r>
        <w:br w:type="page"/>
      </w:r>
    </w:p>
    <w:tbl>
      <w:tblPr>
        <w:tblW w:w="141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1750"/>
        <w:gridCol w:w="1751"/>
        <w:gridCol w:w="1751"/>
        <w:gridCol w:w="1750"/>
        <w:gridCol w:w="1751"/>
        <w:gridCol w:w="1751"/>
      </w:tblGrid>
      <w:tr w:rsidR="00AA37E3" w:rsidRPr="00B04258" w14:paraId="3D3A6FAD" w14:textId="77777777" w:rsidTr="00F43EDF">
        <w:trPr>
          <w:trHeight w:val="585"/>
        </w:trPr>
        <w:tc>
          <w:tcPr>
            <w:tcW w:w="1412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905F43" w14:textId="403E776A" w:rsidR="00AA37E3" w:rsidRPr="009C407B" w:rsidRDefault="00AA37E3" w:rsidP="00AA37E3">
            <w:pPr>
              <w:spacing w:line="240" w:lineRule="auto"/>
              <w:jc w:val="left"/>
              <w:rPr>
                <w:color w:val="000000"/>
                <w:szCs w:val="22"/>
                <w:lang w:eastAsia="de-DE"/>
              </w:rPr>
            </w:pPr>
            <w:r w:rsidRPr="009C407B">
              <w:rPr>
                <w:b/>
                <w:color w:val="000000"/>
                <w:szCs w:val="22"/>
                <w:lang w:eastAsia="de-DE"/>
              </w:rPr>
              <w:lastRenderedPageBreak/>
              <w:t>Table S</w:t>
            </w:r>
            <w:r w:rsidR="0081605D">
              <w:rPr>
                <w:b/>
                <w:color w:val="000000"/>
                <w:szCs w:val="22"/>
                <w:lang w:eastAsia="de-DE"/>
              </w:rPr>
              <w:t>2</w:t>
            </w:r>
            <w:r w:rsidRPr="009C407B">
              <w:rPr>
                <w:b/>
                <w:color w:val="000000"/>
                <w:szCs w:val="22"/>
                <w:lang w:eastAsia="de-DE"/>
              </w:rPr>
              <w:t>.</w:t>
            </w:r>
            <w:r w:rsidRPr="009C407B">
              <w:rPr>
                <w:color w:val="000000"/>
                <w:szCs w:val="22"/>
                <w:lang w:eastAsia="de-DE"/>
              </w:rPr>
              <w:t xml:space="preserve"> </w:t>
            </w:r>
          </w:p>
          <w:p w14:paraId="78D923AC" w14:textId="5F6AECE5" w:rsidR="00AA37E3" w:rsidRPr="00B04258" w:rsidRDefault="009A316E" w:rsidP="00FF44AD">
            <w:pPr>
              <w:spacing w:line="240" w:lineRule="auto"/>
              <w:jc w:val="left"/>
              <w:rPr>
                <w:color w:val="000000"/>
                <w:sz w:val="22"/>
                <w:szCs w:val="22"/>
                <w:highlight w:val="green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Identified p</w:t>
            </w:r>
            <w:r w:rsidR="00AA37E3" w:rsidRPr="00B04258">
              <w:rPr>
                <w:color w:val="000000"/>
                <w:sz w:val="22"/>
                <w:szCs w:val="22"/>
                <w:lang w:eastAsia="de-DE"/>
              </w:rPr>
              <w:t>ath model for seeking mental health care from a professional source</w:t>
            </w:r>
          </w:p>
        </w:tc>
      </w:tr>
      <w:tr w:rsidR="00AA37E3" w:rsidRPr="00B04258" w14:paraId="14DF0042" w14:textId="77777777" w:rsidTr="00F43EDF">
        <w:trPr>
          <w:trHeight w:val="585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38334A" w14:textId="77777777" w:rsidR="00AA37E3" w:rsidRPr="00B04258" w:rsidRDefault="00AA37E3" w:rsidP="00AA37E3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35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145449" w14:textId="066643C9" w:rsidR="00AA37E3" w:rsidRPr="00B04258" w:rsidRDefault="001C181C" w:rsidP="00066A6F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s</w:t>
            </w:r>
            <w:r w:rsidR="00AA37E3" w:rsidRPr="00B04258">
              <w:rPr>
                <w:color w:val="000000"/>
                <w:sz w:val="22"/>
                <w:szCs w:val="22"/>
                <w:lang w:eastAsia="de-DE"/>
              </w:rPr>
              <w:t>elf-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i</w:t>
            </w:r>
            <w:r w:rsidR="00AA37E3" w:rsidRPr="00B04258">
              <w:rPr>
                <w:color w:val="000000"/>
                <w:sz w:val="22"/>
                <w:szCs w:val="22"/>
                <w:lang w:eastAsia="de-DE"/>
              </w:rPr>
              <w:t>dentification as having a mental illness</w:t>
            </w:r>
          </w:p>
        </w:tc>
        <w:tc>
          <w:tcPr>
            <w:tcW w:w="35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F2230C" w14:textId="55349A7C" w:rsidR="00AA37E3" w:rsidRPr="00B04258" w:rsidRDefault="001C181C" w:rsidP="00066A6F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i</w:t>
            </w:r>
            <w:r w:rsidR="00AA37E3" w:rsidRPr="00B04258">
              <w:rPr>
                <w:color w:val="000000"/>
                <w:sz w:val="22"/>
                <w:szCs w:val="22"/>
                <w:lang w:eastAsia="de-DE"/>
              </w:rPr>
              <w:t>ntention to seek help</w:t>
            </w:r>
          </w:p>
        </w:tc>
        <w:tc>
          <w:tcPr>
            <w:tcW w:w="35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77BD8" w14:textId="41CA37B0" w:rsidR="00AA37E3" w:rsidRPr="00B04258" w:rsidRDefault="001C181C" w:rsidP="00066A6F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h</w:t>
            </w:r>
            <w:r w:rsidR="00AA37E3" w:rsidRPr="00B04258">
              <w:rPr>
                <w:color w:val="000000"/>
                <w:sz w:val="22"/>
                <w:szCs w:val="22"/>
                <w:lang w:eastAsia="de-DE"/>
              </w:rPr>
              <w:t>elp-seeking behaviour</w:t>
            </w:r>
          </w:p>
        </w:tc>
      </w:tr>
      <w:tr w:rsidR="00AA37E3" w:rsidRPr="00B04258" w14:paraId="3DF464A9" w14:textId="77777777" w:rsidTr="00F43EDF">
        <w:trPr>
          <w:trHeight w:val="300"/>
        </w:trPr>
        <w:tc>
          <w:tcPr>
            <w:tcW w:w="3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1995F4" w14:textId="77777777" w:rsidR="00AA37E3" w:rsidRPr="00B04258" w:rsidRDefault="00AA37E3" w:rsidP="00AA37E3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9A9166" w14:textId="72A6809A" w:rsidR="00AA37E3" w:rsidRPr="00B04258" w:rsidRDefault="00F43EDF" w:rsidP="00C060A3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Cs/>
                <w:color w:val="000000"/>
                <w:sz w:val="22"/>
                <w:szCs w:val="22"/>
                <w:lang w:eastAsia="de-DE"/>
              </w:rPr>
              <w:t>path estimation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8D524" w14:textId="2A50B0C4" w:rsidR="00AA37E3" w:rsidRPr="00B04258" w:rsidRDefault="00AA37E3" w:rsidP="00C060A3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iCs/>
                <w:color w:val="000000"/>
                <w:sz w:val="22"/>
                <w:szCs w:val="22"/>
                <w:lang w:eastAsia="de-DE"/>
              </w:rPr>
              <w:t>95% CI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58CCF" w14:textId="43B3A3BA" w:rsidR="00AA37E3" w:rsidRPr="00B04258" w:rsidRDefault="00F43EDF" w:rsidP="00C060A3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Cs/>
                <w:color w:val="000000"/>
                <w:sz w:val="22"/>
                <w:szCs w:val="22"/>
                <w:lang w:eastAsia="de-DE"/>
              </w:rPr>
              <w:t>path estimation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7CD05" w14:textId="573CB2A7" w:rsidR="00AA37E3" w:rsidRPr="00B04258" w:rsidRDefault="00AA37E3" w:rsidP="00C060A3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iCs/>
                <w:color w:val="000000"/>
                <w:sz w:val="22"/>
                <w:szCs w:val="22"/>
                <w:lang w:eastAsia="de-DE"/>
              </w:rPr>
              <w:t>95% CI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12143" w14:textId="6807C617" w:rsidR="00AA37E3" w:rsidRPr="00B04258" w:rsidRDefault="00F43EDF" w:rsidP="00C060A3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Cs/>
                <w:color w:val="000000"/>
                <w:sz w:val="22"/>
                <w:szCs w:val="22"/>
                <w:lang w:eastAsia="de-DE"/>
              </w:rPr>
              <w:t>path estimation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060FA3" w14:textId="34A45E59" w:rsidR="00AA37E3" w:rsidRPr="00B04258" w:rsidRDefault="00AA37E3" w:rsidP="00C060A3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iCs/>
                <w:color w:val="000000"/>
                <w:sz w:val="22"/>
                <w:szCs w:val="22"/>
                <w:lang w:eastAsia="de-DE"/>
              </w:rPr>
              <w:t>95% CI</w:t>
            </w:r>
          </w:p>
        </w:tc>
      </w:tr>
      <w:tr w:rsidR="001C181C" w:rsidRPr="00B04258" w14:paraId="27553185" w14:textId="77777777" w:rsidTr="00F43EDF">
        <w:trPr>
          <w:trHeight w:val="300"/>
        </w:trPr>
        <w:tc>
          <w:tcPr>
            <w:tcW w:w="3616" w:type="dxa"/>
            <w:noWrap/>
            <w:vAlign w:val="center"/>
            <w:hideMark/>
          </w:tcPr>
          <w:p w14:paraId="63C669EE" w14:textId="46B49F11" w:rsidR="001C181C" w:rsidRPr="00B04258" w:rsidRDefault="001C181C" w:rsidP="00C060A3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subjective sense of illness</w:t>
            </w:r>
          </w:p>
        </w:tc>
        <w:tc>
          <w:tcPr>
            <w:tcW w:w="1750" w:type="dxa"/>
            <w:noWrap/>
            <w:vAlign w:val="center"/>
          </w:tcPr>
          <w:p w14:paraId="4DDAB4B0" w14:textId="0178C0FC" w:rsidR="001C181C" w:rsidRPr="00B04258" w:rsidRDefault="00C060A3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.4</w:t>
            </w:r>
            <w:r w:rsidR="00EB6888">
              <w:rPr>
                <w:color w:val="000000"/>
                <w:sz w:val="22"/>
                <w:szCs w:val="22"/>
                <w:lang w:eastAsia="de-DE"/>
              </w:rPr>
              <w:t>5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5A52ACFC" w14:textId="69B43C78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.40; .</w:t>
            </w:r>
            <w:r w:rsidR="007C3613">
              <w:rPr>
                <w:sz w:val="22"/>
                <w:szCs w:val="22"/>
                <w:lang w:eastAsia="en-GB"/>
              </w:rPr>
              <w:t>50</w:t>
            </w:r>
          </w:p>
        </w:tc>
        <w:tc>
          <w:tcPr>
            <w:tcW w:w="1751" w:type="dxa"/>
            <w:noWrap/>
            <w:vAlign w:val="center"/>
          </w:tcPr>
          <w:p w14:paraId="30C332B7" w14:textId="332539C8" w:rsidR="00E66FC6" w:rsidRPr="00B04258" w:rsidRDefault="00E66FC6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.1</w:t>
            </w:r>
            <w:r w:rsidR="00724550">
              <w:rPr>
                <w:sz w:val="22"/>
                <w:szCs w:val="22"/>
                <w:lang w:eastAsia="en-GB"/>
              </w:rPr>
              <w:t>5</w:t>
            </w:r>
            <w:r w:rsidRPr="00B04258">
              <w:rPr>
                <w:sz w:val="22"/>
                <w:szCs w:val="22"/>
                <w:lang w:eastAsia="en-GB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4B7D50ED" w14:textId="57FCA1A6" w:rsidR="001C181C" w:rsidRPr="00B04258" w:rsidRDefault="00E66FC6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</w:t>
            </w:r>
            <w:r w:rsidR="00724550">
              <w:rPr>
                <w:sz w:val="22"/>
                <w:szCs w:val="22"/>
                <w:lang w:eastAsia="en-GB"/>
              </w:rPr>
              <w:t>08</w:t>
            </w:r>
            <w:r w:rsidR="001F7A88" w:rsidRPr="00B04258">
              <w:rPr>
                <w:sz w:val="22"/>
                <w:szCs w:val="22"/>
                <w:lang w:eastAsia="en-GB"/>
              </w:rPr>
              <w:t xml:space="preserve">; </w:t>
            </w:r>
            <w:r w:rsidRPr="00B04258">
              <w:rPr>
                <w:sz w:val="22"/>
                <w:szCs w:val="22"/>
                <w:lang w:eastAsia="en-GB"/>
              </w:rPr>
              <w:t>.2</w:t>
            </w:r>
            <w:r w:rsidR="00724550">
              <w:rPr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751" w:type="dxa"/>
            <w:noWrap/>
            <w:vAlign w:val="center"/>
          </w:tcPr>
          <w:p w14:paraId="219661A7" w14:textId="38E920A8" w:rsidR="001C181C" w:rsidRPr="00B04258" w:rsidRDefault="009A316E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</w:t>
            </w:r>
            <w:r w:rsidR="00612222">
              <w:rPr>
                <w:sz w:val="22"/>
                <w:szCs w:val="22"/>
                <w:lang w:eastAsia="en-GB"/>
              </w:rPr>
              <w:t>10</w:t>
            </w:r>
            <w:r w:rsidRPr="00B04258">
              <w:rPr>
                <w:sz w:val="22"/>
                <w:szCs w:val="22"/>
                <w:lang w:eastAsia="en-GB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212CF712" w14:textId="7DBAD2DB" w:rsidR="001C181C" w:rsidRPr="00B04258" w:rsidRDefault="009A316E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.0</w:t>
            </w:r>
            <w:r w:rsidR="00612222">
              <w:rPr>
                <w:sz w:val="22"/>
                <w:szCs w:val="22"/>
                <w:lang w:eastAsia="en-GB"/>
              </w:rPr>
              <w:t>6</w:t>
            </w:r>
            <w:r w:rsidRPr="00B04258">
              <w:rPr>
                <w:sz w:val="22"/>
                <w:szCs w:val="22"/>
                <w:lang w:eastAsia="en-GB"/>
              </w:rPr>
              <w:t>; .1</w:t>
            </w:r>
            <w:r w:rsidR="002B5AB1">
              <w:rPr>
                <w:sz w:val="22"/>
                <w:szCs w:val="22"/>
                <w:lang w:eastAsia="en-GB"/>
              </w:rPr>
              <w:t>5</w:t>
            </w:r>
          </w:p>
        </w:tc>
      </w:tr>
      <w:tr w:rsidR="001C181C" w:rsidRPr="00B04258" w14:paraId="50D3FF43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0A5984E6" w14:textId="1A47372E" w:rsidR="001C181C" w:rsidRPr="00B04258" w:rsidRDefault="001C181C" w:rsidP="00C060A3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self-identification</w:t>
            </w:r>
          </w:p>
        </w:tc>
        <w:tc>
          <w:tcPr>
            <w:tcW w:w="1750" w:type="dxa"/>
            <w:noWrap/>
            <w:vAlign w:val="center"/>
          </w:tcPr>
          <w:p w14:paraId="274C2D45" w14:textId="2DB4E3EE" w:rsidR="001C181C" w:rsidRPr="00B04258" w:rsidRDefault="00C060A3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30716F02" w14:textId="0F98DFCE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0ABC6962" w14:textId="074F621A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.1</w:t>
            </w:r>
            <w:r w:rsidR="00D422A2">
              <w:rPr>
                <w:sz w:val="22"/>
                <w:szCs w:val="22"/>
                <w:lang w:eastAsia="en-GB"/>
              </w:rPr>
              <w:t>5</w:t>
            </w:r>
            <w:r w:rsidRPr="00B04258">
              <w:rPr>
                <w:sz w:val="22"/>
                <w:szCs w:val="22"/>
                <w:lang w:eastAsia="en-GB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79239D47" w14:textId="7FB2CFBC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.0</w:t>
            </w:r>
            <w:r w:rsidR="00D422A2">
              <w:rPr>
                <w:sz w:val="22"/>
                <w:szCs w:val="22"/>
                <w:lang w:eastAsia="en-GB"/>
              </w:rPr>
              <w:t>8</w:t>
            </w:r>
            <w:r w:rsidRPr="00B04258">
              <w:rPr>
                <w:sz w:val="22"/>
                <w:szCs w:val="22"/>
                <w:lang w:eastAsia="en-GB"/>
              </w:rPr>
              <w:t>; .</w:t>
            </w:r>
            <w:r w:rsidR="00D422A2">
              <w:rPr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1751" w:type="dxa"/>
            <w:noWrap/>
            <w:vAlign w:val="center"/>
          </w:tcPr>
          <w:p w14:paraId="6655B456" w14:textId="04588626" w:rsidR="001C181C" w:rsidRPr="00B04258" w:rsidRDefault="009A316E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.05*</w:t>
            </w:r>
          </w:p>
        </w:tc>
        <w:tc>
          <w:tcPr>
            <w:tcW w:w="1751" w:type="dxa"/>
            <w:noWrap/>
            <w:vAlign w:val="center"/>
          </w:tcPr>
          <w:p w14:paraId="00F437B7" w14:textId="1CCF3650" w:rsidR="001C181C" w:rsidRPr="00B04258" w:rsidRDefault="009A316E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.00; .11</w:t>
            </w:r>
          </w:p>
        </w:tc>
      </w:tr>
      <w:tr w:rsidR="001C181C" w:rsidRPr="00B04258" w14:paraId="6FA5EA39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6FF496E9" w14:textId="18F3E25A" w:rsidR="001C181C" w:rsidRPr="00B04258" w:rsidRDefault="001C181C" w:rsidP="00C060A3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intention to seek help</w:t>
            </w:r>
          </w:p>
        </w:tc>
        <w:tc>
          <w:tcPr>
            <w:tcW w:w="1750" w:type="dxa"/>
            <w:noWrap/>
            <w:vAlign w:val="center"/>
          </w:tcPr>
          <w:p w14:paraId="154E663A" w14:textId="25C5732F" w:rsidR="001C181C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7BB48307" w14:textId="22E09344" w:rsidR="001C181C" w:rsidRPr="00B04258" w:rsidRDefault="00E66FC6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57139A14" w14:textId="2A8E51D7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0" w:type="dxa"/>
            <w:noWrap/>
            <w:vAlign w:val="center"/>
          </w:tcPr>
          <w:p w14:paraId="260AD8E5" w14:textId="30E672F5" w:rsidR="001C181C" w:rsidRPr="00B04258" w:rsidRDefault="00C060A3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092F84B0" w14:textId="07344F94" w:rsidR="001C181C" w:rsidRPr="00B04258" w:rsidRDefault="00C060A3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</w:t>
            </w:r>
            <w:r w:rsidR="001A180A">
              <w:rPr>
                <w:bCs/>
                <w:color w:val="000000"/>
                <w:sz w:val="22"/>
                <w:szCs w:val="22"/>
                <w:lang w:eastAsia="de-DE"/>
              </w:rPr>
              <w:t>40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7F020FF4" w14:textId="1D8AAA40" w:rsidR="001C181C" w:rsidRPr="00B04258" w:rsidRDefault="00C060A3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.3</w:t>
            </w:r>
            <w:r w:rsidR="001A180A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; .4</w:t>
            </w:r>
            <w:r w:rsidR="001A180A">
              <w:rPr>
                <w:bCs/>
                <w:color w:val="000000"/>
                <w:sz w:val="22"/>
                <w:szCs w:val="22"/>
                <w:lang w:eastAsia="de-DE"/>
              </w:rPr>
              <w:t>4</w:t>
            </w:r>
          </w:p>
        </w:tc>
      </w:tr>
      <w:tr w:rsidR="009A316E" w:rsidRPr="00B04258" w14:paraId="1293EEBD" w14:textId="77777777" w:rsidTr="00F43EDF">
        <w:trPr>
          <w:trHeight w:val="300"/>
        </w:trPr>
        <w:tc>
          <w:tcPr>
            <w:tcW w:w="3616" w:type="dxa"/>
            <w:noWrap/>
            <w:vAlign w:val="center"/>
            <w:hideMark/>
          </w:tcPr>
          <w:p w14:paraId="4B17833E" w14:textId="42E91F79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continuum beliefs</w:t>
            </w:r>
          </w:p>
        </w:tc>
        <w:tc>
          <w:tcPr>
            <w:tcW w:w="1750" w:type="dxa"/>
            <w:noWrap/>
            <w:vAlign w:val="center"/>
          </w:tcPr>
          <w:p w14:paraId="6012C926" w14:textId="227D15C2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.11***</w:t>
            </w:r>
          </w:p>
        </w:tc>
        <w:tc>
          <w:tcPr>
            <w:tcW w:w="1751" w:type="dxa"/>
            <w:noWrap/>
            <w:vAlign w:val="center"/>
          </w:tcPr>
          <w:p w14:paraId="4BBB98A9" w14:textId="288ADA37" w:rsidR="009A316E" w:rsidRPr="00B04258" w:rsidRDefault="009A316E" w:rsidP="00290139">
            <w:pPr>
              <w:spacing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.0</w:t>
            </w:r>
            <w:r w:rsidR="00D422A2">
              <w:rPr>
                <w:sz w:val="22"/>
                <w:szCs w:val="22"/>
                <w:lang w:eastAsia="en-GB"/>
              </w:rPr>
              <w:t>6</w:t>
            </w:r>
            <w:r w:rsidRPr="00B04258">
              <w:rPr>
                <w:sz w:val="22"/>
                <w:szCs w:val="22"/>
                <w:lang w:eastAsia="en-GB"/>
              </w:rPr>
              <w:t>; .16</w:t>
            </w:r>
          </w:p>
        </w:tc>
        <w:tc>
          <w:tcPr>
            <w:tcW w:w="1751" w:type="dxa"/>
            <w:noWrap/>
            <w:vAlign w:val="center"/>
          </w:tcPr>
          <w:p w14:paraId="76DC6DC6" w14:textId="2DA32ACD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-.0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750" w:type="dxa"/>
            <w:noWrap/>
            <w:vAlign w:val="center"/>
          </w:tcPr>
          <w:p w14:paraId="016C31BB" w14:textId="73FDE3F2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-.1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2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-.0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751" w:type="dxa"/>
            <w:noWrap/>
            <w:vAlign w:val="center"/>
          </w:tcPr>
          <w:p w14:paraId="2EBC7C85" w14:textId="07B47C06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1001CCE4" w14:textId="3206A6A1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</w:tr>
      <w:tr w:rsidR="009A316E" w:rsidRPr="00B04258" w14:paraId="28A11A60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503A8D98" w14:textId="5F094ABA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depression literacy</w:t>
            </w:r>
          </w:p>
        </w:tc>
        <w:tc>
          <w:tcPr>
            <w:tcW w:w="1750" w:type="dxa"/>
            <w:noWrap/>
            <w:vAlign w:val="center"/>
          </w:tcPr>
          <w:p w14:paraId="7156DE40" w14:textId="17F09F87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.28***</w:t>
            </w:r>
          </w:p>
        </w:tc>
        <w:tc>
          <w:tcPr>
            <w:tcW w:w="1751" w:type="dxa"/>
            <w:noWrap/>
            <w:vAlign w:val="center"/>
          </w:tcPr>
          <w:p w14:paraId="2C993BE1" w14:textId="7006C039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.23; .33</w:t>
            </w:r>
          </w:p>
        </w:tc>
        <w:tc>
          <w:tcPr>
            <w:tcW w:w="1751" w:type="dxa"/>
            <w:noWrap/>
            <w:vAlign w:val="center"/>
          </w:tcPr>
          <w:p w14:paraId="0D9AFFAE" w14:textId="5494B7C7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.02</w:t>
            </w:r>
          </w:p>
        </w:tc>
        <w:tc>
          <w:tcPr>
            <w:tcW w:w="1750" w:type="dxa"/>
            <w:noWrap/>
            <w:vAlign w:val="center"/>
          </w:tcPr>
          <w:p w14:paraId="0E4F80FE" w14:textId="3D74A451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8</w:t>
            </w:r>
            <w:r w:rsidR="001F7A88" w:rsidRPr="00B04258">
              <w:rPr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.0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751" w:type="dxa"/>
            <w:noWrap/>
            <w:vAlign w:val="center"/>
          </w:tcPr>
          <w:p w14:paraId="1B144E64" w14:textId="7C8EF730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75101C0E" w14:textId="13ADE18E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</w:tr>
      <w:tr w:rsidR="009A316E" w:rsidRPr="00B04258" w14:paraId="73AC7113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477D9517" w14:textId="1B4004AD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causal beliefs</w:t>
            </w:r>
          </w:p>
        </w:tc>
        <w:tc>
          <w:tcPr>
            <w:tcW w:w="1750" w:type="dxa"/>
            <w:noWrap/>
            <w:vAlign w:val="center"/>
          </w:tcPr>
          <w:p w14:paraId="37CD6062" w14:textId="45512955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.21***</w:t>
            </w:r>
          </w:p>
        </w:tc>
        <w:tc>
          <w:tcPr>
            <w:tcW w:w="1751" w:type="dxa"/>
            <w:noWrap/>
            <w:vAlign w:val="center"/>
          </w:tcPr>
          <w:p w14:paraId="5CF75EF3" w14:textId="77339E6C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.16; .25</w:t>
            </w:r>
          </w:p>
        </w:tc>
        <w:tc>
          <w:tcPr>
            <w:tcW w:w="1751" w:type="dxa"/>
            <w:noWrap/>
            <w:vAlign w:val="center"/>
          </w:tcPr>
          <w:p w14:paraId="190277D5" w14:textId="74A7405A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.09**</w:t>
            </w:r>
          </w:p>
        </w:tc>
        <w:tc>
          <w:tcPr>
            <w:tcW w:w="1750" w:type="dxa"/>
            <w:noWrap/>
            <w:vAlign w:val="center"/>
          </w:tcPr>
          <w:p w14:paraId="0EBBDAE8" w14:textId="4E1F1473" w:rsidR="009A316E" w:rsidRPr="00B04258" w:rsidRDefault="009A316E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.03; .1</w:t>
            </w:r>
            <w:r w:rsidR="00D422A2">
              <w:rPr>
                <w:bCs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751" w:type="dxa"/>
            <w:noWrap/>
            <w:vAlign w:val="center"/>
          </w:tcPr>
          <w:p w14:paraId="57C9B66B" w14:textId="7622A20C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7068134A" w14:textId="29AF904F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</w:tr>
      <w:tr w:rsidR="009A316E" w:rsidRPr="00B04258" w14:paraId="4757D843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397AE50E" w14:textId="1EE002DE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en-GB"/>
              </w:rPr>
              <w:t>self-efficacy to self-help</w:t>
            </w:r>
          </w:p>
        </w:tc>
        <w:tc>
          <w:tcPr>
            <w:tcW w:w="1750" w:type="dxa"/>
            <w:noWrap/>
            <w:vAlign w:val="center"/>
          </w:tcPr>
          <w:p w14:paraId="3AB22D5E" w14:textId="1C7E4C3B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60833C79" w14:textId="343F3393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25B3D92E" w14:textId="2057F434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</w:t>
            </w:r>
            <w:r w:rsidR="00D422A2">
              <w:rPr>
                <w:color w:val="000000"/>
                <w:sz w:val="22"/>
                <w:szCs w:val="22"/>
                <w:lang w:eastAsia="de-DE"/>
              </w:rPr>
              <w:t>9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</w:t>
            </w:r>
          </w:p>
        </w:tc>
        <w:tc>
          <w:tcPr>
            <w:tcW w:w="1750" w:type="dxa"/>
            <w:noWrap/>
            <w:vAlign w:val="center"/>
          </w:tcPr>
          <w:p w14:paraId="7F9F90C6" w14:textId="3202536B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3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.1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751" w:type="dxa"/>
            <w:noWrap/>
            <w:vAlign w:val="center"/>
          </w:tcPr>
          <w:p w14:paraId="2781FEAE" w14:textId="47C8F7D8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411431B4" w14:textId="03D8E440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</w:tr>
      <w:tr w:rsidR="009A316E" w:rsidRPr="00B04258" w14:paraId="71822F47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10105DFB" w14:textId="712A4E4E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en-GB"/>
              </w:rPr>
              <w:t>self-efficacy to seek-help</w:t>
            </w:r>
          </w:p>
        </w:tc>
        <w:tc>
          <w:tcPr>
            <w:tcW w:w="1750" w:type="dxa"/>
            <w:noWrap/>
            <w:vAlign w:val="center"/>
          </w:tcPr>
          <w:p w14:paraId="5EF21F47" w14:textId="77AA5475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09A6D05F" w14:textId="5C770656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–</w:t>
            </w:r>
          </w:p>
        </w:tc>
        <w:tc>
          <w:tcPr>
            <w:tcW w:w="1751" w:type="dxa"/>
            <w:noWrap/>
            <w:vAlign w:val="center"/>
          </w:tcPr>
          <w:p w14:paraId="5F947D5D" w14:textId="2682FA55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.2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2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5E9A431B" w14:textId="3F8C91B8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.2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751" w:type="dxa"/>
            <w:noWrap/>
            <w:vAlign w:val="center"/>
          </w:tcPr>
          <w:p w14:paraId="5F0D5958" w14:textId="2CAF9E6D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751" w:type="dxa"/>
            <w:noWrap/>
            <w:vAlign w:val="center"/>
          </w:tcPr>
          <w:p w14:paraId="1E296C72" w14:textId="76CD202B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-.04; .05</w:t>
            </w:r>
          </w:p>
        </w:tc>
      </w:tr>
      <w:tr w:rsidR="009A316E" w:rsidRPr="00B04258" w14:paraId="606B9AF7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2A5CBC18" w14:textId="4A94F393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en-GB"/>
              </w:rPr>
              <w:t>stereotype awareness</w:t>
            </w:r>
          </w:p>
        </w:tc>
        <w:tc>
          <w:tcPr>
            <w:tcW w:w="1750" w:type="dxa"/>
            <w:noWrap/>
            <w:vAlign w:val="center"/>
          </w:tcPr>
          <w:p w14:paraId="42A89D97" w14:textId="3F219589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.08**</w:t>
            </w:r>
          </w:p>
        </w:tc>
        <w:tc>
          <w:tcPr>
            <w:tcW w:w="1751" w:type="dxa"/>
            <w:noWrap/>
            <w:vAlign w:val="center"/>
          </w:tcPr>
          <w:p w14:paraId="59B27E86" w14:textId="0A6DF29C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.02; .13</w:t>
            </w:r>
          </w:p>
        </w:tc>
        <w:tc>
          <w:tcPr>
            <w:tcW w:w="1751" w:type="dxa"/>
            <w:noWrap/>
            <w:vAlign w:val="center"/>
          </w:tcPr>
          <w:p w14:paraId="2FACBE43" w14:textId="0182F0EA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-.0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750" w:type="dxa"/>
            <w:noWrap/>
            <w:vAlign w:val="center"/>
          </w:tcPr>
          <w:p w14:paraId="110BD32E" w14:textId="6B06266E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-.1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2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-.0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751" w:type="dxa"/>
            <w:noWrap/>
            <w:vAlign w:val="center"/>
          </w:tcPr>
          <w:p w14:paraId="0DB14017" w14:textId="41B23775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-.04</w:t>
            </w:r>
          </w:p>
        </w:tc>
        <w:tc>
          <w:tcPr>
            <w:tcW w:w="1751" w:type="dxa"/>
            <w:noWrap/>
            <w:vAlign w:val="center"/>
          </w:tcPr>
          <w:p w14:paraId="63F4648E" w14:textId="1A010000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</w:t>
            </w:r>
            <w:r w:rsidR="002B5AB1">
              <w:rPr>
                <w:color w:val="000000"/>
                <w:sz w:val="22"/>
                <w:szCs w:val="22"/>
                <w:lang w:eastAsia="de-DE"/>
              </w:rPr>
              <w:t>8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.01</w:t>
            </w:r>
          </w:p>
        </w:tc>
      </w:tr>
      <w:tr w:rsidR="009A316E" w:rsidRPr="00B04258" w14:paraId="444E6CBA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1B24E54D" w14:textId="0C3740C9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en-GB"/>
              </w:rPr>
              <w:t>stereotype agreement</w:t>
            </w:r>
          </w:p>
        </w:tc>
        <w:tc>
          <w:tcPr>
            <w:tcW w:w="1750" w:type="dxa"/>
            <w:noWrap/>
            <w:vAlign w:val="center"/>
          </w:tcPr>
          <w:p w14:paraId="717D8034" w14:textId="32C793A6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4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76AC44CC" w14:textId="04EA2495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-.19; -.08</w:t>
            </w:r>
          </w:p>
        </w:tc>
        <w:tc>
          <w:tcPr>
            <w:tcW w:w="1751" w:type="dxa"/>
            <w:noWrap/>
            <w:vAlign w:val="center"/>
          </w:tcPr>
          <w:p w14:paraId="49D83454" w14:textId="7DCE7CC0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-.01</w:t>
            </w:r>
          </w:p>
        </w:tc>
        <w:tc>
          <w:tcPr>
            <w:tcW w:w="1750" w:type="dxa"/>
            <w:noWrap/>
            <w:vAlign w:val="center"/>
          </w:tcPr>
          <w:p w14:paraId="065C5BDA" w14:textId="28457354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5</w:t>
            </w:r>
            <w:r w:rsidR="001F7A88" w:rsidRPr="00B04258">
              <w:rPr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.0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751" w:type="dxa"/>
            <w:noWrap/>
            <w:vAlign w:val="center"/>
          </w:tcPr>
          <w:p w14:paraId="203C6BCD" w14:textId="41BD9162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-.09***</w:t>
            </w:r>
          </w:p>
        </w:tc>
        <w:tc>
          <w:tcPr>
            <w:tcW w:w="1751" w:type="dxa"/>
            <w:noWrap/>
            <w:vAlign w:val="center"/>
          </w:tcPr>
          <w:p w14:paraId="49005464" w14:textId="7CA0AF41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-.14; -.0</w:t>
            </w:r>
            <w:r w:rsidR="002B5AB1">
              <w:rPr>
                <w:color w:val="000000"/>
                <w:sz w:val="22"/>
                <w:szCs w:val="22"/>
                <w:lang w:eastAsia="de-DE"/>
              </w:rPr>
              <w:t>4</w:t>
            </w:r>
          </w:p>
        </w:tc>
      </w:tr>
      <w:tr w:rsidR="009A316E" w:rsidRPr="00B04258" w14:paraId="5B068050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0FADE9A6" w14:textId="05CF82FE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en-GB"/>
              </w:rPr>
              <w:t>self-stigma of help seeking</w:t>
            </w:r>
          </w:p>
        </w:tc>
        <w:tc>
          <w:tcPr>
            <w:tcW w:w="1750" w:type="dxa"/>
            <w:noWrap/>
            <w:vAlign w:val="center"/>
          </w:tcPr>
          <w:p w14:paraId="1DE9431F" w14:textId="5457286B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-.19***</w:t>
            </w:r>
          </w:p>
        </w:tc>
        <w:tc>
          <w:tcPr>
            <w:tcW w:w="1751" w:type="dxa"/>
            <w:noWrap/>
            <w:vAlign w:val="center"/>
          </w:tcPr>
          <w:p w14:paraId="18C0D07C" w14:textId="72D06ECD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-.2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5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-.14</w:t>
            </w:r>
          </w:p>
        </w:tc>
        <w:tc>
          <w:tcPr>
            <w:tcW w:w="1751" w:type="dxa"/>
            <w:noWrap/>
            <w:vAlign w:val="center"/>
          </w:tcPr>
          <w:p w14:paraId="380ADED1" w14:textId="5F651733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18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1412D37E" w14:textId="4F17DE16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23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-.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1751" w:type="dxa"/>
            <w:noWrap/>
            <w:vAlign w:val="center"/>
          </w:tcPr>
          <w:p w14:paraId="31483AE7" w14:textId="4FC59259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-.06**</w:t>
            </w:r>
          </w:p>
        </w:tc>
        <w:tc>
          <w:tcPr>
            <w:tcW w:w="1751" w:type="dxa"/>
            <w:noWrap/>
            <w:vAlign w:val="center"/>
          </w:tcPr>
          <w:p w14:paraId="3B087740" w14:textId="73CB99FA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</w:t>
            </w:r>
            <w:r w:rsidR="002B5AB1">
              <w:rPr>
                <w:color w:val="000000"/>
                <w:sz w:val="22"/>
                <w:szCs w:val="22"/>
                <w:lang w:eastAsia="de-DE"/>
              </w:rPr>
              <w:t>0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-.</w:t>
            </w:r>
            <w:r w:rsidR="002B5AB1">
              <w:rPr>
                <w:color w:val="000000"/>
                <w:sz w:val="22"/>
                <w:szCs w:val="22"/>
                <w:lang w:eastAsia="de-DE"/>
              </w:rPr>
              <w:t>02</w:t>
            </w:r>
          </w:p>
        </w:tc>
      </w:tr>
      <w:tr w:rsidR="009A316E" w:rsidRPr="00B04258" w14:paraId="4B23485B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036EE63E" w14:textId="009AF642" w:rsidR="009A316E" w:rsidRPr="00B04258" w:rsidRDefault="009A316E" w:rsidP="009A316E">
            <w:pPr>
              <w:spacing w:line="240" w:lineRule="auto"/>
              <w:jc w:val="left"/>
              <w:rPr>
                <w:sz w:val="22"/>
                <w:szCs w:val="22"/>
                <w:vertAlign w:val="superscript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treatment experience (yes)</w:t>
            </w:r>
            <w:r w:rsidRPr="00B04258">
              <w:rPr>
                <w:sz w:val="22"/>
                <w:szCs w:val="22"/>
                <w:vertAlign w:val="superscript"/>
                <w:lang w:eastAsia="en-GB"/>
              </w:rPr>
              <w:t>a</w:t>
            </w:r>
          </w:p>
        </w:tc>
        <w:tc>
          <w:tcPr>
            <w:tcW w:w="1750" w:type="dxa"/>
            <w:noWrap/>
            <w:vAlign w:val="center"/>
          </w:tcPr>
          <w:p w14:paraId="50839105" w14:textId="1390F156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29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625F4501" w14:textId="1946F847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25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.</w:t>
            </w:r>
            <w:r w:rsidR="001A180A">
              <w:rPr>
                <w:color w:val="000000"/>
                <w:sz w:val="22"/>
                <w:szCs w:val="22"/>
                <w:lang w:eastAsia="de-DE"/>
              </w:rPr>
              <w:t>34</w:t>
            </w:r>
          </w:p>
        </w:tc>
        <w:tc>
          <w:tcPr>
            <w:tcW w:w="1751" w:type="dxa"/>
            <w:noWrap/>
            <w:vAlign w:val="center"/>
          </w:tcPr>
          <w:p w14:paraId="7BE72F8C" w14:textId="1C1AF4D3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.1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5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6F17F52F" w14:textId="7D6550B1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.1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0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</w:t>
            </w:r>
            <w:r w:rsidR="00724550">
              <w:rPr>
                <w:bCs/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751" w:type="dxa"/>
            <w:noWrap/>
            <w:vAlign w:val="center"/>
          </w:tcPr>
          <w:p w14:paraId="0525F880" w14:textId="1BCF65BA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.12***</w:t>
            </w:r>
          </w:p>
        </w:tc>
        <w:tc>
          <w:tcPr>
            <w:tcW w:w="1751" w:type="dxa"/>
            <w:noWrap/>
            <w:vAlign w:val="center"/>
          </w:tcPr>
          <w:p w14:paraId="1CBAF3AF" w14:textId="2CFF3D70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.08; .16</w:t>
            </w:r>
          </w:p>
        </w:tc>
      </w:tr>
      <w:tr w:rsidR="009A316E" w:rsidRPr="00B04258" w14:paraId="2A9265A5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2898E0F2" w14:textId="17F055A7" w:rsidR="009A316E" w:rsidRPr="00B04258" w:rsidRDefault="009A316E" w:rsidP="009A316E">
            <w:pPr>
              <w:spacing w:line="240" w:lineRule="auto"/>
              <w:jc w:val="left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depression severity</w:t>
            </w:r>
          </w:p>
        </w:tc>
        <w:tc>
          <w:tcPr>
            <w:tcW w:w="1750" w:type="dxa"/>
            <w:noWrap/>
            <w:vAlign w:val="center"/>
          </w:tcPr>
          <w:p w14:paraId="0BFA754A" w14:textId="6F030C9D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5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noWrap/>
            <w:vAlign w:val="center"/>
          </w:tcPr>
          <w:p w14:paraId="22725567" w14:textId="6E1EFCD5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0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.2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0</w:t>
            </w:r>
          </w:p>
        </w:tc>
        <w:tc>
          <w:tcPr>
            <w:tcW w:w="1751" w:type="dxa"/>
            <w:noWrap/>
            <w:vAlign w:val="center"/>
          </w:tcPr>
          <w:p w14:paraId="174308C4" w14:textId="275DE704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.0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750" w:type="dxa"/>
            <w:noWrap/>
            <w:vAlign w:val="center"/>
          </w:tcPr>
          <w:p w14:paraId="01B41176" w14:textId="04CC6981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.0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1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.1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751" w:type="dxa"/>
            <w:noWrap/>
            <w:vAlign w:val="center"/>
          </w:tcPr>
          <w:p w14:paraId="740E8F91" w14:textId="240F9350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.10***</w:t>
            </w:r>
          </w:p>
        </w:tc>
        <w:tc>
          <w:tcPr>
            <w:tcW w:w="1751" w:type="dxa"/>
            <w:noWrap/>
            <w:vAlign w:val="center"/>
          </w:tcPr>
          <w:p w14:paraId="6DA69441" w14:textId="5453E579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.06; .15</w:t>
            </w:r>
          </w:p>
        </w:tc>
      </w:tr>
      <w:tr w:rsidR="009A316E" w:rsidRPr="00B04258" w14:paraId="5C6C8025" w14:textId="77777777" w:rsidTr="00F43EDF">
        <w:trPr>
          <w:trHeight w:val="300"/>
        </w:trPr>
        <w:tc>
          <w:tcPr>
            <w:tcW w:w="3616" w:type="dxa"/>
            <w:noWrap/>
            <w:vAlign w:val="center"/>
          </w:tcPr>
          <w:p w14:paraId="18ACC2AF" w14:textId="248D92C3" w:rsidR="009A316E" w:rsidRPr="00B04258" w:rsidRDefault="009A316E" w:rsidP="009A316E">
            <w:pPr>
              <w:spacing w:line="240" w:lineRule="auto"/>
              <w:jc w:val="left"/>
              <w:rPr>
                <w:sz w:val="22"/>
                <w:szCs w:val="22"/>
                <w:lang w:eastAsia="en-GB"/>
              </w:rPr>
            </w:pPr>
            <w:r w:rsidRPr="00B04258">
              <w:rPr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1750" w:type="dxa"/>
            <w:noWrap/>
            <w:vAlign w:val="center"/>
          </w:tcPr>
          <w:p w14:paraId="36B57284" w14:textId="0CDC5179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-.11***</w:t>
            </w:r>
          </w:p>
        </w:tc>
        <w:tc>
          <w:tcPr>
            <w:tcW w:w="1751" w:type="dxa"/>
            <w:noWrap/>
            <w:vAlign w:val="center"/>
          </w:tcPr>
          <w:p w14:paraId="69F6FB9B" w14:textId="23EBCAF4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7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; -.0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751" w:type="dxa"/>
            <w:noWrap/>
            <w:vAlign w:val="center"/>
          </w:tcPr>
          <w:p w14:paraId="431F585A" w14:textId="3BE4B4CC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1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0" w:type="dxa"/>
            <w:noWrap/>
            <w:vAlign w:val="center"/>
          </w:tcPr>
          <w:p w14:paraId="248D55E1" w14:textId="3AF2C6EC" w:rsidR="009A316E" w:rsidRPr="00B04258" w:rsidRDefault="00E66FC6" w:rsidP="00290139">
            <w:pPr>
              <w:spacing w:line="240" w:lineRule="auto"/>
              <w:jc w:val="center"/>
              <w:rPr>
                <w:bCs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.1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  <w:r w:rsidR="001F7A88" w:rsidRPr="00B04258">
              <w:rPr>
                <w:bCs/>
                <w:color w:val="000000"/>
                <w:sz w:val="22"/>
                <w:szCs w:val="22"/>
                <w:lang w:eastAsia="de-DE"/>
              </w:rPr>
              <w:t xml:space="preserve">; </w:t>
            </w:r>
            <w:r w:rsidRPr="00B04258">
              <w:rPr>
                <w:bCs/>
                <w:color w:val="000000"/>
                <w:sz w:val="22"/>
                <w:szCs w:val="22"/>
                <w:lang w:eastAsia="de-DE"/>
              </w:rPr>
              <w:t>.2</w:t>
            </w:r>
            <w:r w:rsidR="00612222">
              <w:rPr>
                <w:bCs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751" w:type="dxa"/>
            <w:noWrap/>
            <w:vAlign w:val="center"/>
          </w:tcPr>
          <w:p w14:paraId="5D2462C4" w14:textId="7C9A2666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.09***</w:t>
            </w:r>
          </w:p>
        </w:tc>
        <w:tc>
          <w:tcPr>
            <w:tcW w:w="1751" w:type="dxa"/>
            <w:noWrap/>
            <w:vAlign w:val="center"/>
          </w:tcPr>
          <w:p w14:paraId="57EDE4B9" w14:textId="007886FF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.04; .13</w:t>
            </w:r>
          </w:p>
        </w:tc>
      </w:tr>
      <w:tr w:rsidR="009A316E" w:rsidRPr="00B04258" w14:paraId="04DB5F5A" w14:textId="77777777" w:rsidTr="00F43EDF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755F5F" w14:textId="5B512B1E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vertAlign w:val="superscript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gender (female)</w:t>
            </w:r>
            <w:r w:rsidRPr="00B04258">
              <w:rPr>
                <w:color w:val="000000"/>
                <w:sz w:val="22"/>
                <w:szCs w:val="22"/>
                <w:vertAlign w:val="superscript"/>
                <w:lang w:eastAsia="de-DE"/>
              </w:rPr>
              <w:t>a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D87EF9" w14:textId="4F5784C3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</w:t>
            </w:r>
            <w:r w:rsidR="00724550">
              <w:rPr>
                <w:color w:val="000000"/>
                <w:sz w:val="22"/>
                <w:szCs w:val="22"/>
                <w:lang w:eastAsia="de-DE"/>
              </w:rPr>
              <w:t>7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***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8C10E4" w14:textId="420C46D0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.11; .22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70CD07" w14:textId="58DABCE9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</w:t>
            </w:r>
            <w:r w:rsidR="001F7A88" w:rsidRPr="00B04258">
              <w:rPr>
                <w:color w:val="000000"/>
                <w:sz w:val="22"/>
                <w:szCs w:val="22"/>
                <w:lang w:eastAsia="de-DE"/>
              </w:rPr>
              <w:t>6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*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7642FC" w14:textId="628B0AD9" w:rsidR="009A316E" w:rsidRPr="00B04258" w:rsidRDefault="00E66FC6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-.1</w:t>
            </w:r>
            <w:r w:rsidR="001F7A88" w:rsidRPr="00B04258">
              <w:rPr>
                <w:color w:val="000000"/>
                <w:sz w:val="22"/>
                <w:szCs w:val="22"/>
                <w:lang w:eastAsia="de-DE"/>
              </w:rPr>
              <w:t xml:space="preserve">1; </w:t>
            </w:r>
            <w:r w:rsidRPr="00B04258">
              <w:rPr>
                <w:color w:val="000000"/>
                <w:sz w:val="22"/>
                <w:szCs w:val="22"/>
                <w:lang w:eastAsia="de-DE"/>
              </w:rPr>
              <w:t>-.0</w:t>
            </w:r>
            <w:r w:rsidR="00612222">
              <w:rPr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F4954B" w14:textId="542A41A8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100643" w14:textId="7717C5C6" w:rsidR="009A316E" w:rsidRPr="00B04258" w:rsidRDefault="009A316E" w:rsidP="00290139">
            <w:pPr>
              <w:spacing w:line="240" w:lineRule="auto"/>
              <w:jc w:val="center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color w:val="000000"/>
                <w:sz w:val="22"/>
                <w:szCs w:val="22"/>
                <w:lang w:eastAsia="de-DE"/>
              </w:rPr>
              <w:t>-.06; .03</w:t>
            </w:r>
          </w:p>
        </w:tc>
      </w:tr>
      <w:tr w:rsidR="00E66FC6" w:rsidRPr="00B04258" w14:paraId="27DD2350" w14:textId="77777777" w:rsidTr="00EB6888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D695BF" w14:textId="77E77716" w:rsidR="00E66FC6" w:rsidRPr="00B04258" w:rsidRDefault="00F43EDF" w:rsidP="00066A6F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color w:val="000000"/>
                <w:sz w:val="22"/>
                <w:szCs w:val="22"/>
                <w:lang w:eastAsia="de-DE"/>
              </w:rPr>
              <w:t>explained variance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C03067" w14:textId="7B0085B0" w:rsidR="00E66FC6" w:rsidRPr="00B04258" w:rsidRDefault="00E66FC6" w:rsidP="00066A6F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color w:val="000000"/>
                <w:sz w:val="22"/>
                <w:szCs w:val="22"/>
                <w:lang w:eastAsia="de-DE"/>
              </w:rPr>
              <w:t>.3</w:t>
            </w:r>
            <w:r w:rsidR="00EB6888">
              <w:rPr>
                <w:i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3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6697B6" w14:textId="34381589" w:rsidR="00E66FC6" w:rsidRPr="00B04258" w:rsidRDefault="00E66FC6" w:rsidP="00066A6F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color w:val="000000"/>
                <w:sz w:val="22"/>
                <w:szCs w:val="22"/>
                <w:lang w:eastAsia="de-DE"/>
              </w:rPr>
              <w:t>.</w:t>
            </w:r>
            <w:r w:rsidR="00EB6888">
              <w:rPr>
                <w:i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77C568" w14:textId="2088C144" w:rsidR="00E66FC6" w:rsidRPr="00B04258" w:rsidRDefault="00E66FC6" w:rsidP="00066A6F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i/>
                <w:color w:val="000000"/>
                <w:sz w:val="22"/>
                <w:szCs w:val="22"/>
                <w:lang w:eastAsia="de-DE"/>
              </w:rPr>
              <w:t>.16</w:t>
            </w:r>
          </w:p>
        </w:tc>
      </w:tr>
      <w:tr w:rsidR="009A316E" w:rsidRPr="00B04258" w14:paraId="7BD57F23" w14:textId="77777777" w:rsidTr="00F43EDF">
        <w:trPr>
          <w:trHeight w:val="759"/>
        </w:trPr>
        <w:tc>
          <w:tcPr>
            <w:tcW w:w="14120" w:type="dxa"/>
            <w:gridSpan w:val="7"/>
            <w:noWrap/>
            <w:vAlign w:val="center"/>
            <w:hideMark/>
          </w:tcPr>
          <w:p w14:paraId="3D9C936B" w14:textId="769052AD" w:rsidR="00F43EDF" w:rsidRPr="00B04258" w:rsidRDefault="009A316E" w:rsidP="009B6CB0">
            <w:pPr>
              <w:spacing w:line="240" w:lineRule="auto"/>
              <w:jc w:val="left"/>
              <w:rPr>
                <w:sz w:val="22"/>
                <w:szCs w:val="22"/>
                <w:lang w:eastAsia="de-DE"/>
              </w:rPr>
            </w:pPr>
            <w:r w:rsidRPr="00B04258">
              <w:rPr>
                <w:b/>
                <w:sz w:val="22"/>
                <w:szCs w:val="22"/>
                <w:lang w:eastAsia="de-DE"/>
              </w:rPr>
              <w:t>Note.</w:t>
            </w:r>
            <w:r w:rsidRPr="00B04258">
              <w:rPr>
                <w:sz w:val="22"/>
                <w:szCs w:val="22"/>
                <w:lang w:eastAsia="de-DE"/>
              </w:rPr>
              <w:t xml:space="preserve"> </w:t>
            </w:r>
            <w:r w:rsidR="00FF44AD" w:rsidRPr="0021204C">
              <w:rPr>
                <w:iCs/>
                <w:color w:val="000000"/>
                <w:sz w:val="22"/>
                <w:szCs w:val="22"/>
                <w:lang w:eastAsia="de-DE"/>
              </w:rPr>
              <w:t>N</w:t>
            </w:r>
            <w:r w:rsidR="0021204C" w:rsidRPr="0021204C">
              <w:rPr>
                <w:iCs/>
                <w:color w:val="000000"/>
                <w:sz w:val="22"/>
                <w:szCs w:val="22"/>
                <w:lang w:eastAsia="de-DE"/>
              </w:rPr>
              <w:t>umber of observations</w:t>
            </w:r>
            <w:r w:rsidR="00FF44AD" w:rsidRPr="00B04258">
              <w:rPr>
                <w:color w:val="000000"/>
                <w:sz w:val="22"/>
                <w:szCs w:val="22"/>
                <w:lang w:eastAsia="de-DE"/>
              </w:rPr>
              <w:t> = 1368.</w:t>
            </w:r>
            <w:r w:rsidR="0021204C">
              <w:rPr>
                <w:color w:val="000000"/>
                <w:sz w:val="22"/>
                <w:szCs w:val="22"/>
                <w:lang w:eastAsia="de-DE"/>
              </w:rPr>
              <w:t xml:space="preserve"> Number of model parameters = 129.</w:t>
            </w:r>
            <w:r w:rsidR="00FF44AD" w:rsidRPr="00B04258">
              <w:rPr>
                <w:color w:val="000000"/>
                <w:sz w:val="22"/>
                <w:szCs w:val="22"/>
                <w:lang w:eastAsia="de-DE"/>
              </w:rPr>
              <w:t xml:space="preserve"> </w:t>
            </w:r>
            <w:r w:rsidR="00F43EDF" w:rsidRPr="00B04258">
              <w:rPr>
                <w:color w:val="000000"/>
                <w:sz w:val="22"/>
                <w:szCs w:val="22"/>
                <w:lang w:eastAsia="de-DE"/>
              </w:rPr>
              <w:t xml:space="preserve">Path estimations can be interpreted as standardized partial </w:t>
            </w:r>
            <w:r w:rsidRPr="00B04258">
              <w:rPr>
                <w:iCs/>
                <w:sz w:val="22"/>
                <w:szCs w:val="22"/>
                <w:lang w:eastAsia="de-DE"/>
              </w:rPr>
              <w:t>β</w:t>
            </w:r>
            <w:r w:rsidRPr="00B04258">
              <w:rPr>
                <w:sz w:val="22"/>
                <w:szCs w:val="22"/>
                <w:lang w:eastAsia="de-DE"/>
              </w:rPr>
              <w:t xml:space="preserve"> </w:t>
            </w:r>
            <w:r w:rsidR="00FF44AD" w:rsidRPr="00B04258">
              <w:rPr>
                <w:color w:val="000000"/>
                <w:sz w:val="22"/>
                <w:szCs w:val="22"/>
                <w:lang w:eastAsia="de-DE"/>
              </w:rPr>
              <w:t>coefficients</w:t>
            </w:r>
            <w:r w:rsidRPr="00B04258">
              <w:rPr>
                <w:sz w:val="22"/>
                <w:szCs w:val="22"/>
                <w:lang w:eastAsia="de-DE"/>
              </w:rPr>
              <w:t xml:space="preserve">; 95% </w:t>
            </w:r>
            <w:r w:rsidRPr="00B04258">
              <w:rPr>
                <w:i/>
                <w:sz w:val="22"/>
                <w:szCs w:val="22"/>
                <w:lang w:eastAsia="de-DE"/>
              </w:rPr>
              <w:t>C</w:t>
            </w:r>
            <w:r w:rsidRPr="00B04258">
              <w:rPr>
                <w:sz w:val="22"/>
                <w:szCs w:val="22"/>
                <w:lang w:eastAsia="de-DE"/>
              </w:rPr>
              <w:t>I = 95% confidence interval</w:t>
            </w:r>
            <w:r w:rsidR="005C2187" w:rsidRPr="00B04258">
              <w:rPr>
                <w:sz w:val="22"/>
                <w:szCs w:val="22"/>
                <w:lang w:eastAsia="de-DE"/>
              </w:rPr>
              <w:t xml:space="preserve"> with lower and upper limit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. </w:t>
            </w:r>
            <w:r w:rsidR="00F43EDF" w:rsidRPr="00B04258">
              <w:rPr>
                <w:sz w:val="22"/>
                <w:szCs w:val="22"/>
                <w:lang w:eastAsia="de-DE"/>
              </w:rPr>
              <w:t>The explained variance is interpretable as R</w:t>
            </w:r>
            <w:r w:rsidR="00F43EDF" w:rsidRPr="00B04258">
              <w:rPr>
                <w:sz w:val="22"/>
                <w:szCs w:val="22"/>
                <w:vertAlign w:val="superscript"/>
                <w:lang w:eastAsia="de-DE"/>
              </w:rPr>
              <w:t>2</w:t>
            </w:r>
            <w:r w:rsidR="00F43EDF" w:rsidRPr="00B04258">
              <w:rPr>
                <w:sz w:val="22"/>
                <w:szCs w:val="22"/>
                <w:lang w:eastAsia="de-DE"/>
              </w:rPr>
              <w:t>.</w:t>
            </w:r>
          </w:p>
          <w:p w14:paraId="7280DFED" w14:textId="657B97B4" w:rsidR="009A316E" w:rsidRPr="00B04258" w:rsidRDefault="00DB7B82" w:rsidP="009B6CB0">
            <w:pPr>
              <w:spacing w:line="240" w:lineRule="auto"/>
              <w:jc w:val="left"/>
              <w:rPr>
                <w:sz w:val="22"/>
                <w:szCs w:val="22"/>
                <w:lang w:eastAsia="de-DE"/>
              </w:rPr>
            </w:pPr>
            <w:r w:rsidRPr="00B04258">
              <w:rPr>
                <w:i/>
                <w:sz w:val="22"/>
                <w:szCs w:val="22"/>
                <w:lang w:eastAsia="de-DE"/>
              </w:rPr>
              <w:t>Χ</w:t>
            </w:r>
            <w:r w:rsidRPr="00B04258">
              <w:rPr>
                <w:i/>
                <w:sz w:val="22"/>
                <w:szCs w:val="22"/>
                <w:vertAlign w:val="superscript"/>
                <w:lang w:eastAsia="de-DE"/>
              </w:rPr>
              <w:t>2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 = </w:t>
            </w:r>
            <w:r w:rsidR="0021204C">
              <w:rPr>
                <w:sz w:val="22"/>
                <w:szCs w:val="22"/>
                <w:lang w:eastAsia="de-DE"/>
              </w:rPr>
              <w:t>24.968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, </w:t>
            </w:r>
            <w:proofErr w:type="spellStart"/>
            <w:r w:rsidR="009B6CB0" w:rsidRPr="00B04258">
              <w:rPr>
                <w:i/>
                <w:sz w:val="22"/>
                <w:szCs w:val="22"/>
                <w:lang w:eastAsia="de-DE"/>
              </w:rPr>
              <w:t>df</w:t>
            </w:r>
            <w:proofErr w:type="spellEnd"/>
            <w:r w:rsidR="009B6CB0" w:rsidRPr="00B04258">
              <w:rPr>
                <w:sz w:val="22"/>
                <w:szCs w:val="22"/>
                <w:lang w:eastAsia="de-DE"/>
              </w:rPr>
              <w:t xml:space="preserve"> = </w:t>
            </w:r>
            <w:r w:rsidR="0021204C">
              <w:rPr>
                <w:sz w:val="22"/>
                <w:szCs w:val="22"/>
                <w:lang w:eastAsia="de-DE"/>
              </w:rPr>
              <w:t>7</w:t>
            </w:r>
            <w:r w:rsidR="009B6CB0" w:rsidRPr="00B04258">
              <w:rPr>
                <w:sz w:val="22"/>
                <w:szCs w:val="22"/>
                <w:lang w:eastAsia="de-DE"/>
              </w:rPr>
              <w:t>,</w:t>
            </w:r>
            <w:r w:rsidRPr="00B04258">
              <w:rPr>
                <w:sz w:val="22"/>
                <w:szCs w:val="22"/>
                <w:lang w:eastAsia="de-DE"/>
              </w:rPr>
              <w:t xml:space="preserve"> </w:t>
            </w:r>
            <w:r w:rsidR="009B6CB0" w:rsidRPr="00B04258">
              <w:rPr>
                <w:i/>
                <w:sz w:val="22"/>
                <w:szCs w:val="22"/>
                <w:lang w:eastAsia="de-DE"/>
              </w:rPr>
              <w:t>p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 = 0.000;</w:t>
            </w:r>
            <w:r w:rsidRPr="00B04258">
              <w:rPr>
                <w:sz w:val="22"/>
                <w:szCs w:val="22"/>
                <w:lang w:eastAsia="de-DE"/>
              </w:rPr>
              <w:t xml:space="preserve"> </w:t>
            </w:r>
            <w:r w:rsidR="009B6CB0" w:rsidRPr="00B04258">
              <w:rPr>
                <w:sz w:val="22"/>
                <w:szCs w:val="22"/>
                <w:lang w:eastAsia="de-DE"/>
              </w:rPr>
              <w:t>RMSEA = 0.</w:t>
            </w:r>
            <w:r w:rsidR="00EB6888">
              <w:rPr>
                <w:sz w:val="22"/>
                <w:szCs w:val="22"/>
                <w:lang w:eastAsia="de-DE"/>
              </w:rPr>
              <w:t>059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, CFI = </w:t>
            </w:r>
            <w:r w:rsidRPr="00B04258">
              <w:rPr>
                <w:sz w:val="22"/>
                <w:szCs w:val="22"/>
                <w:lang w:eastAsia="de-DE"/>
              </w:rPr>
              <w:t>0.</w:t>
            </w:r>
            <w:r w:rsidR="0021204C">
              <w:rPr>
                <w:sz w:val="22"/>
                <w:szCs w:val="22"/>
                <w:lang w:eastAsia="de-DE"/>
              </w:rPr>
              <w:t>989</w:t>
            </w:r>
            <w:r w:rsidR="009B6CB0" w:rsidRPr="00B04258">
              <w:rPr>
                <w:sz w:val="22"/>
                <w:szCs w:val="22"/>
                <w:lang w:eastAsia="de-DE"/>
              </w:rPr>
              <w:t>,</w:t>
            </w:r>
            <w:r w:rsidRPr="00B04258">
              <w:rPr>
                <w:sz w:val="22"/>
                <w:szCs w:val="22"/>
                <w:lang w:eastAsia="de-DE"/>
              </w:rPr>
              <w:t xml:space="preserve"> </w:t>
            </w:r>
            <w:r w:rsidR="00BA06C6" w:rsidRPr="00B04258">
              <w:rPr>
                <w:sz w:val="22"/>
                <w:szCs w:val="22"/>
                <w:lang w:eastAsia="de-DE"/>
              </w:rPr>
              <w:t>NFI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 = </w:t>
            </w:r>
            <w:r w:rsidRPr="00B04258">
              <w:rPr>
                <w:sz w:val="22"/>
                <w:szCs w:val="22"/>
                <w:lang w:eastAsia="de-DE"/>
              </w:rPr>
              <w:t>0.</w:t>
            </w:r>
            <w:r w:rsidR="00BA06C6" w:rsidRPr="00B04258">
              <w:rPr>
                <w:sz w:val="22"/>
                <w:szCs w:val="22"/>
                <w:lang w:eastAsia="de-DE"/>
              </w:rPr>
              <w:t>9</w:t>
            </w:r>
            <w:r w:rsidR="00EB6888">
              <w:rPr>
                <w:sz w:val="22"/>
                <w:szCs w:val="22"/>
                <w:lang w:eastAsia="de-DE"/>
              </w:rPr>
              <w:t>88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, </w:t>
            </w:r>
            <w:r w:rsidRPr="00B04258">
              <w:rPr>
                <w:sz w:val="22"/>
                <w:szCs w:val="22"/>
                <w:lang w:eastAsia="de-DE"/>
              </w:rPr>
              <w:t>S</w:t>
            </w:r>
            <w:r w:rsidR="009B6CB0" w:rsidRPr="00B04258">
              <w:rPr>
                <w:sz w:val="22"/>
                <w:szCs w:val="22"/>
                <w:lang w:eastAsia="de-DE"/>
              </w:rPr>
              <w:t xml:space="preserve">RMR = </w:t>
            </w:r>
            <w:r w:rsidRPr="00B04258">
              <w:rPr>
                <w:sz w:val="22"/>
                <w:szCs w:val="22"/>
                <w:lang w:eastAsia="de-DE"/>
              </w:rPr>
              <w:t>0.0</w:t>
            </w:r>
            <w:r w:rsidR="00EB6888">
              <w:rPr>
                <w:sz w:val="22"/>
                <w:szCs w:val="22"/>
                <w:lang w:eastAsia="de-DE"/>
              </w:rPr>
              <w:t>12</w:t>
            </w:r>
            <w:r w:rsidRPr="00B04258">
              <w:rPr>
                <w:sz w:val="22"/>
                <w:szCs w:val="22"/>
                <w:lang w:eastAsia="de-DE"/>
              </w:rPr>
              <w:t>, AGFI = 0.99</w:t>
            </w:r>
            <w:r w:rsidR="00EB6888">
              <w:rPr>
                <w:sz w:val="22"/>
                <w:szCs w:val="22"/>
                <w:lang w:eastAsia="de-DE"/>
              </w:rPr>
              <w:t>9</w:t>
            </w:r>
          </w:p>
          <w:p w14:paraId="551B8C9E" w14:textId="5A82475F" w:rsidR="009A316E" w:rsidRPr="00B04258" w:rsidRDefault="009A316E" w:rsidP="009A316E">
            <w:pPr>
              <w:spacing w:line="240" w:lineRule="auto"/>
              <w:jc w:val="left"/>
              <w:rPr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vertAlign w:val="superscript"/>
                <w:lang w:eastAsia="de-DE"/>
              </w:rPr>
              <w:t>a</w:t>
            </w:r>
            <w:r w:rsidRPr="00B04258">
              <w:rPr>
                <w:sz w:val="22"/>
                <w:szCs w:val="22"/>
                <w:lang w:eastAsia="de-DE"/>
              </w:rPr>
              <w:t xml:space="preserve"> reference category in </w:t>
            </w:r>
            <w:r w:rsidR="00F43EDF" w:rsidRPr="00B04258">
              <w:rPr>
                <w:sz w:val="22"/>
                <w:szCs w:val="22"/>
                <w:lang w:eastAsia="de-DE"/>
              </w:rPr>
              <w:t>brackets</w:t>
            </w:r>
            <w:r w:rsidRPr="00B04258">
              <w:rPr>
                <w:sz w:val="22"/>
                <w:szCs w:val="22"/>
                <w:lang w:eastAsia="de-DE"/>
              </w:rPr>
              <w:t>.</w:t>
            </w:r>
          </w:p>
          <w:p w14:paraId="6EE5AAC7" w14:textId="1CEE7D9D" w:rsidR="009A316E" w:rsidRPr="00B04258" w:rsidRDefault="009A316E" w:rsidP="009A316E">
            <w:pPr>
              <w:spacing w:line="240" w:lineRule="auto"/>
              <w:jc w:val="left"/>
              <w:rPr>
                <w:color w:val="000000"/>
                <w:sz w:val="22"/>
                <w:szCs w:val="22"/>
                <w:lang w:eastAsia="de-DE"/>
              </w:rPr>
            </w:pPr>
            <w:r w:rsidRPr="00B04258">
              <w:rPr>
                <w:sz w:val="22"/>
                <w:szCs w:val="22"/>
                <w:lang w:eastAsia="de-DE"/>
              </w:rPr>
              <w:t xml:space="preserve">* </w:t>
            </w:r>
            <w:r w:rsidRPr="00B04258">
              <w:rPr>
                <w:i/>
                <w:sz w:val="22"/>
                <w:szCs w:val="22"/>
                <w:lang w:eastAsia="de-DE"/>
              </w:rPr>
              <w:t>p</w:t>
            </w:r>
            <w:r w:rsidRPr="00B04258">
              <w:rPr>
                <w:sz w:val="22"/>
                <w:szCs w:val="22"/>
                <w:lang w:eastAsia="de-DE"/>
              </w:rPr>
              <w:t xml:space="preserve"> &lt; .05, ** </w:t>
            </w:r>
            <w:r w:rsidRPr="00B04258">
              <w:rPr>
                <w:i/>
                <w:sz w:val="22"/>
                <w:szCs w:val="22"/>
                <w:lang w:eastAsia="de-DE"/>
              </w:rPr>
              <w:t>p</w:t>
            </w:r>
            <w:r w:rsidRPr="00B04258">
              <w:rPr>
                <w:sz w:val="22"/>
                <w:szCs w:val="22"/>
                <w:lang w:eastAsia="de-DE"/>
              </w:rPr>
              <w:t xml:space="preserve"> &lt; .01, *** </w:t>
            </w:r>
            <w:r w:rsidRPr="00B04258">
              <w:rPr>
                <w:i/>
                <w:sz w:val="22"/>
                <w:szCs w:val="22"/>
                <w:lang w:eastAsia="de-DE"/>
              </w:rPr>
              <w:t>p</w:t>
            </w:r>
            <w:r w:rsidRPr="00B04258">
              <w:rPr>
                <w:sz w:val="22"/>
                <w:szCs w:val="22"/>
                <w:lang w:eastAsia="de-DE"/>
              </w:rPr>
              <w:t xml:space="preserve"> &lt; .001</w:t>
            </w:r>
          </w:p>
        </w:tc>
      </w:tr>
    </w:tbl>
    <w:p w14:paraId="655051FE" w14:textId="77777777" w:rsidR="00AA37E3" w:rsidRDefault="00AA37E3" w:rsidP="007D7D71">
      <w:pPr>
        <w:spacing w:line="360" w:lineRule="auto"/>
        <w:rPr>
          <w:highlight w:val="yellow"/>
        </w:rPr>
      </w:pPr>
    </w:p>
    <w:p w14:paraId="576A08AE" w14:textId="2D7888C1" w:rsidR="00B23D3F" w:rsidRDefault="00B23D3F" w:rsidP="007D7D71">
      <w:pPr>
        <w:spacing w:line="360" w:lineRule="auto"/>
        <w:rPr>
          <w:highlight w:val="yellow"/>
        </w:rPr>
      </w:pPr>
    </w:p>
    <w:p w14:paraId="6C8A86BB" w14:textId="0BEABA54" w:rsidR="00F43EDF" w:rsidRPr="008F539E" w:rsidRDefault="00F43EDF" w:rsidP="008F539E">
      <w:pPr>
        <w:spacing w:line="240" w:lineRule="auto"/>
        <w:rPr>
          <w:sz w:val="22"/>
          <w:szCs w:val="22"/>
          <w:highlight w:val="yellow"/>
        </w:rPr>
        <w:sectPr w:rsidR="00F43EDF" w:rsidRPr="008F539E" w:rsidSect="00AC39C4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2F390A02" w14:textId="5C831CB1" w:rsidR="00FB765A" w:rsidRPr="00583170" w:rsidRDefault="00FB765A" w:rsidP="00B23D3F"/>
    <w:sectPr w:rsidR="00FB765A" w:rsidRPr="00583170" w:rsidSect="00AC39C4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6AEC" w14:textId="77777777" w:rsidR="00493DA2" w:rsidRDefault="00493DA2" w:rsidP="0024622C">
      <w:pPr>
        <w:spacing w:line="240" w:lineRule="auto"/>
      </w:pPr>
      <w:r>
        <w:separator/>
      </w:r>
    </w:p>
  </w:endnote>
  <w:endnote w:type="continuationSeparator" w:id="0">
    <w:p w14:paraId="17824D3F" w14:textId="77777777" w:rsidR="00493DA2" w:rsidRDefault="00493DA2" w:rsidP="00246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8CF1" w14:textId="77777777" w:rsidR="00DB7B82" w:rsidRDefault="00DB7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3C7C" w14:textId="77777777" w:rsidR="00DB7B82" w:rsidRDefault="00DB7B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C3E6" w14:textId="77777777" w:rsidR="00DB7B82" w:rsidRDefault="00DB7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F225" w14:textId="77777777" w:rsidR="00493DA2" w:rsidRDefault="00493DA2" w:rsidP="0024622C">
      <w:pPr>
        <w:spacing w:line="240" w:lineRule="auto"/>
      </w:pPr>
      <w:r>
        <w:separator/>
      </w:r>
    </w:p>
  </w:footnote>
  <w:footnote w:type="continuationSeparator" w:id="0">
    <w:p w14:paraId="760C8D04" w14:textId="77777777" w:rsidR="00493DA2" w:rsidRDefault="00493DA2" w:rsidP="00246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4C37" w14:textId="77777777" w:rsidR="00DB7B82" w:rsidRDefault="00DB7B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1B3D" w14:textId="77777777" w:rsidR="00DB7B82" w:rsidRDefault="00DB7B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4482" w14:textId="77777777" w:rsidR="00DB7B82" w:rsidRDefault="00DB7B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245E9"/>
    <w:multiLevelType w:val="hybridMultilevel"/>
    <w:tmpl w:val="8668AA0E"/>
    <w:lvl w:ilvl="0" w:tplc="4A481CA0">
      <w:start w:val="1"/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15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65A"/>
    <w:rsid w:val="00016AA4"/>
    <w:rsid w:val="00055500"/>
    <w:rsid w:val="00066A6F"/>
    <w:rsid w:val="00085B66"/>
    <w:rsid w:val="000A0B5A"/>
    <w:rsid w:val="000C3026"/>
    <w:rsid w:val="000F1068"/>
    <w:rsid w:val="000F4A75"/>
    <w:rsid w:val="0015164E"/>
    <w:rsid w:val="0015727D"/>
    <w:rsid w:val="001A180A"/>
    <w:rsid w:val="001C181C"/>
    <w:rsid w:val="001F7A88"/>
    <w:rsid w:val="00206AA4"/>
    <w:rsid w:val="0021204C"/>
    <w:rsid w:val="0024622C"/>
    <w:rsid w:val="00290139"/>
    <w:rsid w:val="002A13CA"/>
    <w:rsid w:val="002B5AB1"/>
    <w:rsid w:val="002D0C43"/>
    <w:rsid w:val="003062C3"/>
    <w:rsid w:val="00311209"/>
    <w:rsid w:val="00315FC5"/>
    <w:rsid w:val="00322857"/>
    <w:rsid w:val="00327FC4"/>
    <w:rsid w:val="00394D6B"/>
    <w:rsid w:val="003F3741"/>
    <w:rsid w:val="003F6784"/>
    <w:rsid w:val="00481591"/>
    <w:rsid w:val="00493DA2"/>
    <w:rsid w:val="00495291"/>
    <w:rsid w:val="004B0668"/>
    <w:rsid w:val="004B7652"/>
    <w:rsid w:val="004D2029"/>
    <w:rsid w:val="00506DFC"/>
    <w:rsid w:val="00511B48"/>
    <w:rsid w:val="00521367"/>
    <w:rsid w:val="00583170"/>
    <w:rsid w:val="0059759B"/>
    <w:rsid w:val="005C2187"/>
    <w:rsid w:val="005F7999"/>
    <w:rsid w:val="00602A85"/>
    <w:rsid w:val="00612222"/>
    <w:rsid w:val="006177F5"/>
    <w:rsid w:val="00691138"/>
    <w:rsid w:val="00693C9A"/>
    <w:rsid w:val="006B122B"/>
    <w:rsid w:val="006D5976"/>
    <w:rsid w:val="006E4FA3"/>
    <w:rsid w:val="00722D57"/>
    <w:rsid w:val="00724550"/>
    <w:rsid w:val="0075095E"/>
    <w:rsid w:val="00762122"/>
    <w:rsid w:val="007A3464"/>
    <w:rsid w:val="007C3613"/>
    <w:rsid w:val="007D5646"/>
    <w:rsid w:val="007D7D71"/>
    <w:rsid w:val="007F1AC1"/>
    <w:rsid w:val="0081605D"/>
    <w:rsid w:val="00817CE6"/>
    <w:rsid w:val="00860C6B"/>
    <w:rsid w:val="00876A2B"/>
    <w:rsid w:val="008957E5"/>
    <w:rsid w:val="008F2673"/>
    <w:rsid w:val="008F539E"/>
    <w:rsid w:val="008F682E"/>
    <w:rsid w:val="00907A59"/>
    <w:rsid w:val="00964555"/>
    <w:rsid w:val="00972E53"/>
    <w:rsid w:val="009A316E"/>
    <w:rsid w:val="009B6CB0"/>
    <w:rsid w:val="009C407B"/>
    <w:rsid w:val="009F53A7"/>
    <w:rsid w:val="00A220EB"/>
    <w:rsid w:val="00AA37E3"/>
    <w:rsid w:val="00AC39C4"/>
    <w:rsid w:val="00B04258"/>
    <w:rsid w:val="00B23A0C"/>
    <w:rsid w:val="00B23D3F"/>
    <w:rsid w:val="00B33CC5"/>
    <w:rsid w:val="00B4243D"/>
    <w:rsid w:val="00B56243"/>
    <w:rsid w:val="00B5715F"/>
    <w:rsid w:val="00B66668"/>
    <w:rsid w:val="00B83686"/>
    <w:rsid w:val="00BA06C6"/>
    <w:rsid w:val="00BA12FB"/>
    <w:rsid w:val="00BD408C"/>
    <w:rsid w:val="00C0174D"/>
    <w:rsid w:val="00C060A3"/>
    <w:rsid w:val="00C32B06"/>
    <w:rsid w:val="00CD709D"/>
    <w:rsid w:val="00D3304C"/>
    <w:rsid w:val="00D36487"/>
    <w:rsid w:val="00D422A2"/>
    <w:rsid w:val="00DB7B82"/>
    <w:rsid w:val="00DD12DB"/>
    <w:rsid w:val="00DE2468"/>
    <w:rsid w:val="00DF75A6"/>
    <w:rsid w:val="00E66FC6"/>
    <w:rsid w:val="00EB6888"/>
    <w:rsid w:val="00EC4B2F"/>
    <w:rsid w:val="00EE5BB6"/>
    <w:rsid w:val="00EE621E"/>
    <w:rsid w:val="00EF746F"/>
    <w:rsid w:val="00F15518"/>
    <w:rsid w:val="00F43EDF"/>
    <w:rsid w:val="00FB765A"/>
    <w:rsid w:val="00FC00B3"/>
    <w:rsid w:val="00FF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FD56"/>
  <w15:chartTrackingRefBased/>
  <w15:docId w15:val="{3F807F37-432D-473E-949C-EE372B19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65A"/>
    <w:pPr>
      <w:spacing w:after="0" w:line="48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65A"/>
    <w:pPr>
      <w:keepNext/>
      <w:keepLines/>
      <w:spacing w:before="240"/>
      <w:jc w:val="left"/>
      <w:outlineLvl w:val="0"/>
    </w:pPr>
    <w:rPr>
      <w:rFonts w:eastAsiaTheme="majorEastAsia"/>
      <w:sz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6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65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6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65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65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6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7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765A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6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65A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B765A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FB765A"/>
    <w:pPr>
      <w:tabs>
        <w:tab w:val="left" w:pos="720"/>
      </w:tabs>
      <w:ind w:left="720" w:hanging="720"/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FB765A"/>
    <w:rPr>
      <w:rFonts w:ascii="Arial" w:eastAsia="Times New Roman" w:hAnsi="Arial" w:cs="Arial"/>
      <w:sz w:val="24"/>
      <w:szCs w:val="24"/>
    </w:rPr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FB765A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FB7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B765A"/>
    <w:rPr>
      <w:rFonts w:ascii="Arial" w:eastAsiaTheme="majorEastAsia" w:hAnsi="Arial" w:cs="Arial"/>
      <w:sz w:val="28"/>
      <w:szCs w:val="24"/>
      <w:lang w:val="de-DE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FB765A"/>
    <w:pPr>
      <w:jc w:val="left"/>
    </w:pPr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FB76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6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FB765A"/>
    <w:pPr>
      <w:spacing w:line="276" w:lineRule="auto"/>
      <w:jc w:val="left"/>
      <w:outlineLvl w:val="9"/>
    </w:pPr>
    <w:rPr>
      <w:iCs/>
      <w:lang w:eastAsia="en-GB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FB765A"/>
    <w:rPr>
      <w:rFonts w:asciiTheme="majorHAnsi" w:eastAsiaTheme="majorEastAsia" w:hAnsiTheme="majorHAnsi" w:cstheme="majorBidi"/>
      <w:iCs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FB765A"/>
    <w:pPr>
      <w:spacing w:line="276" w:lineRule="auto"/>
      <w:jc w:val="left"/>
      <w:outlineLvl w:val="9"/>
    </w:pPr>
    <w:rPr>
      <w:iCs/>
      <w:lang w:eastAsia="en-GB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FB765A"/>
    <w:rPr>
      <w:rFonts w:asciiTheme="majorHAnsi" w:eastAsiaTheme="majorEastAsia" w:hAnsiTheme="majorHAnsi" w:cstheme="majorBidi"/>
      <w:iCs/>
      <w:color w:val="1F3763" w:themeColor="accent1" w:themeShade="7F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6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FB765A"/>
    <w:pPr>
      <w:spacing w:line="276" w:lineRule="auto"/>
      <w:jc w:val="left"/>
      <w:outlineLvl w:val="9"/>
    </w:pPr>
    <w:rPr>
      <w:iCs w:val="0"/>
      <w:lang w:eastAsia="en-GB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FB765A"/>
    <w:rPr>
      <w:rFonts w:asciiTheme="majorHAnsi" w:eastAsiaTheme="majorEastAsia" w:hAnsiTheme="majorHAnsi" w:cstheme="majorBidi"/>
      <w:i/>
      <w:color w:val="2F5496" w:themeColor="accent1" w:themeShade="B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65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FB765A"/>
    <w:pPr>
      <w:spacing w:line="276" w:lineRule="auto"/>
      <w:jc w:val="left"/>
      <w:outlineLvl w:val="9"/>
    </w:pPr>
    <w:rPr>
      <w:iCs/>
      <w:lang w:eastAsia="en-GB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FB765A"/>
    <w:rPr>
      <w:rFonts w:asciiTheme="majorHAnsi" w:eastAsiaTheme="majorEastAsia" w:hAnsiTheme="majorHAnsi" w:cstheme="majorBidi"/>
      <w:iCs/>
      <w:color w:val="2F5496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65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FB765A"/>
    <w:pPr>
      <w:spacing w:line="276" w:lineRule="auto"/>
      <w:jc w:val="left"/>
      <w:outlineLvl w:val="9"/>
    </w:pPr>
    <w:rPr>
      <w:iCs/>
      <w:lang w:eastAsia="en-GB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FB765A"/>
    <w:rPr>
      <w:rFonts w:asciiTheme="majorHAnsi" w:eastAsiaTheme="majorEastAsia" w:hAnsiTheme="majorHAnsi" w:cstheme="majorBidi"/>
      <w:iCs/>
      <w:color w:val="1F3763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6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FB765A"/>
    <w:pPr>
      <w:spacing w:line="276" w:lineRule="auto"/>
      <w:jc w:val="left"/>
      <w:outlineLvl w:val="9"/>
    </w:pPr>
    <w:rPr>
      <w:iCs w:val="0"/>
      <w:lang w:eastAsia="en-GB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FB765A"/>
    <w:rPr>
      <w:rFonts w:asciiTheme="majorHAnsi" w:eastAsiaTheme="majorEastAsia" w:hAnsiTheme="majorHAnsi" w:cstheme="majorBidi"/>
      <w:i/>
      <w:color w:val="1F3763" w:themeColor="accent1" w:themeShade="7F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65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FB765A"/>
    <w:pPr>
      <w:spacing w:line="276" w:lineRule="auto"/>
      <w:jc w:val="left"/>
      <w:outlineLvl w:val="9"/>
    </w:pPr>
    <w:rPr>
      <w:iCs/>
      <w:lang w:eastAsia="en-GB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FB765A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6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FB765A"/>
    <w:pPr>
      <w:spacing w:line="276" w:lineRule="auto"/>
      <w:jc w:val="left"/>
      <w:outlineLvl w:val="9"/>
    </w:pPr>
    <w:rPr>
      <w:iCs w:val="0"/>
      <w:lang w:eastAsia="en-GB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FB765A"/>
    <w:rPr>
      <w:rFonts w:asciiTheme="majorHAnsi" w:eastAsiaTheme="majorEastAsia" w:hAnsiTheme="majorHAnsi" w:cstheme="majorBidi"/>
      <w:i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6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B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B2F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164E"/>
    <w:pPr>
      <w:ind w:left="720"/>
      <w:contextualSpacing/>
    </w:pPr>
  </w:style>
  <w:style w:type="paragraph" w:styleId="Revision">
    <w:name w:val="Revision"/>
    <w:hidden/>
    <w:uiPriority w:val="99"/>
    <w:semiHidden/>
    <w:rsid w:val="0069113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408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08C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BD408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D408C"/>
  </w:style>
  <w:style w:type="paragraph" w:customStyle="1" w:styleId="Textblock">
    <w:name w:val="Textblock"/>
    <w:basedOn w:val="Normal"/>
    <w:qFormat/>
    <w:rsid w:val="00AC39C4"/>
    <w:pPr>
      <w:widowControl w:val="0"/>
      <w:suppressAutoHyphens/>
    </w:pPr>
    <w:rPr>
      <w:rFonts w:eastAsia="SimSun" w:cs="Times New Roman"/>
      <w:color w:val="000000" w:themeColor="text1"/>
      <w:kern w:val="2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AC39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22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22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 McLaren</cp:lastModifiedBy>
  <cp:revision>16</cp:revision>
  <dcterms:created xsi:type="dcterms:W3CDTF">2022-07-14T13:38:00Z</dcterms:created>
  <dcterms:modified xsi:type="dcterms:W3CDTF">2022-08-17T06:56:00Z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Stigma II</vt:lpwstr>
  </property>
  <property fmtid="{D5CDD505-2E9C-101B-9397-08002B2CF9AE}" pid="3" name="CitaviDocumentProperty_0">
    <vt:lpwstr>a497688b-32bf-4a30-a6ed-cca847fabde3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6.10.0.0</vt:lpwstr>
  </property>
  <property fmtid="{D5CDD505-2E9C-101B-9397-08002B2CF9AE}" pid="6" name="CitaviDocumentProperty_8">
    <vt:lpwstr>CloudProjectKey=jclr14bl1pj7gpoka7phqw0xbyxblynym30pyk1xhand2; ProjectName=Stigma II</vt:lpwstr>
  </property>
</Properties>
</file>