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4B9" w:rsidRPr="00B962AF" w:rsidRDefault="00E974B9" w:rsidP="00E974B9">
      <w:pPr>
        <w:rPr>
          <w:rFonts w:ascii="Times New Roman" w:hAnsi="Times New Roman" w:cs="Times New Roman"/>
          <w:color w:val="000000" w:themeColor="text1"/>
        </w:rPr>
      </w:pPr>
      <w:bookmarkStart w:id="0" w:name="_Hlk90381643"/>
      <w:r w:rsidRPr="00B13DAE">
        <w:rPr>
          <w:rFonts w:ascii="Times New Roman" w:hAnsi="Times New Roman" w:cs="Times New Roman"/>
          <w:color w:val="000000" w:themeColor="text1"/>
        </w:rPr>
        <w:t>Addition</w:t>
      </w:r>
      <w:bookmarkStart w:id="1" w:name="_GoBack"/>
      <w:bookmarkEnd w:id="1"/>
      <w:r w:rsidRPr="00B13DAE">
        <w:rPr>
          <w:rFonts w:ascii="Times New Roman" w:hAnsi="Times New Roman" w:cs="Times New Roman"/>
          <w:color w:val="000000" w:themeColor="text1"/>
        </w:rPr>
        <w:t>al file 3:</w:t>
      </w:r>
      <w:r w:rsidRPr="00B13DAE">
        <w:rPr>
          <w:rFonts w:ascii="Times New Roman" w:hAnsi="Times New Roman" w:cs="Times New Roman"/>
        </w:rPr>
        <w:t xml:space="preserve"> Table S7 </w:t>
      </w:r>
      <w:bookmarkStart w:id="2" w:name="_Hlk93402779"/>
      <w:r w:rsidRPr="00B13DAE">
        <w:rPr>
          <w:rFonts w:ascii="Times New Roman" w:hAnsi="Times New Roman" w:cs="Times New Roman"/>
          <w:color w:val="000000" w:themeColor="text1"/>
        </w:rPr>
        <w:t xml:space="preserve">Health-compromising behaviors by energy drink consumption, models with interactions: </w:t>
      </w:r>
      <w:r>
        <w:rPr>
          <w:rFonts w:ascii="Times New Roman" w:hAnsi="Times New Roman" w:cs="Times New Roman"/>
          <w:color w:val="000000" w:themeColor="text1"/>
        </w:rPr>
        <w:t xml:space="preserve">adjusted </w:t>
      </w:r>
      <w:r w:rsidRPr="00B13DAE">
        <w:rPr>
          <w:rFonts w:ascii="Times New Roman" w:hAnsi="Times New Roman" w:cs="Times New Roman"/>
          <w:color w:val="000000" w:themeColor="text1"/>
        </w:rPr>
        <w:t>odds ratios</w:t>
      </w:r>
      <w:r>
        <w:rPr>
          <w:rFonts w:ascii="Times New Roman" w:hAnsi="Times New Roman" w:cs="Times New Roman"/>
          <w:color w:val="000000" w:themeColor="text1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</w:rPr>
        <w:t>aOR</w:t>
      </w:r>
      <w:proofErr w:type="spellEnd"/>
      <w:r>
        <w:rPr>
          <w:rFonts w:ascii="Times New Roman" w:hAnsi="Times New Roman" w:cs="Times New Roman"/>
          <w:color w:val="000000" w:themeColor="text1"/>
        </w:rPr>
        <w:t>)</w:t>
      </w:r>
      <w:r w:rsidRPr="00B13DAE">
        <w:rPr>
          <w:rFonts w:ascii="Times New Roman" w:hAnsi="Times New Roman" w:cs="Times New Roman"/>
          <w:color w:val="000000" w:themeColor="text1"/>
        </w:rPr>
        <w:t>, 95% confidence intervals (CI), and corresponding relative risks</w:t>
      </w:r>
      <w:r>
        <w:rPr>
          <w:rFonts w:ascii="Times New Roman" w:hAnsi="Times New Roman" w:cs="Times New Roman"/>
          <w:color w:val="000000" w:themeColor="text1"/>
        </w:rPr>
        <w:t xml:space="preserve"> (RR)</w:t>
      </w:r>
      <w:r w:rsidRPr="00B13DAE">
        <w:rPr>
          <w:rFonts w:ascii="Times New Roman" w:hAnsi="Times New Roman" w:cs="Times New Roman"/>
          <w:color w:val="000000" w:themeColor="text1"/>
        </w:rPr>
        <w:t xml:space="preserve"> and 95% confidence intervals</w:t>
      </w:r>
      <w:r>
        <w:rPr>
          <w:rFonts w:ascii="Times New Roman" w:hAnsi="Times New Roman" w:cs="Times New Roman"/>
          <w:color w:val="000000" w:themeColor="text1"/>
        </w:rPr>
        <w:t xml:space="preserve"> (CI)</w:t>
      </w:r>
      <w:r w:rsidRPr="00B13DAE">
        <w:rPr>
          <w:rFonts w:ascii="Times New Roman" w:hAnsi="Times New Roman" w:cs="Times New Roman"/>
          <w:color w:val="000000" w:themeColor="text1"/>
          <w:vertAlign w:val="superscript"/>
        </w:rPr>
        <w:t>a</w:t>
      </w:r>
      <w:r w:rsidRPr="00B13DAE">
        <w:rPr>
          <w:rFonts w:ascii="Times New Roman" w:hAnsi="Times New Roman" w:cs="Times New Roman"/>
          <w:color w:val="000000" w:themeColor="text1"/>
        </w:rPr>
        <w:t>.</w:t>
      </w:r>
      <w:bookmarkEnd w:id="2"/>
      <w:r w:rsidRPr="00B13DAE">
        <w:rPr>
          <w:rFonts w:ascii="Times New Roman" w:hAnsi="Times New Roman" w:cs="Times New Roman"/>
          <w:color w:val="000000" w:themeColor="text1"/>
        </w:rPr>
        <w:t xml:space="preserve"> </w:t>
      </w:r>
    </w:p>
    <w:bookmarkEnd w:id="0"/>
    <w:tbl>
      <w:tblPr>
        <w:tblStyle w:val="TableGrid11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53"/>
        <w:gridCol w:w="1180"/>
        <w:gridCol w:w="1554"/>
        <w:gridCol w:w="1554"/>
        <w:gridCol w:w="117"/>
        <w:gridCol w:w="1609"/>
        <w:gridCol w:w="1607"/>
      </w:tblGrid>
      <w:tr w:rsidR="00E974B9" w:rsidRPr="00B13DAE" w:rsidTr="00E974B9">
        <w:trPr>
          <w:trHeight w:val="248"/>
        </w:trPr>
        <w:tc>
          <w:tcPr>
            <w:tcW w:w="978" w:type="pct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:rsidR="00E974B9" w:rsidRPr="00B13DAE" w:rsidRDefault="00E974B9" w:rsidP="00E974B9">
            <w:pPr>
              <w:rPr>
                <w:rFonts w:ascii="Times New Roman" w:eastAsia="Calibri" w:hAnsi="Times New Roman" w:cs="Times New Roman"/>
                <w:bCs/>
                <w:color w:val="000000"/>
                <w:lang w:val="en-US"/>
              </w:rPr>
            </w:pPr>
          </w:p>
        </w:tc>
        <w:tc>
          <w:tcPr>
            <w:tcW w:w="623" w:type="pct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:rsidR="00E974B9" w:rsidRPr="00B13DAE" w:rsidRDefault="00E974B9" w:rsidP="00E974B9">
            <w:pPr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820" w:type="pct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:rsidR="00E974B9" w:rsidRPr="00B13DAE" w:rsidRDefault="00E974B9" w:rsidP="00E974B9">
            <w:pPr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Short sleep</w:t>
            </w:r>
          </w:p>
        </w:tc>
        <w:tc>
          <w:tcPr>
            <w:tcW w:w="820" w:type="pct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:rsidR="00E974B9" w:rsidRDefault="00E974B9" w:rsidP="00E974B9">
            <w:pPr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</w:pPr>
          </w:p>
          <w:p w:rsidR="00E974B9" w:rsidRPr="00B13DAE" w:rsidRDefault="00E974B9" w:rsidP="00E974B9">
            <w:pPr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</w:pPr>
          </w:p>
        </w:tc>
        <w:tc>
          <w:tcPr>
            <w:tcW w:w="62" w:type="pct"/>
            <w:tcBorders>
              <w:top w:val="single" w:sz="4" w:space="0" w:color="auto"/>
            </w:tcBorders>
          </w:tcPr>
          <w:p w:rsidR="00E974B9" w:rsidRPr="00B13DAE" w:rsidRDefault="00E974B9" w:rsidP="00E974B9">
            <w:pPr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698" w:type="pct"/>
            <w:gridSpan w:val="2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:rsidR="00E974B9" w:rsidRPr="00B13DAE" w:rsidRDefault="00E974B9" w:rsidP="00E974B9">
            <w:pPr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Alcohol consumption</w:t>
            </w:r>
          </w:p>
        </w:tc>
      </w:tr>
      <w:tr w:rsidR="00E974B9" w:rsidRPr="00B13DAE" w:rsidTr="00E974B9">
        <w:trPr>
          <w:trHeight w:val="248"/>
        </w:trPr>
        <w:tc>
          <w:tcPr>
            <w:tcW w:w="978" w:type="pct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:rsidR="00E974B9" w:rsidRPr="00B13DAE" w:rsidRDefault="00E974B9" w:rsidP="00E974B9">
            <w:pPr>
              <w:rPr>
                <w:rFonts w:ascii="Times New Roman" w:eastAsia="Calibri" w:hAnsi="Times New Roman" w:cs="Times New Roman"/>
                <w:bCs/>
                <w:color w:val="000000"/>
                <w:lang w:val="en-US"/>
              </w:rPr>
            </w:pPr>
          </w:p>
        </w:tc>
        <w:tc>
          <w:tcPr>
            <w:tcW w:w="623" w:type="pct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:rsidR="00E974B9" w:rsidRPr="00B13DAE" w:rsidRDefault="00E974B9" w:rsidP="00E974B9">
            <w:pPr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820" w:type="pct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:rsidR="00E974B9" w:rsidRPr="00B13DAE" w:rsidRDefault="00E974B9" w:rsidP="00E974B9">
            <w:pPr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B13DAE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13-year-olds</w:t>
            </w:r>
            <w:r w:rsidRPr="00B13DAE">
              <w:rPr>
                <w:rFonts w:ascii="Times New Roman" w:eastAsia="Calibri" w:hAnsi="Times New Roman" w:cs="Times New Roman"/>
                <w:b/>
                <w:color w:val="000000"/>
                <w:vertAlign w:val="superscript"/>
                <w:lang w:val="en-US"/>
              </w:rPr>
              <w:t>b</w:t>
            </w:r>
          </w:p>
        </w:tc>
        <w:tc>
          <w:tcPr>
            <w:tcW w:w="820" w:type="pct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:rsidR="00E974B9" w:rsidRPr="00B13DAE" w:rsidRDefault="00E974B9" w:rsidP="00E974B9">
            <w:pPr>
              <w:rPr>
                <w:rFonts w:ascii="Times New Roman" w:eastAsia="Calibri" w:hAnsi="Times New Roman" w:cs="Times New Roman"/>
                <w:color w:val="000000"/>
                <w:vertAlign w:val="superscript"/>
                <w:lang w:val="en-US"/>
              </w:rPr>
            </w:pPr>
            <w:r w:rsidRPr="00B13DAE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15-year-olds</w:t>
            </w:r>
            <w:r w:rsidRPr="00B13DAE">
              <w:rPr>
                <w:rFonts w:ascii="Times New Roman" w:eastAsia="Calibri" w:hAnsi="Times New Roman" w:cs="Times New Roman"/>
                <w:b/>
                <w:color w:val="000000"/>
                <w:vertAlign w:val="superscript"/>
                <w:lang w:val="en-US"/>
              </w:rPr>
              <w:t>b</w:t>
            </w:r>
          </w:p>
        </w:tc>
        <w:tc>
          <w:tcPr>
            <w:tcW w:w="62" w:type="pct"/>
            <w:tcBorders>
              <w:top w:val="single" w:sz="4" w:space="0" w:color="auto"/>
            </w:tcBorders>
          </w:tcPr>
          <w:p w:rsidR="00E974B9" w:rsidRPr="00B13DAE" w:rsidRDefault="00E974B9" w:rsidP="00E974B9">
            <w:pPr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849" w:type="pct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:rsidR="00E974B9" w:rsidRPr="00B13DAE" w:rsidRDefault="00E974B9" w:rsidP="00E974B9">
            <w:pPr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</w:pPr>
            <w:r w:rsidRPr="00B13DAE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13-year-</w:t>
            </w:r>
          </w:p>
          <w:p w:rsidR="00E974B9" w:rsidRPr="00B13DAE" w:rsidRDefault="00E974B9" w:rsidP="00E974B9">
            <w:pPr>
              <w:rPr>
                <w:rFonts w:ascii="Times New Roman" w:eastAsia="Calibri" w:hAnsi="Times New Roman" w:cs="Times New Roman"/>
                <w:color w:val="000000"/>
                <w:vertAlign w:val="superscript"/>
                <w:lang w:val="en-US"/>
              </w:rPr>
            </w:pPr>
            <w:proofErr w:type="spellStart"/>
            <w:r w:rsidRPr="00B13DAE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olds</w:t>
            </w:r>
            <w:r w:rsidRPr="00B13DAE">
              <w:rPr>
                <w:rFonts w:ascii="Times New Roman" w:eastAsia="Calibri" w:hAnsi="Times New Roman" w:cs="Times New Roman"/>
                <w:b/>
                <w:color w:val="000000"/>
                <w:vertAlign w:val="superscript"/>
                <w:lang w:val="en-US"/>
              </w:rPr>
              <w:t>c</w:t>
            </w:r>
            <w:proofErr w:type="spellEnd"/>
          </w:p>
        </w:tc>
        <w:tc>
          <w:tcPr>
            <w:tcW w:w="849" w:type="pct"/>
            <w:tcBorders>
              <w:top w:val="single" w:sz="4" w:space="0" w:color="auto"/>
              <w:right w:val="nil"/>
            </w:tcBorders>
            <w:tcMar>
              <w:left w:w="57" w:type="dxa"/>
              <w:right w:w="57" w:type="dxa"/>
            </w:tcMar>
          </w:tcPr>
          <w:p w:rsidR="00E974B9" w:rsidRPr="00B13DAE" w:rsidRDefault="00E974B9" w:rsidP="00E974B9">
            <w:pPr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</w:pPr>
            <w:r w:rsidRPr="00B13DAE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15-year-</w:t>
            </w:r>
          </w:p>
          <w:p w:rsidR="00E974B9" w:rsidRPr="00B13DAE" w:rsidRDefault="00E974B9" w:rsidP="00E974B9">
            <w:pPr>
              <w:rPr>
                <w:rFonts w:ascii="Times New Roman" w:eastAsia="Calibri" w:hAnsi="Times New Roman" w:cs="Times New Roman"/>
                <w:color w:val="000000"/>
                <w:vertAlign w:val="superscript"/>
                <w:lang w:val="en-US"/>
              </w:rPr>
            </w:pPr>
            <w:proofErr w:type="spellStart"/>
            <w:r w:rsidRPr="00B13DAE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olds</w:t>
            </w:r>
            <w:r w:rsidRPr="00B13DAE">
              <w:rPr>
                <w:rFonts w:ascii="Times New Roman" w:eastAsia="Calibri" w:hAnsi="Times New Roman" w:cs="Times New Roman"/>
                <w:b/>
                <w:color w:val="000000"/>
                <w:vertAlign w:val="superscript"/>
                <w:lang w:val="en-US"/>
              </w:rPr>
              <w:t>c</w:t>
            </w:r>
            <w:proofErr w:type="spellEnd"/>
          </w:p>
        </w:tc>
      </w:tr>
      <w:tr w:rsidR="00E974B9" w:rsidRPr="00B13DAE" w:rsidTr="00E974B9">
        <w:trPr>
          <w:trHeight w:val="248"/>
        </w:trPr>
        <w:tc>
          <w:tcPr>
            <w:tcW w:w="978" w:type="pct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:rsidR="00E974B9" w:rsidRPr="00B13DAE" w:rsidRDefault="00E974B9" w:rsidP="00E974B9">
            <w:pPr>
              <w:rPr>
                <w:rFonts w:ascii="Times New Roman" w:eastAsia="Calibri" w:hAnsi="Times New Roman" w:cs="Times New Roman"/>
                <w:bCs/>
                <w:color w:val="000000"/>
                <w:lang w:val="en-US"/>
              </w:rPr>
            </w:pPr>
            <w:r w:rsidRPr="00B13DAE">
              <w:rPr>
                <w:rFonts w:ascii="Times New Roman" w:eastAsia="Calibri" w:hAnsi="Times New Roman" w:cs="Times New Roman"/>
                <w:bCs/>
                <w:color w:val="000000"/>
                <w:lang w:val="en-US"/>
              </w:rPr>
              <w:t>Energy drinks</w:t>
            </w:r>
          </w:p>
        </w:tc>
        <w:tc>
          <w:tcPr>
            <w:tcW w:w="623" w:type="pct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:rsidR="00E974B9" w:rsidRPr="00B13DAE" w:rsidRDefault="00E974B9" w:rsidP="00E974B9">
            <w:pPr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820" w:type="pct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:rsidR="00E974B9" w:rsidRPr="00B13DAE" w:rsidRDefault="00E974B9" w:rsidP="00E974B9">
            <w:pPr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820" w:type="pct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:rsidR="00E974B9" w:rsidRPr="00B13DAE" w:rsidRDefault="00E974B9" w:rsidP="00E974B9">
            <w:pPr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62" w:type="pct"/>
            <w:tcBorders>
              <w:top w:val="single" w:sz="4" w:space="0" w:color="auto"/>
            </w:tcBorders>
          </w:tcPr>
          <w:p w:rsidR="00E974B9" w:rsidRPr="00B13DAE" w:rsidRDefault="00E974B9" w:rsidP="00E974B9">
            <w:pPr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849" w:type="pct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:rsidR="00E974B9" w:rsidRPr="00B13DAE" w:rsidRDefault="00E974B9" w:rsidP="00E974B9">
            <w:pPr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849" w:type="pct"/>
            <w:tcBorders>
              <w:top w:val="single" w:sz="4" w:space="0" w:color="auto"/>
              <w:right w:val="nil"/>
            </w:tcBorders>
            <w:tcMar>
              <w:left w:w="57" w:type="dxa"/>
              <w:right w:w="57" w:type="dxa"/>
            </w:tcMar>
          </w:tcPr>
          <w:p w:rsidR="00E974B9" w:rsidRPr="00B13DAE" w:rsidRDefault="00E974B9" w:rsidP="00E974B9">
            <w:pPr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E974B9" w:rsidRPr="00B13DAE" w:rsidTr="00E974B9">
        <w:trPr>
          <w:trHeight w:val="261"/>
        </w:trPr>
        <w:tc>
          <w:tcPr>
            <w:tcW w:w="978" w:type="pct"/>
            <w:tcMar>
              <w:left w:w="57" w:type="dxa"/>
              <w:right w:w="57" w:type="dxa"/>
            </w:tcMar>
          </w:tcPr>
          <w:p w:rsidR="00E974B9" w:rsidRPr="00B13DAE" w:rsidRDefault="00E974B9" w:rsidP="00E974B9">
            <w:pPr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B13DAE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 No </w:t>
            </w:r>
            <w:r w:rsidRPr="00B13DAE">
              <w:rPr>
                <w:rFonts w:ascii="Times New Roman" w:eastAsia="Calibri" w:hAnsi="Times New Roman" w:cs="Times New Roman"/>
                <w:color w:val="000000"/>
                <w:lang w:val="en-US"/>
              </w:rPr>
              <w:br/>
              <w:t xml:space="preserve">  consumption</w:t>
            </w:r>
          </w:p>
        </w:tc>
        <w:tc>
          <w:tcPr>
            <w:tcW w:w="623" w:type="pct"/>
            <w:tcMar>
              <w:left w:w="57" w:type="dxa"/>
              <w:right w:w="57" w:type="dxa"/>
            </w:tcMar>
          </w:tcPr>
          <w:p w:rsidR="00E974B9" w:rsidRPr="00B13DAE" w:rsidRDefault="00E974B9" w:rsidP="00E974B9">
            <w:pPr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820" w:type="pct"/>
            <w:tcMar>
              <w:left w:w="57" w:type="dxa"/>
              <w:right w:w="57" w:type="dxa"/>
            </w:tcMar>
          </w:tcPr>
          <w:p w:rsidR="00E974B9" w:rsidRPr="00B13DAE" w:rsidRDefault="00E974B9" w:rsidP="00E974B9">
            <w:pPr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B13DAE">
              <w:rPr>
                <w:rFonts w:ascii="Times New Roman" w:eastAsia="Calibri" w:hAnsi="Times New Roman" w:cs="Times New Roman"/>
                <w:color w:val="000000"/>
                <w:lang w:val="en-US"/>
              </w:rPr>
              <w:t>1.00</w:t>
            </w:r>
          </w:p>
        </w:tc>
        <w:tc>
          <w:tcPr>
            <w:tcW w:w="820" w:type="pct"/>
            <w:tcMar>
              <w:left w:w="57" w:type="dxa"/>
              <w:right w:w="57" w:type="dxa"/>
            </w:tcMar>
          </w:tcPr>
          <w:p w:rsidR="00E974B9" w:rsidRPr="00B13DAE" w:rsidRDefault="00E974B9" w:rsidP="00E974B9">
            <w:pPr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B13DAE">
              <w:rPr>
                <w:rFonts w:ascii="Times New Roman" w:eastAsia="Calibri" w:hAnsi="Times New Roman" w:cs="Times New Roman"/>
                <w:color w:val="000000"/>
                <w:lang w:val="en-US"/>
              </w:rPr>
              <w:t>1.00</w:t>
            </w:r>
          </w:p>
        </w:tc>
        <w:tc>
          <w:tcPr>
            <w:tcW w:w="62" w:type="pct"/>
          </w:tcPr>
          <w:p w:rsidR="00E974B9" w:rsidRPr="00B13DAE" w:rsidRDefault="00E974B9" w:rsidP="00E974B9">
            <w:pPr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849" w:type="pct"/>
            <w:tcMar>
              <w:left w:w="57" w:type="dxa"/>
              <w:right w:w="57" w:type="dxa"/>
            </w:tcMar>
          </w:tcPr>
          <w:p w:rsidR="00E974B9" w:rsidRPr="00B13DAE" w:rsidRDefault="00E974B9" w:rsidP="00E974B9">
            <w:pPr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B13DAE">
              <w:rPr>
                <w:rFonts w:ascii="Times New Roman" w:eastAsia="Calibri" w:hAnsi="Times New Roman" w:cs="Times New Roman"/>
                <w:color w:val="000000"/>
                <w:lang w:val="en-US"/>
              </w:rPr>
              <w:t>1.00</w:t>
            </w:r>
          </w:p>
        </w:tc>
        <w:tc>
          <w:tcPr>
            <w:tcW w:w="849" w:type="pct"/>
            <w:tcBorders>
              <w:right w:val="nil"/>
            </w:tcBorders>
            <w:tcMar>
              <w:left w:w="57" w:type="dxa"/>
              <w:right w:w="57" w:type="dxa"/>
            </w:tcMar>
          </w:tcPr>
          <w:p w:rsidR="00E974B9" w:rsidRPr="00B13DAE" w:rsidRDefault="00E974B9" w:rsidP="00E974B9">
            <w:pPr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B13DAE">
              <w:rPr>
                <w:rFonts w:ascii="Times New Roman" w:eastAsia="Calibri" w:hAnsi="Times New Roman" w:cs="Times New Roman"/>
                <w:color w:val="000000"/>
                <w:lang w:val="en-US"/>
              </w:rPr>
              <w:t>1.00</w:t>
            </w:r>
          </w:p>
        </w:tc>
      </w:tr>
      <w:tr w:rsidR="00E974B9" w:rsidRPr="00B13DAE" w:rsidTr="00E974B9">
        <w:trPr>
          <w:trHeight w:val="261"/>
        </w:trPr>
        <w:tc>
          <w:tcPr>
            <w:tcW w:w="978" w:type="pct"/>
            <w:tcMar>
              <w:left w:w="57" w:type="dxa"/>
              <w:right w:w="57" w:type="dxa"/>
            </w:tcMar>
          </w:tcPr>
          <w:p w:rsidR="00E974B9" w:rsidRPr="00B13DAE" w:rsidRDefault="00E974B9" w:rsidP="00E974B9">
            <w:pPr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623" w:type="pct"/>
            <w:tcMar>
              <w:left w:w="57" w:type="dxa"/>
              <w:right w:w="57" w:type="dxa"/>
            </w:tcMar>
          </w:tcPr>
          <w:p w:rsidR="00E974B9" w:rsidRPr="00B13DAE" w:rsidRDefault="00E974B9" w:rsidP="00E974B9">
            <w:pPr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820" w:type="pct"/>
            <w:tcMar>
              <w:left w:w="57" w:type="dxa"/>
              <w:right w:w="57" w:type="dxa"/>
            </w:tcMar>
          </w:tcPr>
          <w:p w:rsidR="00E974B9" w:rsidRPr="00B13DAE" w:rsidRDefault="00E974B9" w:rsidP="00E974B9">
            <w:pPr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820" w:type="pct"/>
            <w:tcMar>
              <w:left w:w="57" w:type="dxa"/>
              <w:right w:w="57" w:type="dxa"/>
            </w:tcMar>
          </w:tcPr>
          <w:p w:rsidR="00E974B9" w:rsidRPr="00B13DAE" w:rsidRDefault="00E974B9" w:rsidP="00E974B9">
            <w:pPr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62" w:type="pct"/>
          </w:tcPr>
          <w:p w:rsidR="00E974B9" w:rsidRPr="00B13DAE" w:rsidRDefault="00E974B9" w:rsidP="00E974B9">
            <w:pPr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849" w:type="pct"/>
            <w:tcMar>
              <w:left w:w="57" w:type="dxa"/>
              <w:right w:w="57" w:type="dxa"/>
            </w:tcMar>
          </w:tcPr>
          <w:p w:rsidR="00E974B9" w:rsidRPr="00B13DAE" w:rsidRDefault="00E974B9" w:rsidP="00E974B9">
            <w:pPr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849" w:type="pct"/>
            <w:tcBorders>
              <w:right w:val="nil"/>
            </w:tcBorders>
            <w:tcMar>
              <w:left w:w="57" w:type="dxa"/>
              <w:right w:w="57" w:type="dxa"/>
            </w:tcMar>
          </w:tcPr>
          <w:p w:rsidR="00E974B9" w:rsidRPr="00B13DAE" w:rsidRDefault="00E974B9" w:rsidP="00E974B9">
            <w:pPr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E974B9" w:rsidRPr="00B13DAE" w:rsidTr="00E974B9">
        <w:trPr>
          <w:trHeight w:val="703"/>
        </w:trPr>
        <w:tc>
          <w:tcPr>
            <w:tcW w:w="978" w:type="pct"/>
            <w:tcBorders>
              <w:bottom w:val="nil"/>
            </w:tcBorders>
            <w:tcMar>
              <w:left w:w="57" w:type="dxa"/>
              <w:right w:w="57" w:type="dxa"/>
            </w:tcMar>
          </w:tcPr>
          <w:p w:rsidR="00E974B9" w:rsidRPr="00B13DAE" w:rsidRDefault="00E974B9" w:rsidP="00E974B9">
            <w:pPr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B13DAE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 Infrequent </w:t>
            </w:r>
          </w:p>
          <w:p w:rsidR="00E974B9" w:rsidRPr="00B13DAE" w:rsidRDefault="00E974B9" w:rsidP="00E974B9">
            <w:pPr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B13DAE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 consumption</w:t>
            </w:r>
          </w:p>
          <w:p w:rsidR="00E974B9" w:rsidRPr="00B13DAE" w:rsidRDefault="00E974B9" w:rsidP="00E974B9">
            <w:pPr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B13DAE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 </w:t>
            </w:r>
          </w:p>
        </w:tc>
        <w:tc>
          <w:tcPr>
            <w:tcW w:w="623" w:type="pct"/>
            <w:tcBorders>
              <w:bottom w:val="nil"/>
            </w:tcBorders>
            <w:tcMar>
              <w:left w:w="57" w:type="dxa"/>
              <w:right w:w="57" w:type="dxa"/>
            </w:tcMar>
          </w:tcPr>
          <w:p w:rsidR="00E974B9" w:rsidRPr="00B13DAE" w:rsidRDefault="00E974B9" w:rsidP="00E974B9">
            <w:pPr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lang w:val="en-US"/>
              </w:rPr>
              <w:t>a</w:t>
            </w:r>
            <w:r w:rsidRPr="00B13DAE">
              <w:rPr>
                <w:rFonts w:ascii="Times New Roman" w:eastAsia="Calibri" w:hAnsi="Times New Roman" w:cs="Times New Roman"/>
                <w:color w:val="000000"/>
                <w:lang w:val="en-US"/>
              </w:rPr>
              <w:t>OR</w:t>
            </w:r>
            <w:proofErr w:type="spellEnd"/>
          </w:p>
          <w:p w:rsidR="00E974B9" w:rsidRPr="00B13DAE" w:rsidRDefault="00E974B9" w:rsidP="00E974B9">
            <w:pPr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B13DAE">
              <w:rPr>
                <w:rFonts w:ascii="Times New Roman" w:eastAsia="Calibri" w:hAnsi="Times New Roman" w:cs="Times New Roman"/>
                <w:color w:val="000000"/>
                <w:lang w:val="en-US"/>
              </w:rPr>
              <w:t>95% CI</w:t>
            </w:r>
            <w:r w:rsidRPr="00B13DAE">
              <w:rPr>
                <w:rFonts w:ascii="Times New Roman" w:eastAsia="Calibri" w:hAnsi="Times New Roman" w:cs="Times New Roman"/>
                <w:color w:val="000000"/>
                <w:lang w:val="en-US"/>
              </w:rPr>
              <w:br/>
            </w:r>
            <w:r w:rsidRPr="00B13DAE">
              <w:rPr>
                <w:rFonts w:ascii="Times New Roman" w:eastAsia="Calibri" w:hAnsi="Times New Roman" w:cs="Times New Roman"/>
                <w:iCs/>
                <w:color w:val="000000"/>
                <w:lang w:val="en-US"/>
              </w:rPr>
              <w:t xml:space="preserve">P-value </w:t>
            </w:r>
          </w:p>
        </w:tc>
        <w:tc>
          <w:tcPr>
            <w:tcW w:w="820" w:type="pct"/>
            <w:tcBorders>
              <w:bottom w:val="nil"/>
            </w:tcBorders>
            <w:tcMar>
              <w:left w:w="57" w:type="dxa"/>
              <w:right w:w="57" w:type="dxa"/>
            </w:tcMar>
          </w:tcPr>
          <w:p w:rsidR="00E974B9" w:rsidRPr="00B13DAE" w:rsidRDefault="00E974B9" w:rsidP="00E974B9">
            <w:pPr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B13DAE">
              <w:rPr>
                <w:rFonts w:ascii="Times New Roman" w:eastAsia="Calibri" w:hAnsi="Times New Roman" w:cs="Times New Roman"/>
                <w:color w:val="000000"/>
                <w:lang w:val="en-US"/>
              </w:rPr>
              <w:t>2.</w:t>
            </w:r>
            <w:r>
              <w:rPr>
                <w:rFonts w:ascii="Times New Roman" w:eastAsia="Calibri" w:hAnsi="Times New Roman" w:cs="Times New Roman"/>
                <w:color w:val="000000"/>
                <w:lang w:val="en-US"/>
              </w:rPr>
              <w:t>08</w:t>
            </w:r>
          </w:p>
          <w:p w:rsidR="00E974B9" w:rsidRPr="00B13DAE" w:rsidRDefault="00E974B9" w:rsidP="00E974B9">
            <w:pPr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B13DAE">
              <w:rPr>
                <w:rFonts w:ascii="Times New Roman" w:eastAsia="Calibri" w:hAnsi="Times New Roman" w:cs="Times New Roman"/>
                <w:color w:val="000000"/>
                <w:lang w:val="en-US"/>
              </w:rPr>
              <w:t>[1.</w:t>
            </w:r>
            <w:r>
              <w:rPr>
                <w:rFonts w:ascii="Times New Roman" w:eastAsia="Calibri" w:hAnsi="Times New Roman" w:cs="Times New Roman"/>
                <w:color w:val="000000"/>
                <w:lang w:val="en-US"/>
              </w:rPr>
              <w:t>37</w:t>
            </w:r>
            <w:r w:rsidRPr="00B13DAE">
              <w:rPr>
                <w:rFonts w:ascii="Times New Roman" w:eastAsia="Calibri" w:hAnsi="Times New Roman" w:cs="Times New Roman"/>
                <w:color w:val="000000"/>
                <w:lang w:val="en-US"/>
              </w:rPr>
              <w:t>–3.</w:t>
            </w:r>
            <w:r>
              <w:rPr>
                <w:rFonts w:ascii="Times New Roman" w:eastAsia="Calibri" w:hAnsi="Times New Roman" w:cs="Times New Roman"/>
                <w:color w:val="000000"/>
                <w:lang w:val="en-US"/>
              </w:rPr>
              <w:t>16</w:t>
            </w:r>
            <w:r w:rsidRPr="00B13DAE">
              <w:rPr>
                <w:rFonts w:ascii="Times New Roman" w:eastAsia="Calibri" w:hAnsi="Times New Roman" w:cs="Times New Roman"/>
                <w:color w:val="000000"/>
                <w:lang w:val="en-US"/>
              </w:rPr>
              <w:t>]</w:t>
            </w:r>
          </w:p>
          <w:p w:rsidR="00E974B9" w:rsidRPr="00B13DAE" w:rsidRDefault="00E974B9" w:rsidP="00E974B9">
            <w:pPr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B13DAE">
              <w:rPr>
                <w:rFonts w:ascii="Times New Roman" w:eastAsia="Calibri" w:hAnsi="Times New Roman" w:cs="Times New Roman"/>
                <w:color w:val="000000"/>
                <w:lang w:val="en-US"/>
              </w:rPr>
              <w:t>0.001</w:t>
            </w:r>
          </w:p>
        </w:tc>
        <w:tc>
          <w:tcPr>
            <w:tcW w:w="820" w:type="pct"/>
            <w:tcBorders>
              <w:bottom w:val="nil"/>
            </w:tcBorders>
            <w:tcMar>
              <w:left w:w="57" w:type="dxa"/>
              <w:right w:w="57" w:type="dxa"/>
            </w:tcMar>
          </w:tcPr>
          <w:p w:rsidR="00E974B9" w:rsidRPr="00B13DAE" w:rsidRDefault="00E974B9" w:rsidP="00E974B9">
            <w:pPr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B13DAE">
              <w:rPr>
                <w:rFonts w:ascii="Times New Roman" w:eastAsia="Calibri" w:hAnsi="Times New Roman" w:cs="Times New Roman"/>
                <w:color w:val="000000"/>
                <w:lang w:val="en-US"/>
              </w:rPr>
              <w:t>1.</w:t>
            </w:r>
            <w:r>
              <w:rPr>
                <w:rFonts w:ascii="Times New Roman" w:eastAsia="Calibri" w:hAnsi="Times New Roman" w:cs="Times New Roman"/>
                <w:color w:val="000000"/>
                <w:lang w:val="en-US"/>
              </w:rPr>
              <w:t>32</w:t>
            </w:r>
          </w:p>
          <w:p w:rsidR="00E974B9" w:rsidRPr="00B13DAE" w:rsidRDefault="00E974B9" w:rsidP="00E974B9">
            <w:pPr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B13DAE">
              <w:rPr>
                <w:rFonts w:ascii="Times New Roman" w:eastAsia="Calibri" w:hAnsi="Times New Roman" w:cs="Times New Roman"/>
                <w:color w:val="000000"/>
                <w:lang w:val="en-US"/>
              </w:rPr>
              <w:t>[0.9</w:t>
            </w:r>
            <w:r>
              <w:rPr>
                <w:rFonts w:ascii="Times New Roman" w:eastAsia="Calibri" w:hAnsi="Times New Roman" w:cs="Times New Roman"/>
                <w:color w:val="000000"/>
                <w:lang w:val="en-US"/>
              </w:rPr>
              <w:t>4</w:t>
            </w:r>
            <w:r w:rsidRPr="00B13DAE">
              <w:rPr>
                <w:rFonts w:ascii="Times New Roman" w:eastAsia="Calibri" w:hAnsi="Times New Roman" w:cs="Times New Roman"/>
                <w:color w:val="000000"/>
                <w:lang w:val="en-US"/>
              </w:rPr>
              <w:t>–1.8</w:t>
            </w:r>
            <w:r>
              <w:rPr>
                <w:rFonts w:ascii="Times New Roman" w:eastAsia="Calibri" w:hAnsi="Times New Roman" w:cs="Times New Roman"/>
                <w:color w:val="000000"/>
                <w:lang w:val="en-US"/>
              </w:rPr>
              <w:t>5</w:t>
            </w:r>
            <w:r w:rsidRPr="00B13DAE">
              <w:rPr>
                <w:rFonts w:ascii="Times New Roman" w:eastAsia="Calibri" w:hAnsi="Times New Roman" w:cs="Times New Roman"/>
                <w:color w:val="000000"/>
                <w:lang w:val="en-US"/>
              </w:rPr>
              <w:t>]</w:t>
            </w:r>
          </w:p>
          <w:p w:rsidR="00E974B9" w:rsidRPr="00B13DAE" w:rsidRDefault="00E974B9" w:rsidP="00E974B9">
            <w:pPr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B13DAE">
              <w:rPr>
                <w:rFonts w:ascii="Times New Roman" w:eastAsia="Calibri" w:hAnsi="Times New Roman" w:cs="Times New Roman"/>
                <w:color w:val="000000"/>
                <w:lang w:val="en-US"/>
              </w:rPr>
              <w:t>0.</w:t>
            </w:r>
            <w:r>
              <w:rPr>
                <w:rFonts w:ascii="Times New Roman" w:eastAsia="Calibri" w:hAnsi="Times New Roman" w:cs="Times New Roman"/>
                <w:color w:val="000000"/>
                <w:lang w:val="en-US"/>
              </w:rPr>
              <w:t>103</w:t>
            </w:r>
          </w:p>
        </w:tc>
        <w:tc>
          <w:tcPr>
            <w:tcW w:w="62" w:type="pct"/>
            <w:tcBorders>
              <w:bottom w:val="nil"/>
            </w:tcBorders>
          </w:tcPr>
          <w:p w:rsidR="00E974B9" w:rsidRPr="00B13DAE" w:rsidRDefault="00E974B9" w:rsidP="00E974B9">
            <w:pPr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849" w:type="pct"/>
            <w:tcBorders>
              <w:bottom w:val="nil"/>
            </w:tcBorders>
            <w:tcMar>
              <w:left w:w="57" w:type="dxa"/>
              <w:right w:w="57" w:type="dxa"/>
            </w:tcMar>
          </w:tcPr>
          <w:p w:rsidR="00E974B9" w:rsidRPr="00B13DAE" w:rsidRDefault="00E974B9" w:rsidP="00E974B9">
            <w:pPr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B13DAE">
              <w:rPr>
                <w:rFonts w:ascii="Times New Roman" w:eastAsia="Calibri" w:hAnsi="Times New Roman" w:cs="Times New Roman"/>
                <w:color w:val="000000"/>
                <w:lang w:val="en-US"/>
              </w:rPr>
              <w:t>2.1</w:t>
            </w:r>
            <w:r>
              <w:rPr>
                <w:rFonts w:ascii="Times New Roman" w:eastAsia="Calibri" w:hAnsi="Times New Roman" w:cs="Times New Roman"/>
                <w:color w:val="000000"/>
                <w:lang w:val="en-US"/>
              </w:rPr>
              <w:t>0</w:t>
            </w:r>
          </w:p>
          <w:p w:rsidR="00E974B9" w:rsidRPr="00B13DAE" w:rsidRDefault="00E974B9" w:rsidP="00E974B9">
            <w:pPr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B13DAE">
              <w:rPr>
                <w:rFonts w:ascii="Times New Roman" w:eastAsia="Calibri" w:hAnsi="Times New Roman" w:cs="Times New Roman"/>
                <w:color w:val="000000"/>
                <w:lang w:val="en-US"/>
              </w:rPr>
              <w:t>[1.2</w:t>
            </w:r>
            <w:r>
              <w:rPr>
                <w:rFonts w:ascii="Times New Roman" w:eastAsia="Calibri" w:hAnsi="Times New Roman" w:cs="Times New Roman"/>
                <w:color w:val="000000"/>
                <w:lang w:val="en-US"/>
              </w:rPr>
              <w:t>1</w:t>
            </w:r>
            <w:r w:rsidRPr="00B13DAE">
              <w:rPr>
                <w:rFonts w:ascii="Times New Roman" w:eastAsia="Calibri" w:hAnsi="Times New Roman" w:cs="Times New Roman"/>
                <w:color w:val="000000"/>
                <w:lang w:val="en-US"/>
              </w:rPr>
              <w:t>–3.</w:t>
            </w:r>
            <w:r>
              <w:rPr>
                <w:rFonts w:ascii="Times New Roman" w:eastAsia="Calibri" w:hAnsi="Times New Roman" w:cs="Times New Roman"/>
                <w:color w:val="000000"/>
                <w:lang w:val="en-US"/>
              </w:rPr>
              <w:t>65</w:t>
            </w:r>
            <w:r w:rsidRPr="00B13DAE">
              <w:rPr>
                <w:rFonts w:ascii="Times New Roman" w:eastAsia="Calibri" w:hAnsi="Times New Roman" w:cs="Times New Roman"/>
                <w:color w:val="000000"/>
                <w:lang w:val="en-US"/>
              </w:rPr>
              <w:t>]</w:t>
            </w:r>
          </w:p>
          <w:p w:rsidR="00E974B9" w:rsidRPr="00B13DAE" w:rsidRDefault="00E974B9" w:rsidP="00E974B9">
            <w:pPr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B13DAE">
              <w:rPr>
                <w:rFonts w:ascii="Times New Roman" w:eastAsia="Calibri" w:hAnsi="Times New Roman" w:cs="Times New Roman"/>
                <w:color w:val="000000"/>
                <w:lang w:val="en-US"/>
              </w:rPr>
              <w:t>0.00</w:t>
            </w:r>
            <w:r>
              <w:rPr>
                <w:rFonts w:ascii="Times New Roman" w:eastAsia="Calibri" w:hAnsi="Times New Roman" w:cs="Times New Roman"/>
                <w:color w:val="000000"/>
                <w:lang w:val="en-US"/>
              </w:rPr>
              <w:t>9</w:t>
            </w:r>
          </w:p>
        </w:tc>
        <w:tc>
          <w:tcPr>
            <w:tcW w:w="849" w:type="pct"/>
            <w:tcBorders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E974B9" w:rsidRPr="00B13DAE" w:rsidRDefault="00E974B9" w:rsidP="00E974B9">
            <w:pPr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B13DAE">
              <w:rPr>
                <w:rFonts w:ascii="Times New Roman" w:eastAsia="Calibri" w:hAnsi="Times New Roman" w:cs="Times New Roman"/>
                <w:color w:val="000000"/>
                <w:lang w:val="en-US"/>
              </w:rPr>
              <w:t>2.2</w:t>
            </w:r>
            <w:r>
              <w:rPr>
                <w:rFonts w:ascii="Times New Roman" w:eastAsia="Calibri" w:hAnsi="Times New Roman" w:cs="Times New Roman"/>
                <w:color w:val="000000"/>
                <w:lang w:val="en-US"/>
              </w:rPr>
              <w:t>5</w:t>
            </w:r>
          </w:p>
          <w:p w:rsidR="00E974B9" w:rsidRPr="00B13DAE" w:rsidRDefault="00E974B9" w:rsidP="00E974B9">
            <w:pPr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B13DAE">
              <w:rPr>
                <w:rFonts w:ascii="Times New Roman" w:eastAsia="Calibri" w:hAnsi="Times New Roman" w:cs="Times New Roman"/>
                <w:color w:val="000000"/>
                <w:lang w:val="en-US"/>
              </w:rPr>
              <w:t>[1.5</w:t>
            </w:r>
            <w:r>
              <w:rPr>
                <w:rFonts w:ascii="Times New Roman" w:eastAsia="Calibri" w:hAnsi="Times New Roman" w:cs="Times New Roman"/>
                <w:color w:val="000000"/>
                <w:lang w:val="en-US"/>
              </w:rPr>
              <w:t>2</w:t>
            </w:r>
            <w:r w:rsidRPr="00B13DAE">
              <w:rPr>
                <w:rFonts w:ascii="Times New Roman" w:eastAsia="Calibri" w:hAnsi="Times New Roman" w:cs="Times New Roman"/>
                <w:color w:val="000000"/>
                <w:lang w:val="en-US"/>
              </w:rPr>
              <w:t>–3.</w:t>
            </w:r>
            <w:r>
              <w:rPr>
                <w:rFonts w:ascii="Times New Roman" w:eastAsia="Calibri" w:hAnsi="Times New Roman" w:cs="Times New Roman"/>
                <w:color w:val="000000"/>
                <w:lang w:val="en-US"/>
              </w:rPr>
              <w:t>31</w:t>
            </w:r>
            <w:r w:rsidRPr="00B13DAE">
              <w:rPr>
                <w:rFonts w:ascii="Times New Roman" w:eastAsia="Calibri" w:hAnsi="Times New Roman" w:cs="Times New Roman"/>
                <w:color w:val="000000"/>
                <w:lang w:val="en-US"/>
              </w:rPr>
              <w:t>]</w:t>
            </w:r>
          </w:p>
          <w:p w:rsidR="00E974B9" w:rsidRPr="00B13DAE" w:rsidRDefault="00E974B9" w:rsidP="00E974B9">
            <w:pPr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B13DAE">
              <w:rPr>
                <w:rFonts w:ascii="Times New Roman" w:eastAsia="Calibri" w:hAnsi="Times New Roman" w:cs="Times New Roman"/>
                <w:color w:val="000000"/>
                <w:lang w:val="en-US"/>
              </w:rPr>
              <w:t>&lt;0.001</w:t>
            </w:r>
          </w:p>
        </w:tc>
      </w:tr>
      <w:tr w:rsidR="00E974B9" w:rsidRPr="00B13DAE" w:rsidTr="00E974B9">
        <w:trPr>
          <w:trHeight w:val="174"/>
        </w:trPr>
        <w:tc>
          <w:tcPr>
            <w:tcW w:w="978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:rsidR="00E974B9" w:rsidRPr="00B13DAE" w:rsidRDefault="00E974B9" w:rsidP="00E974B9">
            <w:pPr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:rsidR="00E974B9" w:rsidRPr="00B13DAE" w:rsidRDefault="00E974B9" w:rsidP="00E974B9">
            <w:pPr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B13DAE">
              <w:rPr>
                <w:rFonts w:ascii="Times New Roman" w:eastAsia="Calibri" w:hAnsi="Times New Roman" w:cs="Times New Roman"/>
                <w:color w:val="000000"/>
                <w:lang w:val="en-US"/>
              </w:rPr>
              <w:t>RR</w:t>
            </w:r>
          </w:p>
        </w:tc>
        <w:tc>
          <w:tcPr>
            <w:tcW w:w="820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:rsidR="00E974B9" w:rsidRPr="00B13DAE" w:rsidRDefault="00E974B9" w:rsidP="00E974B9">
            <w:pPr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B13DAE">
              <w:rPr>
                <w:rFonts w:ascii="Times New Roman" w:eastAsia="Calibri" w:hAnsi="Times New Roman" w:cs="Times New Roman"/>
                <w:color w:val="000000"/>
                <w:lang w:val="en-US"/>
              </w:rPr>
              <w:t>1.</w:t>
            </w:r>
            <w:r>
              <w:rPr>
                <w:rFonts w:ascii="Times New Roman" w:eastAsia="Calibri" w:hAnsi="Times New Roman" w:cs="Times New Roman"/>
                <w:color w:val="000000"/>
                <w:lang w:val="en-US"/>
              </w:rPr>
              <w:t>86</w:t>
            </w:r>
          </w:p>
        </w:tc>
        <w:tc>
          <w:tcPr>
            <w:tcW w:w="820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:rsidR="00E974B9" w:rsidRPr="00B13DAE" w:rsidRDefault="00E974B9" w:rsidP="00E974B9">
            <w:pPr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B13DAE">
              <w:rPr>
                <w:rFonts w:ascii="Times New Roman" w:eastAsia="Calibri" w:hAnsi="Times New Roman" w:cs="Times New Roman"/>
                <w:color w:val="000000"/>
                <w:lang w:val="en-US"/>
              </w:rPr>
              <w:t>1.2</w:t>
            </w:r>
            <w:r>
              <w:rPr>
                <w:rFonts w:ascii="Times New Roman" w:eastAsia="Calibri" w:hAnsi="Times New Roman" w:cs="Times New Roman"/>
                <w:color w:val="000000"/>
                <w:lang w:val="en-US"/>
              </w:rPr>
              <w:t>5</w:t>
            </w:r>
          </w:p>
        </w:tc>
        <w:tc>
          <w:tcPr>
            <w:tcW w:w="62" w:type="pct"/>
            <w:tcBorders>
              <w:top w:val="nil"/>
              <w:bottom w:val="nil"/>
            </w:tcBorders>
          </w:tcPr>
          <w:p w:rsidR="00E974B9" w:rsidRPr="00B13DAE" w:rsidRDefault="00E974B9" w:rsidP="00E974B9">
            <w:pPr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849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:rsidR="00E974B9" w:rsidRPr="00B13DAE" w:rsidRDefault="00E974B9" w:rsidP="00E974B9">
            <w:pPr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val="en-US"/>
              </w:rPr>
              <w:t>1.97</w:t>
            </w:r>
          </w:p>
        </w:tc>
        <w:tc>
          <w:tcPr>
            <w:tcW w:w="849" w:type="pct"/>
            <w:tcBorders>
              <w:top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E974B9" w:rsidRPr="00B13DAE" w:rsidRDefault="00E974B9" w:rsidP="00E974B9">
            <w:pPr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B13DAE">
              <w:rPr>
                <w:rFonts w:ascii="Times New Roman" w:eastAsia="Calibri" w:hAnsi="Times New Roman" w:cs="Times New Roman"/>
                <w:color w:val="000000"/>
                <w:lang w:val="en-US"/>
              </w:rPr>
              <w:t>1.79</w:t>
            </w:r>
          </w:p>
        </w:tc>
      </w:tr>
      <w:tr w:rsidR="00E974B9" w:rsidRPr="00B13DAE" w:rsidTr="00E974B9">
        <w:trPr>
          <w:trHeight w:val="362"/>
        </w:trPr>
        <w:tc>
          <w:tcPr>
            <w:tcW w:w="978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:rsidR="00E974B9" w:rsidRPr="00B13DAE" w:rsidRDefault="00E974B9" w:rsidP="00E974B9">
            <w:pPr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:rsidR="00E974B9" w:rsidRPr="00B13DAE" w:rsidRDefault="00E974B9" w:rsidP="00E974B9">
            <w:pPr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B13DAE">
              <w:rPr>
                <w:rFonts w:ascii="Times New Roman" w:eastAsia="Calibri" w:hAnsi="Times New Roman" w:cs="Times New Roman"/>
                <w:color w:val="000000"/>
                <w:lang w:val="en-US"/>
              </w:rPr>
              <w:t>95% CI</w:t>
            </w:r>
          </w:p>
        </w:tc>
        <w:tc>
          <w:tcPr>
            <w:tcW w:w="820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:rsidR="00E974B9" w:rsidRPr="00B13DAE" w:rsidRDefault="00E974B9" w:rsidP="00E974B9">
            <w:pPr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B13DAE">
              <w:rPr>
                <w:rFonts w:ascii="Times New Roman" w:eastAsia="Calibri" w:hAnsi="Times New Roman" w:cs="Times New Roman"/>
                <w:color w:val="000000"/>
                <w:lang w:val="en-US"/>
              </w:rPr>
              <w:t>[1.3</w:t>
            </w:r>
            <w:r>
              <w:rPr>
                <w:rFonts w:ascii="Times New Roman" w:eastAsia="Calibri" w:hAnsi="Times New Roman" w:cs="Times New Roman"/>
                <w:color w:val="000000"/>
                <w:lang w:val="en-US"/>
              </w:rPr>
              <w:t>2</w:t>
            </w:r>
            <w:r w:rsidRPr="00B13DAE">
              <w:rPr>
                <w:rFonts w:ascii="Times New Roman" w:eastAsia="Calibri" w:hAnsi="Times New Roman" w:cs="Times New Roman"/>
                <w:color w:val="000000"/>
                <w:lang w:val="en-US"/>
              </w:rPr>
              <w:t>–2.</w:t>
            </w:r>
            <w:r>
              <w:rPr>
                <w:rFonts w:ascii="Times New Roman" w:eastAsia="Calibri" w:hAnsi="Times New Roman" w:cs="Times New Roman"/>
                <w:color w:val="000000"/>
                <w:lang w:val="en-US"/>
              </w:rPr>
              <w:t>55</w:t>
            </w:r>
            <w:r w:rsidRPr="00B13DAE">
              <w:rPr>
                <w:rFonts w:ascii="Times New Roman" w:eastAsia="Calibri" w:hAnsi="Times New Roman" w:cs="Times New Roman"/>
                <w:color w:val="000000"/>
                <w:lang w:val="en-US"/>
              </w:rPr>
              <w:t>]</w:t>
            </w:r>
          </w:p>
        </w:tc>
        <w:tc>
          <w:tcPr>
            <w:tcW w:w="820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:rsidR="00E974B9" w:rsidRPr="00B13DAE" w:rsidRDefault="00E974B9" w:rsidP="00E974B9">
            <w:pPr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B13DAE">
              <w:rPr>
                <w:rFonts w:ascii="Times New Roman" w:eastAsia="Calibri" w:hAnsi="Times New Roman" w:cs="Times New Roman"/>
                <w:color w:val="000000"/>
                <w:lang w:val="en-US"/>
              </w:rPr>
              <w:t>[0.9</w:t>
            </w:r>
            <w:r>
              <w:rPr>
                <w:rFonts w:ascii="Times New Roman" w:eastAsia="Calibri" w:hAnsi="Times New Roman" w:cs="Times New Roman"/>
                <w:color w:val="000000"/>
                <w:lang w:val="en-US"/>
              </w:rPr>
              <w:t>5</w:t>
            </w:r>
            <w:r w:rsidRPr="00B13DAE">
              <w:rPr>
                <w:rFonts w:ascii="Times New Roman" w:eastAsia="Calibri" w:hAnsi="Times New Roman" w:cs="Times New Roman"/>
                <w:color w:val="000000"/>
                <w:lang w:val="en-US"/>
              </w:rPr>
              <w:t>–1.6</w:t>
            </w:r>
            <w:r>
              <w:rPr>
                <w:rFonts w:ascii="Times New Roman" w:eastAsia="Calibri" w:hAnsi="Times New Roman" w:cs="Times New Roman"/>
                <w:color w:val="000000"/>
                <w:lang w:val="en-US"/>
              </w:rPr>
              <w:t>0</w:t>
            </w:r>
            <w:r w:rsidRPr="00B13DAE">
              <w:rPr>
                <w:rFonts w:ascii="Times New Roman" w:eastAsia="Calibri" w:hAnsi="Times New Roman" w:cs="Times New Roman"/>
                <w:color w:val="000000"/>
                <w:lang w:val="en-US"/>
              </w:rPr>
              <w:t>]</w:t>
            </w:r>
          </w:p>
        </w:tc>
        <w:tc>
          <w:tcPr>
            <w:tcW w:w="62" w:type="pct"/>
            <w:tcBorders>
              <w:top w:val="nil"/>
              <w:bottom w:val="nil"/>
            </w:tcBorders>
          </w:tcPr>
          <w:p w:rsidR="00E974B9" w:rsidRPr="00B13DAE" w:rsidRDefault="00E974B9" w:rsidP="00E974B9">
            <w:pPr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849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:rsidR="00E974B9" w:rsidRPr="00B13DAE" w:rsidRDefault="00E974B9" w:rsidP="00E974B9">
            <w:pPr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B13DAE">
              <w:rPr>
                <w:rFonts w:ascii="Times New Roman" w:eastAsia="Calibri" w:hAnsi="Times New Roman" w:cs="Times New Roman"/>
                <w:color w:val="000000"/>
                <w:lang w:val="en-US"/>
              </w:rPr>
              <w:t>[1</w:t>
            </w:r>
            <w:r>
              <w:rPr>
                <w:rFonts w:ascii="Times New Roman" w:eastAsia="Calibri" w:hAnsi="Times New Roman" w:cs="Times New Roman"/>
                <w:color w:val="000000"/>
                <w:lang w:val="en-US"/>
              </w:rPr>
              <w:t>.20</w:t>
            </w:r>
            <w:r w:rsidRPr="00B13DAE">
              <w:rPr>
                <w:rFonts w:ascii="Times New Roman" w:eastAsia="Calibri" w:hAnsi="Times New Roman" w:cs="Times New Roman"/>
                <w:color w:val="000000"/>
                <w:lang w:val="en-US"/>
              </w:rPr>
              <w:t>–3.</w:t>
            </w:r>
            <w:r>
              <w:rPr>
                <w:rFonts w:ascii="Times New Roman" w:eastAsia="Calibri" w:hAnsi="Times New Roman" w:cs="Times New Roman"/>
                <w:color w:val="000000"/>
                <w:lang w:val="en-US"/>
              </w:rPr>
              <w:t>14</w:t>
            </w:r>
            <w:r w:rsidRPr="00B13DAE">
              <w:rPr>
                <w:rFonts w:ascii="Times New Roman" w:eastAsia="Calibri" w:hAnsi="Times New Roman" w:cs="Times New Roman"/>
                <w:color w:val="000000"/>
                <w:lang w:val="en-US"/>
              </w:rPr>
              <w:t>]</w:t>
            </w:r>
          </w:p>
        </w:tc>
        <w:tc>
          <w:tcPr>
            <w:tcW w:w="849" w:type="pct"/>
            <w:tcBorders>
              <w:top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E974B9" w:rsidRPr="00B13DAE" w:rsidRDefault="00E974B9" w:rsidP="00E974B9">
            <w:pPr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B13DAE">
              <w:rPr>
                <w:rFonts w:ascii="Times New Roman" w:eastAsia="Calibri" w:hAnsi="Times New Roman" w:cs="Times New Roman"/>
                <w:color w:val="000000"/>
                <w:lang w:val="en-US"/>
              </w:rPr>
              <w:t>[1.3</w:t>
            </w:r>
            <w:r>
              <w:rPr>
                <w:rFonts w:ascii="Times New Roman" w:eastAsia="Calibri" w:hAnsi="Times New Roman" w:cs="Times New Roman"/>
                <w:color w:val="000000"/>
                <w:lang w:val="en-US"/>
              </w:rPr>
              <w:t>7</w:t>
            </w:r>
            <w:r w:rsidRPr="00B13DAE">
              <w:rPr>
                <w:rFonts w:ascii="Times New Roman" w:eastAsia="Calibri" w:hAnsi="Times New Roman" w:cs="Times New Roman"/>
                <w:color w:val="000000"/>
                <w:lang w:val="en-US"/>
              </w:rPr>
              <w:t>–2.2</w:t>
            </w:r>
            <w:r>
              <w:rPr>
                <w:rFonts w:ascii="Times New Roman" w:eastAsia="Calibri" w:hAnsi="Times New Roman" w:cs="Times New Roman"/>
                <w:color w:val="000000"/>
                <w:lang w:val="en-US"/>
              </w:rPr>
              <w:t>4</w:t>
            </w:r>
            <w:r w:rsidRPr="00B13DAE">
              <w:rPr>
                <w:rFonts w:ascii="Times New Roman" w:eastAsia="Calibri" w:hAnsi="Times New Roman" w:cs="Times New Roman"/>
                <w:color w:val="000000"/>
                <w:lang w:val="en-US"/>
              </w:rPr>
              <w:t>]</w:t>
            </w:r>
          </w:p>
        </w:tc>
      </w:tr>
      <w:tr w:rsidR="00E974B9" w:rsidRPr="00B13DAE" w:rsidTr="00E974B9">
        <w:trPr>
          <w:trHeight w:val="261"/>
        </w:trPr>
        <w:tc>
          <w:tcPr>
            <w:tcW w:w="978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:rsidR="00E974B9" w:rsidRPr="00B13DAE" w:rsidRDefault="00E974B9" w:rsidP="00E974B9">
            <w:pPr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:rsidR="00E974B9" w:rsidRPr="00B13DAE" w:rsidRDefault="00E974B9" w:rsidP="00E974B9">
            <w:pPr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820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:rsidR="00E974B9" w:rsidRPr="00B13DAE" w:rsidRDefault="00E974B9" w:rsidP="00E974B9">
            <w:pPr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820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:rsidR="00E974B9" w:rsidRPr="00B13DAE" w:rsidRDefault="00E974B9" w:rsidP="00E974B9">
            <w:pPr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62" w:type="pct"/>
            <w:tcBorders>
              <w:top w:val="nil"/>
              <w:bottom w:val="nil"/>
            </w:tcBorders>
          </w:tcPr>
          <w:p w:rsidR="00E974B9" w:rsidRPr="00B13DAE" w:rsidRDefault="00E974B9" w:rsidP="00E974B9">
            <w:pPr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849" w:type="pct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:rsidR="00E974B9" w:rsidRPr="00B13DAE" w:rsidRDefault="00E974B9" w:rsidP="00E974B9">
            <w:pPr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849" w:type="pct"/>
            <w:tcBorders>
              <w:top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E974B9" w:rsidRPr="00B13DAE" w:rsidRDefault="00E974B9" w:rsidP="00E974B9">
            <w:pPr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E974B9" w:rsidRPr="00B13DAE" w:rsidTr="00E974B9">
        <w:trPr>
          <w:trHeight w:val="722"/>
        </w:trPr>
        <w:tc>
          <w:tcPr>
            <w:tcW w:w="978" w:type="pct"/>
            <w:tcBorders>
              <w:top w:val="nil"/>
            </w:tcBorders>
            <w:tcMar>
              <w:left w:w="57" w:type="dxa"/>
              <w:right w:w="57" w:type="dxa"/>
            </w:tcMar>
          </w:tcPr>
          <w:p w:rsidR="00E974B9" w:rsidRPr="00B13DAE" w:rsidRDefault="00E974B9" w:rsidP="00E974B9">
            <w:pPr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B13DAE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 Frequent </w:t>
            </w:r>
          </w:p>
          <w:p w:rsidR="00E974B9" w:rsidRPr="00B13DAE" w:rsidRDefault="00E974B9" w:rsidP="00E974B9">
            <w:pPr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B13DAE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 consumption</w:t>
            </w:r>
          </w:p>
          <w:p w:rsidR="00E974B9" w:rsidRPr="00B13DAE" w:rsidRDefault="00E974B9" w:rsidP="00E974B9">
            <w:pPr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B13DAE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 </w:t>
            </w:r>
          </w:p>
        </w:tc>
        <w:tc>
          <w:tcPr>
            <w:tcW w:w="623" w:type="pct"/>
            <w:tcBorders>
              <w:top w:val="nil"/>
            </w:tcBorders>
            <w:tcMar>
              <w:left w:w="57" w:type="dxa"/>
              <w:right w:w="57" w:type="dxa"/>
            </w:tcMar>
          </w:tcPr>
          <w:p w:rsidR="00E974B9" w:rsidRPr="00B13DAE" w:rsidRDefault="00E974B9" w:rsidP="00E974B9">
            <w:pPr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lang w:val="en-US"/>
              </w:rPr>
              <w:t>a</w:t>
            </w:r>
            <w:r w:rsidRPr="00B13DAE">
              <w:rPr>
                <w:rFonts w:ascii="Times New Roman" w:eastAsia="Calibri" w:hAnsi="Times New Roman" w:cs="Times New Roman"/>
                <w:color w:val="000000"/>
                <w:lang w:val="en-US"/>
              </w:rPr>
              <w:t>OR</w:t>
            </w:r>
            <w:proofErr w:type="spellEnd"/>
          </w:p>
          <w:p w:rsidR="00E974B9" w:rsidRPr="00B13DAE" w:rsidRDefault="00E974B9" w:rsidP="00E974B9">
            <w:pPr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B13DAE">
              <w:rPr>
                <w:rFonts w:ascii="Times New Roman" w:eastAsia="Calibri" w:hAnsi="Times New Roman" w:cs="Times New Roman"/>
                <w:color w:val="000000"/>
                <w:lang w:val="en-US"/>
              </w:rPr>
              <w:t>95% CI</w:t>
            </w:r>
            <w:r w:rsidRPr="00B13DAE">
              <w:rPr>
                <w:rFonts w:ascii="Times New Roman" w:eastAsia="Calibri" w:hAnsi="Times New Roman" w:cs="Times New Roman"/>
                <w:color w:val="000000"/>
                <w:lang w:val="en-US"/>
              </w:rPr>
              <w:br/>
            </w:r>
            <w:r w:rsidRPr="00B13DAE">
              <w:rPr>
                <w:rFonts w:ascii="Times New Roman" w:eastAsia="Calibri" w:hAnsi="Times New Roman" w:cs="Times New Roman"/>
                <w:iCs/>
                <w:color w:val="000000"/>
                <w:lang w:val="en-US"/>
              </w:rPr>
              <w:t>P-value</w:t>
            </w:r>
          </w:p>
        </w:tc>
        <w:tc>
          <w:tcPr>
            <w:tcW w:w="820" w:type="pct"/>
            <w:tcBorders>
              <w:top w:val="nil"/>
            </w:tcBorders>
            <w:tcMar>
              <w:left w:w="57" w:type="dxa"/>
              <w:right w:w="57" w:type="dxa"/>
            </w:tcMar>
          </w:tcPr>
          <w:p w:rsidR="00E974B9" w:rsidRPr="00B13DAE" w:rsidRDefault="00E974B9" w:rsidP="00E974B9">
            <w:pPr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val="en-US"/>
              </w:rPr>
              <w:t>4.51</w:t>
            </w:r>
          </w:p>
          <w:p w:rsidR="00E974B9" w:rsidRPr="00B13DAE" w:rsidRDefault="00E974B9" w:rsidP="00E974B9">
            <w:pPr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B13DAE">
              <w:rPr>
                <w:rFonts w:ascii="Times New Roman" w:eastAsia="Calibri" w:hAnsi="Times New Roman" w:cs="Times New Roman"/>
                <w:color w:val="000000"/>
                <w:lang w:val="en-US"/>
              </w:rPr>
              <w:t>[</w:t>
            </w:r>
            <w:r>
              <w:rPr>
                <w:rFonts w:ascii="Times New Roman" w:eastAsia="Calibri" w:hAnsi="Times New Roman" w:cs="Times New Roman"/>
                <w:color w:val="000000"/>
                <w:lang w:val="en-US"/>
              </w:rPr>
              <w:t>2.83</w:t>
            </w:r>
            <w:r w:rsidRPr="00B13DAE">
              <w:rPr>
                <w:rFonts w:ascii="Times New Roman" w:eastAsia="Calibri" w:hAnsi="Times New Roman" w:cs="Times New Roman"/>
                <w:color w:val="000000"/>
                <w:lang w:val="en-US"/>
              </w:rPr>
              <w:t>–7.</w:t>
            </w:r>
            <w:r>
              <w:rPr>
                <w:rFonts w:ascii="Times New Roman" w:eastAsia="Calibri" w:hAnsi="Times New Roman" w:cs="Times New Roman"/>
                <w:color w:val="000000"/>
                <w:lang w:val="en-US"/>
              </w:rPr>
              <w:t>19</w:t>
            </w:r>
            <w:r w:rsidRPr="00B13DAE">
              <w:rPr>
                <w:rFonts w:ascii="Times New Roman" w:eastAsia="Calibri" w:hAnsi="Times New Roman" w:cs="Times New Roman"/>
                <w:color w:val="000000"/>
                <w:lang w:val="en-US"/>
              </w:rPr>
              <w:t>]</w:t>
            </w:r>
          </w:p>
          <w:p w:rsidR="00E974B9" w:rsidRPr="00B13DAE" w:rsidRDefault="00E974B9" w:rsidP="00E974B9">
            <w:pPr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B13DAE">
              <w:rPr>
                <w:rFonts w:ascii="Times New Roman" w:eastAsia="Calibri" w:hAnsi="Times New Roman" w:cs="Times New Roman"/>
                <w:color w:val="000000"/>
                <w:lang w:val="en-US"/>
              </w:rPr>
              <w:t>&lt;0.001</w:t>
            </w:r>
          </w:p>
        </w:tc>
        <w:tc>
          <w:tcPr>
            <w:tcW w:w="820" w:type="pct"/>
            <w:tcBorders>
              <w:top w:val="nil"/>
            </w:tcBorders>
            <w:tcMar>
              <w:left w:w="57" w:type="dxa"/>
              <w:right w:w="57" w:type="dxa"/>
            </w:tcMar>
          </w:tcPr>
          <w:p w:rsidR="00E974B9" w:rsidRPr="00B13DAE" w:rsidRDefault="00E974B9" w:rsidP="00E974B9">
            <w:pPr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B13DAE">
              <w:rPr>
                <w:rFonts w:ascii="Times New Roman" w:eastAsia="Calibri" w:hAnsi="Times New Roman" w:cs="Times New Roman"/>
                <w:color w:val="000000"/>
                <w:lang w:val="en-US"/>
              </w:rPr>
              <w:t>1.</w:t>
            </w:r>
            <w:r>
              <w:rPr>
                <w:rFonts w:ascii="Times New Roman" w:eastAsia="Calibri" w:hAnsi="Times New Roman" w:cs="Times New Roman"/>
                <w:color w:val="000000"/>
                <w:lang w:val="en-US"/>
              </w:rPr>
              <w:t>57</w:t>
            </w:r>
          </w:p>
          <w:p w:rsidR="00E974B9" w:rsidRPr="00B13DAE" w:rsidRDefault="00E974B9" w:rsidP="00E974B9">
            <w:pPr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B13DAE">
              <w:rPr>
                <w:rFonts w:ascii="Times New Roman" w:eastAsia="Calibri" w:hAnsi="Times New Roman" w:cs="Times New Roman"/>
                <w:color w:val="000000"/>
                <w:lang w:val="en-US"/>
              </w:rPr>
              <w:t>[1.0</w:t>
            </w:r>
            <w:r>
              <w:rPr>
                <w:rFonts w:ascii="Times New Roman" w:eastAsia="Calibri" w:hAnsi="Times New Roman" w:cs="Times New Roman"/>
                <w:color w:val="000000"/>
                <w:lang w:val="en-US"/>
              </w:rPr>
              <w:t>3</w:t>
            </w:r>
            <w:r w:rsidRPr="00B13DAE">
              <w:rPr>
                <w:rFonts w:ascii="Times New Roman" w:eastAsia="Calibri" w:hAnsi="Times New Roman" w:cs="Times New Roman"/>
                <w:color w:val="000000"/>
                <w:lang w:val="en-US"/>
              </w:rPr>
              <w:t>–2.</w:t>
            </w:r>
            <w:r>
              <w:rPr>
                <w:rFonts w:ascii="Times New Roman" w:eastAsia="Calibri" w:hAnsi="Times New Roman" w:cs="Times New Roman"/>
                <w:color w:val="000000"/>
                <w:lang w:val="en-US"/>
              </w:rPr>
              <w:t>39</w:t>
            </w:r>
            <w:r w:rsidRPr="00B13DAE">
              <w:rPr>
                <w:rFonts w:ascii="Times New Roman" w:eastAsia="Calibri" w:hAnsi="Times New Roman" w:cs="Times New Roman"/>
                <w:color w:val="000000"/>
                <w:lang w:val="en-US"/>
              </w:rPr>
              <w:t>]</w:t>
            </w:r>
          </w:p>
          <w:p w:rsidR="00E974B9" w:rsidRPr="00B13DAE" w:rsidRDefault="00E974B9" w:rsidP="00E974B9">
            <w:pPr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B13DAE">
              <w:rPr>
                <w:rFonts w:ascii="Times New Roman" w:eastAsia="Calibri" w:hAnsi="Times New Roman" w:cs="Times New Roman"/>
                <w:color w:val="000000"/>
                <w:lang w:val="en-US"/>
              </w:rPr>
              <w:t>0.0</w:t>
            </w:r>
            <w:r>
              <w:rPr>
                <w:rFonts w:ascii="Times New Roman" w:eastAsia="Calibri" w:hAnsi="Times New Roman" w:cs="Times New Roman"/>
                <w:color w:val="000000"/>
                <w:lang w:val="en-US"/>
              </w:rPr>
              <w:t>35</w:t>
            </w:r>
          </w:p>
        </w:tc>
        <w:tc>
          <w:tcPr>
            <w:tcW w:w="62" w:type="pct"/>
            <w:tcBorders>
              <w:top w:val="nil"/>
            </w:tcBorders>
          </w:tcPr>
          <w:p w:rsidR="00E974B9" w:rsidRPr="00B13DAE" w:rsidRDefault="00E974B9" w:rsidP="00E974B9">
            <w:pPr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849" w:type="pct"/>
            <w:tcBorders>
              <w:top w:val="nil"/>
            </w:tcBorders>
            <w:tcMar>
              <w:left w:w="57" w:type="dxa"/>
              <w:right w:w="57" w:type="dxa"/>
            </w:tcMar>
          </w:tcPr>
          <w:p w:rsidR="00E974B9" w:rsidRPr="00B13DAE" w:rsidRDefault="00E974B9" w:rsidP="00E974B9">
            <w:pPr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val="en-US"/>
              </w:rPr>
              <w:t>4.92</w:t>
            </w:r>
          </w:p>
          <w:p w:rsidR="00E974B9" w:rsidRPr="00B13DAE" w:rsidRDefault="00E974B9" w:rsidP="00E974B9">
            <w:pPr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B13DAE">
              <w:rPr>
                <w:rFonts w:ascii="Times New Roman" w:eastAsia="Calibri" w:hAnsi="Times New Roman" w:cs="Times New Roman"/>
                <w:color w:val="000000"/>
                <w:lang w:val="en-US"/>
              </w:rPr>
              <w:t>[</w:t>
            </w:r>
            <w:r>
              <w:rPr>
                <w:rFonts w:ascii="Times New Roman" w:eastAsia="Calibri" w:hAnsi="Times New Roman" w:cs="Times New Roman"/>
                <w:color w:val="000000"/>
                <w:lang w:val="en-US"/>
              </w:rPr>
              <w:t>2.91</w:t>
            </w:r>
            <w:r w:rsidRPr="00B13DAE">
              <w:rPr>
                <w:rFonts w:ascii="Times New Roman" w:eastAsia="Calibri" w:hAnsi="Times New Roman" w:cs="Times New Roman"/>
                <w:color w:val="000000"/>
                <w:lang w:val="en-US"/>
              </w:rPr>
              <w:t>–8.</w:t>
            </w:r>
            <w:r>
              <w:rPr>
                <w:rFonts w:ascii="Times New Roman" w:eastAsia="Calibri" w:hAnsi="Times New Roman" w:cs="Times New Roman"/>
                <w:color w:val="000000"/>
                <w:lang w:val="en-US"/>
              </w:rPr>
              <w:t>30</w:t>
            </w:r>
            <w:r w:rsidRPr="00B13DAE">
              <w:rPr>
                <w:rFonts w:ascii="Times New Roman" w:eastAsia="Calibri" w:hAnsi="Times New Roman" w:cs="Times New Roman"/>
                <w:color w:val="000000"/>
                <w:lang w:val="en-US"/>
              </w:rPr>
              <w:t>]</w:t>
            </w:r>
          </w:p>
          <w:p w:rsidR="00E974B9" w:rsidRPr="00B13DAE" w:rsidRDefault="00E974B9" w:rsidP="00E974B9">
            <w:pPr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B13DAE">
              <w:rPr>
                <w:rFonts w:ascii="Times New Roman" w:eastAsia="Calibri" w:hAnsi="Times New Roman" w:cs="Times New Roman"/>
                <w:color w:val="000000"/>
                <w:lang w:val="en-US"/>
              </w:rPr>
              <w:t>&lt;0.001</w:t>
            </w:r>
          </w:p>
        </w:tc>
        <w:tc>
          <w:tcPr>
            <w:tcW w:w="849" w:type="pct"/>
            <w:tcBorders>
              <w:top w:val="nil"/>
              <w:right w:val="nil"/>
            </w:tcBorders>
            <w:tcMar>
              <w:left w:w="57" w:type="dxa"/>
              <w:right w:w="57" w:type="dxa"/>
            </w:tcMar>
          </w:tcPr>
          <w:p w:rsidR="00E974B9" w:rsidRPr="00B13DAE" w:rsidRDefault="00E974B9" w:rsidP="00E974B9">
            <w:pPr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B13DAE">
              <w:rPr>
                <w:rFonts w:ascii="Times New Roman" w:eastAsia="Calibri" w:hAnsi="Times New Roman" w:cs="Times New Roman"/>
                <w:color w:val="000000"/>
                <w:lang w:val="en-US"/>
              </w:rPr>
              <w:t>3.</w:t>
            </w:r>
            <w:r>
              <w:rPr>
                <w:rFonts w:ascii="Times New Roman" w:eastAsia="Calibri" w:hAnsi="Times New Roman" w:cs="Times New Roman"/>
                <w:color w:val="000000"/>
                <w:lang w:val="en-US"/>
              </w:rPr>
              <w:t>27</w:t>
            </w:r>
          </w:p>
          <w:p w:rsidR="00E974B9" w:rsidRPr="00B13DAE" w:rsidRDefault="00E974B9" w:rsidP="00E974B9">
            <w:pPr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B13DAE">
              <w:rPr>
                <w:rFonts w:ascii="Times New Roman" w:eastAsia="Calibri" w:hAnsi="Times New Roman" w:cs="Times New Roman"/>
                <w:color w:val="000000"/>
                <w:lang w:val="en-US"/>
              </w:rPr>
              <w:t>[2.</w:t>
            </w:r>
            <w:r>
              <w:rPr>
                <w:rFonts w:ascii="Times New Roman" w:eastAsia="Calibri" w:hAnsi="Times New Roman" w:cs="Times New Roman"/>
                <w:color w:val="000000"/>
                <w:lang w:val="en-US"/>
              </w:rPr>
              <w:t>17</w:t>
            </w:r>
            <w:r w:rsidRPr="00B13DAE">
              <w:rPr>
                <w:rFonts w:ascii="Times New Roman" w:eastAsia="Calibri" w:hAnsi="Times New Roman" w:cs="Times New Roman"/>
                <w:color w:val="000000"/>
                <w:lang w:val="en-US"/>
              </w:rPr>
              <w:t>–</w:t>
            </w:r>
            <w:r>
              <w:rPr>
                <w:rFonts w:ascii="Times New Roman" w:eastAsia="Calibri" w:hAnsi="Times New Roman" w:cs="Times New Roman"/>
                <w:color w:val="000000"/>
                <w:lang w:val="en-US"/>
              </w:rPr>
              <w:t>4</w:t>
            </w:r>
            <w:r w:rsidRPr="00B13DAE">
              <w:rPr>
                <w:rFonts w:ascii="Times New Roman" w:eastAsia="Calibri" w:hAnsi="Times New Roman" w:cs="Times New Roman"/>
                <w:color w:val="000000"/>
                <w:lang w:val="en-US"/>
              </w:rPr>
              <w:t>.</w:t>
            </w:r>
            <w:r>
              <w:rPr>
                <w:rFonts w:ascii="Times New Roman" w:eastAsia="Calibri" w:hAnsi="Times New Roman" w:cs="Times New Roman"/>
                <w:color w:val="000000"/>
                <w:lang w:val="en-US"/>
              </w:rPr>
              <w:t>92</w:t>
            </w:r>
            <w:r w:rsidRPr="00B13DAE">
              <w:rPr>
                <w:rFonts w:ascii="Times New Roman" w:eastAsia="Calibri" w:hAnsi="Times New Roman" w:cs="Times New Roman"/>
                <w:color w:val="000000"/>
                <w:lang w:val="en-US"/>
              </w:rPr>
              <w:t>]</w:t>
            </w:r>
          </w:p>
          <w:p w:rsidR="00E974B9" w:rsidRPr="00B13DAE" w:rsidRDefault="00E974B9" w:rsidP="00E974B9">
            <w:pPr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B13DAE">
              <w:rPr>
                <w:rFonts w:ascii="Times New Roman" w:eastAsia="Calibri" w:hAnsi="Times New Roman" w:cs="Times New Roman"/>
                <w:color w:val="000000"/>
                <w:lang w:val="en-US"/>
              </w:rPr>
              <w:t>&lt;0.001</w:t>
            </w:r>
          </w:p>
        </w:tc>
      </w:tr>
      <w:tr w:rsidR="00E974B9" w:rsidRPr="00B13DAE" w:rsidTr="00E974B9">
        <w:trPr>
          <w:trHeight w:val="98"/>
        </w:trPr>
        <w:tc>
          <w:tcPr>
            <w:tcW w:w="978" w:type="pct"/>
            <w:tcMar>
              <w:left w:w="57" w:type="dxa"/>
              <w:right w:w="57" w:type="dxa"/>
            </w:tcMar>
          </w:tcPr>
          <w:p w:rsidR="00E974B9" w:rsidRPr="00B13DAE" w:rsidRDefault="00E974B9" w:rsidP="00E974B9">
            <w:pPr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623" w:type="pct"/>
            <w:tcMar>
              <w:left w:w="57" w:type="dxa"/>
              <w:right w:w="57" w:type="dxa"/>
            </w:tcMar>
          </w:tcPr>
          <w:p w:rsidR="00E974B9" w:rsidRPr="00B13DAE" w:rsidRDefault="00E974B9" w:rsidP="00E974B9">
            <w:pPr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B13DAE">
              <w:rPr>
                <w:rFonts w:ascii="Times New Roman" w:eastAsia="Calibri" w:hAnsi="Times New Roman" w:cs="Times New Roman"/>
                <w:color w:val="000000"/>
                <w:lang w:val="en-US"/>
              </w:rPr>
              <w:t>RR</w:t>
            </w:r>
          </w:p>
        </w:tc>
        <w:tc>
          <w:tcPr>
            <w:tcW w:w="820" w:type="pct"/>
            <w:tcMar>
              <w:left w:w="57" w:type="dxa"/>
              <w:right w:w="57" w:type="dxa"/>
            </w:tcMar>
          </w:tcPr>
          <w:p w:rsidR="00E974B9" w:rsidRPr="00B13DAE" w:rsidRDefault="00E974B9" w:rsidP="00E974B9">
            <w:pPr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B13DAE">
              <w:rPr>
                <w:rFonts w:ascii="Times New Roman" w:eastAsia="Calibri" w:hAnsi="Times New Roman" w:cs="Times New Roman"/>
                <w:color w:val="000000"/>
                <w:lang w:val="en-US"/>
              </w:rPr>
              <w:t>3.</w:t>
            </w:r>
            <w:r>
              <w:rPr>
                <w:rFonts w:ascii="Times New Roman" w:eastAsia="Calibri" w:hAnsi="Times New Roman" w:cs="Times New Roman"/>
                <w:color w:val="000000"/>
                <w:lang w:val="en-US"/>
              </w:rPr>
              <w:t>25</w:t>
            </w:r>
          </w:p>
        </w:tc>
        <w:tc>
          <w:tcPr>
            <w:tcW w:w="820" w:type="pct"/>
            <w:tcMar>
              <w:left w:w="57" w:type="dxa"/>
              <w:right w:w="57" w:type="dxa"/>
            </w:tcMar>
          </w:tcPr>
          <w:p w:rsidR="00E974B9" w:rsidRPr="00B13DAE" w:rsidRDefault="00E974B9" w:rsidP="00E974B9">
            <w:pPr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B13DAE">
              <w:rPr>
                <w:rFonts w:ascii="Times New Roman" w:eastAsia="Calibri" w:hAnsi="Times New Roman" w:cs="Times New Roman"/>
                <w:color w:val="000000"/>
                <w:lang w:val="en-US"/>
              </w:rPr>
              <w:t>1.4</w:t>
            </w:r>
            <w:r>
              <w:rPr>
                <w:rFonts w:ascii="Times New Roman" w:eastAsia="Calibri" w:hAnsi="Times New Roman" w:cs="Times New Roman"/>
                <w:color w:val="000000"/>
                <w:lang w:val="en-US"/>
              </w:rPr>
              <w:t>2</w:t>
            </w:r>
          </w:p>
        </w:tc>
        <w:tc>
          <w:tcPr>
            <w:tcW w:w="62" w:type="pct"/>
          </w:tcPr>
          <w:p w:rsidR="00E974B9" w:rsidRPr="00B13DAE" w:rsidRDefault="00E974B9" w:rsidP="00E974B9">
            <w:pPr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849" w:type="pct"/>
            <w:tcMar>
              <w:left w:w="57" w:type="dxa"/>
              <w:right w:w="57" w:type="dxa"/>
            </w:tcMar>
          </w:tcPr>
          <w:p w:rsidR="00E974B9" w:rsidRPr="00B13DAE" w:rsidRDefault="00E974B9" w:rsidP="00E974B9">
            <w:pPr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val="en-US"/>
              </w:rPr>
              <w:t>3.97</w:t>
            </w:r>
          </w:p>
        </w:tc>
        <w:tc>
          <w:tcPr>
            <w:tcW w:w="849" w:type="pct"/>
            <w:tcBorders>
              <w:right w:val="nil"/>
            </w:tcBorders>
            <w:tcMar>
              <w:left w:w="57" w:type="dxa"/>
              <w:right w:w="57" w:type="dxa"/>
            </w:tcMar>
          </w:tcPr>
          <w:p w:rsidR="00E974B9" w:rsidRPr="00B13DAE" w:rsidRDefault="00E974B9" w:rsidP="00E974B9">
            <w:pPr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B13DAE">
              <w:rPr>
                <w:rFonts w:ascii="Times New Roman" w:eastAsia="Calibri" w:hAnsi="Times New Roman" w:cs="Times New Roman"/>
                <w:color w:val="000000"/>
                <w:lang w:val="en-US"/>
              </w:rPr>
              <w:t>2.2</w:t>
            </w:r>
            <w:r>
              <w:rPr>
                <w:rFonts w:ascii="Times New Roman" w:eastAsia="Calibri" w:hAnsi="Times New Roman" w:cs="Times New Roman"/>
                <w:color w:val="000000"/>
                <w:lang w:val="en-US"/>
              </w:rPr>
              <w:t>3</w:t>
            </w:r>
          </w:p>
        </w:tc>
      </w:tr>
      <w:tr w:rsidR="00E974B9" w:rsidRPr="00B13DAE" w:rsidTr="00E974B9">
        <w:trPr>
          <w:trHeight w:val="61"/>
        </w:trPr>
        <w:tc>
          <w:tcPr>
            <w:tcW w:w="978" w:type="pct"/>
            <w:tcBorders>
              <w:bottom w:val="nil"/>
            </w:tcBorders>
            <w:tcMar>
              <w:left w:w="57" w:type="dxa"/>
              <w:right w:w="57" w:type="dxa"/>
            </w:tcMar>
          </w:tcPr>
          <w:p w:rsidR="00E974B9" w:rsidRPr="00B13DAE" w:rsidRDefault="00E974B9" w:rsidP="00E974B9">
            <w:pPr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623" w:type="pct"/>
            <w:tcBorders>
              <w:bottom w:val="nil"/>
            </w:tcBorders>
            <w:tcMar>
              <w:left w:w="57" w:type="dxa"/>
              <w:right w:w="57" w:type="dxa"/>
            </w:tcMar>
          </w:tcPr>
          <w:p w:rsidR="00E974B9" w:rsidRPr="00B13DAE" w:rsidRDefault="00E974B9" w:rsidP="00E974B9">
            <w:pPr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B13DAE">
              <w:rPr>
                <w:rFonts w:ascii="Times New Roman" w:eastAsia="Calibri" w:hAnsi="Times New Roman" w:cs="Times New Roman"/>
                <w:color w:val="000000"/>
                <w:lang w:val="en-US"/>
              </w:rPr>
              <w:t>95% CI</w:t>
            </w:r>
          </w:p>
        </w:tc>
        <w:tc>
          <w:tcPr>
            <w:tcW w:w="820" w:type="pct"/>
            <w:tcBorders>
              <w:bottom w:val="nil"/>
            </w:tcBorders>
            <w:tcMar>
              <w:left w:w="57" w:type="dxa"/>
              <w:right w:w="57" w:type="dxa"/>
            </w:tcMar>
          </w:tcPr>
          <w:p w:rsidR="00E974B9" w:rsidRPr="00B13DAE" w:rsidRDefault="00E974B9" w:rsidP="00E974B9">
            <w:pPr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B13DAE">
              <w:rPr>
                <w:rFonts w:ascii="Times New Roman" w:eastAsia="Calibri" w:hAnsi="Times New Roman" w:cs="Times New Roman"/>
                <w:color w:val="000000"/>
                <w:lang w:val="en-US"/>
              </w:rPr>
              <w:t>[2.</w:t>
            </w:r>
            <w:r>
              <w:rPr>
                <w:rFonts w:ascii="Times New Roman" w:eastAsia="Calibri" w:hAnsi="Times New Roman" w:cs="Times New Roman"/>
                <w:color w:val="000000"/>
                <w:lang w:val="en-US"/>
              </w:rPr>
              <w:t>35</w:t>
            </w:r>
            <w:r w:rsidRPr="00B13DAE">
              <w:rPr>
                <w:rFonts w:ascii="Times New Roman" w:eastAsia="Calibri" w:hAnsi="Times New Roman" w:cs="Times New Roman"/>
                <w:color w:val="000000"/>
                <w:lang w:val="en-US"/>
              </w:rPr>
              <w:t>–4.</w:t>
            </w:r>
            <w:r>
              <w:rPr>
                <w:rFonts w:ascii="Times New Roman" w:eastAsia="Calibri" w:hAnsi="Times New Roman" w:cs="Times New Roman"/>
                <w:color w:val="000000"/>
                <w:lang w:val="en-US"/>
              </w:rPr>
              <w:t>26</w:t>
            </w:r>
            <w:r w:rsidRPr="00B13DAE">
              <w:rPr>
                <w:rFonts w:ascii="Times New Roman" w:eastAsia="Calibri" w:hAnsi="Times New Roman" w:cs="Times New Roman"/>
                <w:color w:val="000000"/>
                <w:lang w:val="en-US"/>
              </w:rPr>
              <w:t>]</w:t>
            </w:r>
          </w:p>
        </w:tc>
        <w:tc>
          <w:tcPr>
            <w:tcW w:w="820" w:type="pct"/>
            <w:tcBorders>
              <w:bottom w:val="nil"/>
            </w:tcBorders>
            <w:tcMar>
              <w:left w:w="57" w:type="dxa"/>
              <w:right w:w="57" w:type="dxa"/>
            </w:tcMar>
          </w:tcPr>
          <w:p w:rsidR="00E974B9" w:rsidRPr="00B13DAE" w:rsidRDefault="00E974B9" w:rsidP="00E974B9">
            <w:pPr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B13DAE">
              <w:rPr>
                <w:rFonts w:ascii="Times New Roman" w:eastAsia="Calibri" w:hAnsi="Times New Roman" w:cs="Times New Roman"/>
                <w:color w:val="000000"/>
                <w:lang w:val="en-US"/>
              </w:rPr>
              <w:t>[1.0</w:t>
            </w:r>
            <w:r>
              <w:rPr>
                <w:rFonts w:ascii="Times New Roman" w:eastAsia="Calibri" w:hAnsi="Times New Roman" w:cs="Times New Roman"/>
                <w:color w:val="000000"/>
                <w:lang w:val="en-US"/>
              </w:rPr>
              <w:t>2</w:t>
            </w:r>
            <w:r w:rsidRPr="00B13DAE">
              <w:rPr>
                <w:rFonts w:ascii="Times New Roman" w:eastAsia="Calibri" w:hAnsi="Times New Roman" w:cs="Times New Roman"/>
                <w:color w:val="000000"/>
                <w:lang w:val="en-US"/>
              </w:rPr>
              <w:t>–1.9</w:t>
            </w:r>
            <w:r>
              <w:rPr>
                <w:rFonts w:ascii="Times New Roman" w:eastAsia="Calibri" w:hAnsi="Times New Roman" w:cs="Times New Roman"/>
                <w:color w:val="000000"/>
                <w:lang w:val="en-US"/>
              </w:rPr>
              <w:t>0</w:t>
            </w:r>
            <w:r w:rsidRPr="00B13DAE">
              <w:rPr>
                <w:rFonts w:ascii="Times New Roman" w:eastAsia="Calibri" w:hAnsi="Times New Roman" w:cs="Times New Roman"/>
                <w:color w:val="000000"/>
                <w:lang w:val="en-US"/>
              </w:rPr>
              <w:t>]</w:t>
            </w:r>
          </w:p>
        </w:tc>
        <w:tc>
          <w:tcPr>
            <w:tcW w:w="62" w:type="pct"/>
            <w:tcBorders>
              <w:bottom w:val="nil"/>
            </w:tcBorders>
          </w:tcPr>
          <w:p w:rsidR="00E974B9" w:rsidRPr="00B13DAE" w:rsidRDefault="00E974B9" w:rsidP="00E974B9">
            <w:pPr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849" w:type="pct"/>
            <w:tcBorders>
              <w:bottom w:val="nil"/>
            </w:tcBorders>
            <w:tcMar>
              <w:left w:w="57" w:type="dxa"/>
              <w:right w:w="57" w:type="dxa"/>
            </w:tcMar>
          </w:tcPr>
          <w:p w:rsidR="00E974B9" w:rsidRPr="00B13DAE" w:rsidRDefault="00E974B9" w:rsidP="00E974B9">
            <w:pPr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B13DAE">
              <w:rPr>
                <w:rFonts w:ascii="Times New Roman" w:eastAsia="Calibri" w:hAnsi="Times New Roman" w:cs="Times New Roman"/>
                <w:color w:val="000000"/>
                <w:lang w:val="en-US"/>
              </w:rPr>
              <w:t>[2.</w:t>
            </w:r>
            <w:r>
              <w:rPr>
                <w:rFonts w:ascii="Times New Roman" w:eastAsia="Calibri" w:hAnsi="Times New Roman" w:cs="Times New Roman"/>
                <w:color w:val="000000"/>
                <w:lang w:val="en-US"/>
              </w:rPr>
              <w:t>61</w:t>
            </w:r>
            <w:r w:rsidRPr="00B13DAE">
              <w:rPr>
                <w:rFonts w:ascii="Times New Roman" w:eastAsia="Calibri" w:hAnsi="Times New Roman" w:cs="Times New Roman"/>
                <w:color w:val="000000"/>
                <w:lang w:val="en-US"/>
              </w:rPr>
              <w:t>–5.</w:t>
            </w:r>
            <w:r>
              <w:rPr>
                <w:rFonts w:ascii="Times New Roman" w:eastAsia="Calibri" w:hAnsi="Times New Roman" w:cs="Times New Roman"/>
                <w:color w:val="000000"/>
                <w:lang w:val="en-US"/>
              </w:rPr>
              <w:t>74</w:t>
            </w:r>
            <w:r w:rsidRPr="00B13DAE">
              <w:rPr>
                <w:rFonts w:ascii="Times New Roman" w:eastAsia="Calibri" w:hAnsi="Times New Roman" w:cs="Times New Roman"/>
                <w:color w:val="000000"/>
                <w:lang w:val="en-US"/>
              </w:rPr>
              <w:t>]</w:t>
            </w:r>
          </w:p>
        </w:tc>
        <w:tc>
          <w:tcPr>
            <w:tcW w:w="849" w:type="pct"/>
            <w:tcBorders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E974B9" w:rsidRPr="00B13DAE" w:rsidRDefault="00E974B9" w:rsidP="00E974B9">
            <w:pPr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B13DAE">
              <w:rPr>
                <w:rFonts w:ascii="Times New Roman" w:eastAsia="Calibri" w:hAnsi="Times New Roman" w:cs="Times New Roman"/>
                <w:color w:val="000000"/>
                <w:lang w:val="en-US"/>
              </w:rPr>
              <w:t>[1.7</w:t>
            </w:r>
            <w:r>
              <w:rPr>
                <w:rFonts w:ascii="Times New Roman" w:eastAsia="Calibri" w:hAnsi="Times New Roman" w:cs="Times New Roman"/>
                <w:color w:val="000000"/>
                <w:lang w:val="en-US"/>
              </w:rPr>
              <w:t>5</w:t>
            </w:r>
            <w:r w:rsidRPr="00B13DAE">
              <w:rPr>
                <w:rFonts w:ascii="Times New Roman" w:eastAsia="Calibri" w:hAnsi="Times New Roman" w:cs="Times New Roman"/>
                <w:color w:val="000000"/>
                <w:lang w:val="en-US"/>
              </w:rPr>
              <w:t>–2.7</w:t>
            </w:r>
            <w:r>
              <w:rPr>
                <w:rFonts w:ascii="Times New Roman" w:eastAsia="Calibri" w:hAnsi="Times New Roman" w:cs="Times New Roman"/>
                <w:color w:val="000000"/>
                <w:lang w:val="en-US"/>
              </w:rPr>
              <w:t>2</w:t>
            </w:r>
            <w:r w:rsidRPr="00B13DAE">
              <w:rPr>
                <w:rFonts w:ascii="Times New Roman" w:eastAsia="Calibri" w:hAnsi="Times New Roman" w:cs="Times New Roman"/>
                <w:color w:val="000000"/>
                <w:lang w:val="en-US"/>
              </w:rPr>
              <w:t>]</w:t>
            </w:r>
          </w:p>
        </w:tc>
      </w:tr>
      <w:tr w:rsidR="00E974B9" w:rsidRPr="00B13DAE" w:rsidTr="00E974B9">
        <w:trPr>
          <w:trHeight w:val="61"/>
        </w:trPr>
        <w:tc>
          <w:tcPr>
            <w:tcW w:w="978" w:type="pct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E974B9" w:rsidRPr="00B13DAE" w:rsidRDefault="00E974B9" w:rsidP="00E974B9">
            <w:pPr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623" w:type="pct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E974B9" w:rsidRPr="00B13DAE" w:rsidRDefault="00E974B9" w:rsidP="00E974B9">
            <w:pPr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820" w:type="pct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E974B9" w:rsidRPr="00B13DAE" w:rsidRDefault="00E974B9" w:rsidP="00E974B9">
            <w:pPr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820" w:type="pct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E974B9" w:rsidRPr="00B13DAE" w:rsidRDefault="00E974B9" w:rsidP="00E974B9">
            <w:pPr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62" w:type="pct"/>
            <w:tcBorders>
              <w:top w:val="nil"/>
              <w:bottom w:val="single" w:sz="4" w:space="0" w:color="auto"/>
            </w:tcBorders>
          </w:tcPr>
          <w:p w:rsidR="00E974B9" w:rsidRPr="00B13DAE" w:rsidRDefault="00E974B9" w:rsidP="00E974B9">
            <w:pPr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849" w:type="pct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E974B9" w:rsidRPr="00B13DAE" w:rsidRDefault="00E974B9" w:rsidP="00E974B9">
            <w:pPr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849" w:type="pct"/>
            <w:tcBorders>
              <w:top w:val="nil"/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</w:tcPr>
          <w:p w:rsidR="00E974B9" w:rsidRPr="00B13DAE" w:rsidRDefault="00E974B9" w:rsidP="00E974B9">
            <w:pPr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</w:tr>
      <w:tr w:rsidR="00E974B9" w:rsidRPr="00B13DAE" w:rsidTr="00E974B9">
        <w:trPr>
          <w:trHeight w:val="61"/>
        </w:trPr>
        <w:tc>
          <w:tcPr>
            <w:tcW w:w="978" w:type="pct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:rsidR="00E974B9" w:rsidRPr="00B13DAE" w:rsidRDefault="00E974B9" w:rsidP="00E974B9">
            <w:pPr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B13DAE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 Infrequent vs.   </w:t>
            </w:r>
          </w:p>
          <w:p w:rsidR="00E974B9" w:rsidRPr="00B13DAE" w:rsidRDefault="00E974B9" w:rsidP="00E974B9">
            <w:pPr>
              <w:rPr>
                <w:rFonts w:ascii="Times New Roman" w:eastAsia="Calibri" w:hAnsi="Times New Roman" w:cs="Times New Roman"/>
                <w:color w:val="000000"/>
                <w:vertAlign w:val="superscript"/>
                <w:lang w:val="en-US"/>
              </w:rPr>
            </w:pPr>
            <w:r w:rsidRPr="00B13DAE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 </w:t>
            </w:r>
            <w:proofErr w:type="spellStart"/>
            <w:r w:rsidRPr="00B13DAE">
              <w:rPr>
                <w:rFonts w:ascii="Times New Roman" w:eastAsia="Calibri" w:hAnsi="Times New Roman" w:cs="Times New Roman"/>
                <w:color w:val="000000"/>
                <w:lang w:val="en-US"/>
              </w:rPr>
              <w:t>frequent</w:t>
            </w:r>
            <w:r>
              <w:rPr>
                <w:rFonts w:ascii="Times New Roman" w:eastAsia="Calibri" w:hAnsi="Times New Roman" w:cs="Times New Roman"/>
                <w:color w:val="000000"/>
                <w:vertAlign w:val="superscript"/>
                <w:lang w:val="en-US"/>
              </w:rPr>
              <w:t>d</w:t>
            </w:r>
            <w:proofErr w:type="spellEnd"/>
          </w:p>
        </w:tc>
        <w:tc>
          <w:tcPr>
            <w:tcW w:w="623" w:type="pct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:rsidR="00E974B9" w:rsidRPr="00B13DAE" w:rsidRDefault="00E974B9" w:rsidP="00E974B9">
            <w:pPr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B13DAE">
              <w:rPr>
                <w:rFonts w:ascii="Times New Roman" w:eastAsia="Calibri" w:hAnsi="Times New Roman" w:cs="Times New Roman"/>
                <w:color w:val="000000"/>
                <w:lang w:val="en-US"/>
              </w:rPr>
              <w:t>P-value</w:t>
            </w:r>
          </w:p>
        </w:tc>
        <w:tc>
          <w:tcPr>
            <w:tcW w:w="820" w:type="pct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:rsidR="00E974B9" w:rsidRPr="00B13DAE" w:rsidRDefault="00E974B9" w:rsidP="00E974B9">
            <w:pPr>
              <w:rPr>
                <w:rFonts w:ascii="Times New Roman" w:eastAsia="Calibri" w:hAnsi="Times New Roman" w:cs="Times New Roman"/>
                <w:color w:val="000000"/>
                <w:vertAlign w:val="superscript"/>
                <w:lang w:val="en-US"/>
              </w:rPr>
            </w:pPr>
            <w:r w:rsidRPr="00B13DAE">
              <w:rPr>
                <w:rFonts w:ascii="Times New Roman" w:eastAsia="Calibri" w:hAnsi="Times New Roman" w:cs="Times New Roman"/>
                <w:color w:val="000000"/>
                <w:lang w:val="en-US"/>
              </w:rPr>
              <w:t>0.00</w:t>
            </w:r>
            <w:r>
              <w:rPr>
                <w:rFonts w:ascii="Times New Roman" w:eastAsia="Calibri" w:hAnsi="Times New Roman" w:cs="Times New Roman"/>
                <w:color w:val="000000"/>
                <w:lang w:val="en-US"/>
              </w:rPr>
              <w:t>4</w:t>
            </w:r>
          </w:p>
        </w:tc>
        <w:tc>
          <w:tcPr>
            <w:tcW w:w="820" w:type="pct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:rsidR="00E974B9" w:rsidRPr="00B13DAE" w:rsidRDefault="00E974B9" w:rsidP="00E974B9">
            <w:pPr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B13DAE">
              <w:rPr>
                <w:rFonts w:ascii="Times New Roman" w:eastAsia="Calibri" w:hAnsi="Times New Roman" w:cs="Times New Roman"/>
                <w:color w:val="000000"/>
                <w:lang w:val="en-US"/>
              </w:rPr>
              <w:t>0.7</w:t>
            </w:r>
            <w:r>
              <w:rPr>
                <w:rFonts w:ascii="Times New Roman" w:eastAsia="Calibri" w:hAnsi="Times New Roman" w:cs="Times New Roman"/>
                <w:color w:val="000000"/>
                <w:lang w:val="en-US"/>
              </w:rPr>
              <w:t>56</w:t>
            </w:r>
          </w:p>
        </w:tc>
        <w:tc>
          <w:tcPr>
            <w:tcW w:w="62" w:type="pct"/>
            <w:tcBorders>
              <w:top w:val="single" w:sz="4" w:space="0" w:color="auto"/>
            </w:tcBorders>
          </w:tcPr>
          <w:p w:rsidR="00E974B9" w:rsidRPr="00B13DAE" w:rsidRDefault="00E974B9" w:rsidP="00E974B9">
            <w:pPr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849" w:type="pct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:rsidR="00E974B9" w:rsidRPr="00B13DAE" w:rsidRDefault="00E974B9" w:rsidP="00E974B9">
            <w:pPr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B13DAE">
              <w:rPr>
                <w:rFonts w:ascii="Times New Roman" w:eastAsia="Calibri" w:hAnsi="Times New Roman" w:cs="Times New Roman"/>
                <w:color w:val="000000"/>
                <w:lang w:val="en-US"/>
              </w:rPr>
              <w:t>0.0</w:t>
            </w:r>
            <w:r>
              <w:rPr>
                <w:rFonts w:ascii="Times New Roman" w:eastAsia="Calibri" w:hAnsi="Times New Roman" w:cs="Times New Roman"/>
                <w:color w:val="000000"/>
                <w:lang w:val="en-US"/>
              </w:rPr>
              <w:t>15</w:t>
            </w:r>
          </w:p>
        </w:tc>
        <w:tc>
          <w:tcPr>
            <w:tcW w:w="849" w:type="pct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:rsidR="00E974B9" w:rsidRPr="00B13DAE" w:rsidRDefault="00E974B9" w:rsidP="00E974B9">
            <w:pPr>
              <w:rPr>
                <w:rFonts w:ascii="Times New Roman" w:eastAsia="Calibri" w:hAnsi="Times New Roman" w:cs="Times New Roman"/>
                <w:color w:val="000000"/>
                <w:vertAlign w:val="superscript"/>
                <w:lang w:val="en-US"/>
              </w:rPr>
            </w:pPr>
            <w:r w:rsidRPr="00B13DAE">
              <w:rPr>
                <w:rFonts w:ascii="Times New Roman" w:eastAsia="Calibri" w:hAnsi="Times New Roman" w:cs="Times New Roman"/>
                <w:color w:val="000000"/>
                <w:lang w:val="en-US"/>
              </w:rPr>
              <w:t>0.1</w:t>
            </w:r>
            <w:r>
              <w:rPr>
                <w:rFonts w:ascii="Times New Roman" w:eastAsia="Calibri" w:hAnsi="Times New Roman" w:cs="Times New Roman"/>
                <w:color w:val="000000"/>
                <w:lang w:val="en-US"/>
              </w:rPr>
              <w:t>39</w:t>
            </w:r>
          </w:p>
        </w:tc>
      </w:tr>
    </w:tbl>
    <w:p w:rsidR="00FE7763" w:rsidRDefault="00E974B9" w:rsidP="00E974B9"/>
    <w:p w:rsidR="00E974B9" w:rsidRPr="00B13DAE" w:rsidRDefault="00E974B9" w:rsidP="00E974B9">
      <w:pPr>
        <w:rPr>
          <w:rFonts w:ascii="Times New Roman" w:hAnsi="Times New Roman" w:cs="Times New Roman"/>
          <w:color w:val="000000" w:themeColor="text1"/>
          <w:vertAlign w:val="superscript"/>
        </w:rPr>
      </w:pPr>
      <w:r w:rsidRPr="00B13DAE">
        <w:rPr>
          <w:rFonts w:ascii="Times New Roman" w:hAnsi="Times New Roman" w:cs="Times New Roman"/>
          <w:vertAlign w:val="superscript"/>
        </w:rPr>
        <w:br/>
      </w:r>
      <w:proofErr w:type="gramStart"/>
      <w:r w:rsidRPr="00DC6AB5">
        <w:rPr>
          <w:rFonts w:ascii="Times New Roman" w:hAnsi="Times New Roman" w:cs="Times New Roman"/>
          <w:vertAlign w:val="superscript"/>
        </w:rPr>
        <w:t>a</w:t>
      </w:r>
      <w:proofErr w:type="gramEnd"/>
      <w:r w:rsidRPr="00DC6AB5">
        <w:rPr>
          <w:rFonts w:ascii="Times New Roman" w:hAnsi="Times New Roman" w:cs="Times New Roman"/>
          <w:color w:val="000000" w:themeColor="text1"/>
          <w:vertAlign w:val="superscript"/>
        </w:rPr>
        <w:t xml:space="preserve"> </w:t>
      </w:r>
      <w:bookmarkStart w:id="3" w:name="_Hlk120107726"/>
      <w:r w:rsidRPr="00DC6AB5">
        <w:rPr>
          <w:rFonts w:ascii="Times New Roman" w:hAnsi="Times New Roman" w:cs="Times New Roman"/>
          <w:color w:val="000000" w:themeColor="text1"/>
        </w:rPr>
        <w:t>Relative risks and their confidence intervals were derived from adjusted odds ratios.</w:t>
      </w:r>
      <w:bookmarkEnd w:id="3"/>
      <w:r w:rsidRPr="00DC6AB5">
        <w:rPr>
          <w:rFonts w:ascii="Times New Roman" w:hAnsi="Times New Roman" w:cs="Times New Roman"/>
          <w:color w:val="000000" w:themeColor="text1"/>
        </w:rPr>
        <w:br/>
      </w:r>
      <w:proofErr w:type="gramStart"/>
      <w:r w:rsidRPr="00DC6AB5">
        <w:rPr>
          <w:rFonts w:ascii="Times New Roman" w:hAnsi="Times New Roman" w:cs="Times New Roman"/>
          <w:vertAlign w:val="superscript"/>
        </w:rPr>
        <w:t>b</w:t>
      </w:r>
      <w:proofErr w:type="gramEnd"/>
      <w:r w:rsidRPr="00DC6AB5">
        <w:rPr>
          <w:rFonts w:ascii="Times New Roman" w:hAnsi="Times New Roman" w:cs="Times New Roman"/>
          <w:vertAlign w:val="superscript"/>
        </w:rPr>
        <w:t xml:space="preserve"> </w:t>
      </w:r>
      <w:r w:rsidRPr="00DC6AB5">
        <w:rPr>
          <w:rFonts w:ascii="Times New Roman" w:hAnsi="Times New Roman" w:cs="Times New Roman"/>
        </w:rPr>
        <w:t>Adjusted for gender, family affluence, low physical activity, current smoking, alcohol consumption</w:t>
      </w:r>
      <w:r>
        <w:rPr>
          <w:rFonts w:ascii="Times New Roman" w:hAnsi="Times New Roman" w:cs="Times New Roman"/>
        </w:rPr>
        <w:t>,</w:t>
      </w:r>
      <w:r w:rsidRPr="00DC6AB5">
        <w:rPr>
          <w:rFonts w:ascii="Times New Roman" w:hAnsi="Times New Roman" w:cs="Times New Roman"/>
        </w:rPr>
        <w:t xml:space="preserve"> and multiple health complaints.</w:t>
      </w:r>
      <w:r w:rsidRPr="00DC6AB5">
        <w:rPr>
          <w:rFonts w:ascii="Times New Roman" w:hAnsi="Times New Roman" w:cs="Times New Roman"/>
        </w:rPr>
        <w:br/>
      </w:r>
      <w:proofErr w:type="gramStart"/>
      <w:r w:rsidRPr="00DC6AB5">
        <w:rPr>
          <w:rFonts w:ascii="Times New Roman" w:hAnsi="Times New Roman" w:cs="Times New Roman"/>
          <w:vertAlign w:val="superscript"/>
        </w:rPr>
        <w:t>c</w:t>
      </w:r>
      <w:proofErr w:type="gramEnd"/>
      <w:r w:rsidRPr="00DC6AB5">
        <w:rPr>
          <w:rFonts w:ascii="Times New Roman" w:hAnsi="Times New Roman" w:cs="Times New Roman"/>
          <w:vertAlign w:val="superscript"/>
        </w:rPr>
        <w:t xml:space="preserve"> </w:t>
      </w:r>
      <w:r w:rsidRPr="00DC6AB5">
        <w:rPr>
          <w:rFonts w:ascii="Times New Roman" w:hAnsi="Times New Roman" w:cs="Times New Roman"/>
        </w:rPr>
        <w:t>Adjusted for gender, family affluence, short sleep, low physical activity, current smoking</w:t>
      </w:r>
      <w:r>
        <w:rPr>
          <w:rFonts w:ascii="Times New Roman" w:hAnsi="Times New Roman" w:cs="Times New Roman"/>
        </w:rPr>
        <w:t>,</w:t>
      </w:r>
      <w:r w:rsidRPr="00DC6AB5">
        <w:rPr>
          <w:rFonts w:ascii="Times New Roman" w:hAnsi="Times New Roman" w:cs="Times New Roman"/>
        </w:rPr>
        <w:t xml:space="preserve"> and multiple health complaints.</w:t>
      </w:r>
      <w:r w:rsidRPr="00DC6AB5">
        <w:rPr>
          <w:rFonts w:ascii="Times New Roman" w:hAnsi="Times New Roman" w:cs="Times New Roman"/>
        </w:rPr>
        <w:br/>
      </w:r>
      <w:proofErr w:type="gramStart"/>
      <w:r w:rsidRPr="00DC6AB5">
        <w:rPr>
          <w:rFonts w:ascii="Times New Roman" w:hAnsi="Times New Roman" w:cs="Times New Roman"/>
          <w:color w:val="000000" w:themeColor="text1"/>
          <w:vertAlign w:val="superscript"/>
        </w:rPr>
        <w:t>d</w:t>
      </w:r>
      <w:proofErr w:type="gramEnd"/>
      <w:r w:rsidRPr="00DC6AB5">
        <w:rPr>
          <w:rFonts w:ascii="Times New Roman" w:hAnsi="Times New Roman" w:cs="Times New Roman"/>
          <w:color w:val="000000" w:themeColor="text1"/>
          <w:vertAlign w:val="superscript"/>
        </w:rPr>
        <w:t xml:space="preserve"> </w:t>
      </w:r>
      <w:r w:rsidRPr="00DC6AB5">
        <w:rPr>
          <w:rFonts w:ascii="Times New Roman" w:hAnsi="Times New Roman" w:cs="Times New Roman"/>
          <w:color w:val="000000" w:themeColor="text1"/>
        </w:rPr>
        <w:t>Tested with pairwise multiple comparisons.</w:t>
      </w:r>
    </w:p>
    <w:p w:rsidR="00E974B9" w:rsidRDefault="00E974B9" w:rsidP="00E974B9"/>
    <w:p w:rsidR="00E974B9" w:rsidRPr="00E974B9" w:rsidRDefault="00E974B9" w:rsidP="00E974B9"/>
    <w:sectPr w:rsidR="00E974B9" w:rsidRPr="00E974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C03"/>
    <w:rsid w:val="000161BF"/>
    <w:rsid w:val="00041AF1"/>
    <w:rsid w:val="00046692"/>
    <w:rsid w:val="00055592"/>
    <w:rsid w:val="0006460C"/>
    <w:rsid w:val="00065100"/>
    <w:rsid w:val="0007052D"/>
    <w:rsid w:val="00081D9A"/>
    <w:rsid w:val="000913C5"/>
    <w:rsid w:val="0009199D"/>
    <w:rsid w:val="0009751B"/>
    <w:rsid w:val="000A6C6B"/>
    <w:rsid w:val="000B2F95"/>
    <w:rsid w:val="000B6725"/>
    <w:rsid w:val="000C22F3"/>
    <w:rsid w:val="000D3341"/>
    <w:rsid w:val="000E5564"/>
    <w:rsid w:val="000F140D"/>
    <w:rsid w:val="000F2DBB"/>
    <w:rsid w:val="000F46C7"/>
    <w:rsid w:val="0011356F"/>
    <w:rsid w:val="001819E3"/>
    <w:rsid w:val="00183971"/>
    <w:rsid w:val="001B2DDB"/>
    <w:rsid w:val="002472E8"/>
    <w:rsid w:val="00270759"/>
    <w:rsid w:val="00272A09"/>
    <w:rsid w:val="00282DE2"/>
    <w:rsid w:val="00287B8A"/>
    <w:rsid w:val="00291353"/>
    <w:rsid w:val="002A02B0"/>
    <w:rsid w:val="002C213F"/>
    <w:rsid w:val="002C6C10"/>
    <w:rsid w:val="002D03BE"/>
    <w:rsid w:val="002D48E2"/>
    <w:rsid w:val="003010CC"/>
    <w:rsid w:val="003063DC"/>
    <w:rsid w:val="003159DE"/>
    <w:rsid w:val="00315EFA"/>
    <w:rsid w:val="00320F96"/>
    <w:rsid w:val="00333049"/>
    <w:rsid w:val="00340FAD"/>
    <w:rsid w:val="00371F58"/>
    <w:rsid w:val="003729A6"/>
    <w:rsid w:val="00376061"/>
    <w:rsid w:val="00387916"/>
    <w:rsid w:val="00387D58"/>
    <w:rsid w:val="003D2CC9"/>
    <w:rsid w:val="003D4E12"/>
    <w:rsid w:val="003E17E6"/>
    <w:rsid w:val="003E3168"/>
    <w:rsid w:val="003E7C3F"/>
    <w:rsid w:val="003F1634"/>
    <w:rsid w:val="003F2546"/>
    <w:rsid w:val="00402FE5"/>
    <w:rsid w:val="00437CEA"/>
    <w:rsid w:val="004510A3"/>
    <w:rsid w:val="0045340D"/>
    <w:rsid w:val="004A222D"/>
    <w:rsid w:val="004A6D1B"/>
    <w:rsid w:val="004B49FA"/>
    <w:rsid w:val="00502997"/>
    <w:rsid w:val="00520925"/>
    <w:rsid w:val="00521E5B"/>
    <w:rsid w:val="00525CBD"/>
    <w:rsid w:val="00530A2F"/>
    <w:rsid w:val="00531EB4"/>
    <w:rsid w:val="00535504"/>
    <w:rsid w:val="00565877"/>
    <w:rsid w:val="005A2340"/>
    <w:rsid w:val="005B08C6"/>
    <w:rsid w:val="005E04CE"/>
    <w:rsid w:val="005F6139"/>
    <w:rsid w:val="00614A24"/>
    <w:rsid w:val="006163F1"/>
    <w:rsid w:val="00627ABE"/>
    <w:rsid w:val="0064046B"/>
    <w:rsid w:val="00652120"/>
    <w:rsid w:val="00662011"/>
    <w:rsid w:val="0066413B"/>
    <w:rsid w:val="00676653"/>
    <w:rsid w:val="0069067A"/>
    <w:rsid w:val="00693B23"/>
    <w:rsid w:val="006B1877"/>
    <w:rsid w:val="006B2709"/>
    <w:rsid w:val="006C2932"/>
    <w:rsid w:val="006D4691"/>
    <w:rsid w:val="006E4B89"/>
    <w:rsid w:val="006F347A"/>
    <w:rsid w:val="006F6072"/>
    <w:rsid w:val="00754BED"/>
    <w:rsid w:val="00756EAF"/>
    <w:rsid w:val="0076782D"/>
    <w:rsid w:val="0078323E"/>
    <w:rsid w:val="0079256C"/>
    <w:rsid w:val="00796F76"/>
    <w:rsid w:val="007972A4"/>
    <w:rsid w:val="007A623A"/>
    <w:rsid w:val="007B07FB"/>
    <w:rsid w:val="007B5D2A"/>
    <w:rsid w:val="007D62AA"/>
    <w:rsid w:val="007D6E2D"/>
    <w:rsid w:val="00800B58"/>
    <w:rsid w:val="00807BB7"/>
    <w:rsid w:val="00857636"/>
    <w:rsid w:val="00875D8E"/>
    <w:rsid w:val="00887680"/>
    <w:rsid w:val="00892C94"/>
    <w:rsid w:val="00896476"/>
    <w:rsid w:val="008A7798"/>
    <w:rsid w:val="008D1DC7"/>
    <w:rsid w:val="008D7652"/>
    <w:rsid w:val="008E2B1C"/>
    <w:rsid w:val="008E3046"/>
    <w:rsid w:val="008E6759"/>
    <w:rsid w:val="008F504F"/>
    <w:rsid w:val="008F53F3"/>
    <w:rsid w:val="0090690F"/>
    <w:rsid w:val="00925DA7"/>
    <w:rsid w:val="00926DD6"/>
    <w:rsid w:val="009466F2"/>
    <w:rsid w:val="009547AD"/>
    <w:rsid w:val="009720F0"/>
    <w:rsid w:val="00982411"/>
    <w:rsid w:val="0098370F"/>
    <w:rsid w:val="00995327"/>
    <w:rsid w:val="009B41D7"/>
    <w:rsid w:val="009C3F3C"/>
    <w:rsid w:val="009E1B97"/>
    <w:rsid w:val="00A0463B"/>
    <w:rsid w:val="00A25D51"/>
    <w:rsid w:val="00A70450"/>
    <w:rsid w:val="00A74F99"/>
    <w:rsid w:val="00AA4B0D"/>
    <w:rsid w:val="00AC0531"/>
    <w:rsid w:val="00AC6776"/>
    <w:rsid w:val="00AD1EB9"/>
    <w:rsid w:val="00AD627E"/>
    <w:rsid w:val="00AD7CD4"/>
    <w:rsid w:val="00AE086B"/>
    <w:rsid w:val="00AE52FA"/>
    <w:rsid w:val="00AF342C"/>
    <w:rsid w:val="00B16B72"/>
    <w:rsid w:val="00B17F9D"/>
    <w:rsid w:val="00B24455"/>
    <w:rsid w:val="00B35855"/>
    <w:rsid w:val="00B439EB"/>
    <w:rsid w:val="00B813E0"/>
    <w:rsid w:val="00B912B3"/>
    <w:rsid w:val="00B95C78"/>
    <w:rsid w:val="00BA5E31"/>
    <w:rsid w:val="00BC29F1"/>
    <w:rsid w:val="00BF46C1"/>
    <w:rsid w:val="00C033DB"/>
    <w:rsid w:val="00C242B8"/>
    <w:rsid w:val="00C257BE"/>
    <w:rsid w:val="00C679C6"/>
    <w:rsid w:val="00C804F4"/>
    <w:rsid w:val="00C973B8"/>
    <w:rsid w:val="00CE1FFC"/>
    <w:rsid w:val="00CF031C"/>
    <w:rsid w:val="00D00F76"/>
    <w:rsid w:val="00D05C1E"/>
    <w:rsid w:val="00D13E49"/>
    <w:rsid w:val="00D212C3"/>
    <w:rsid w:val="00D45279"/>
    <w:rsid w:val="00D62AFA"/>
    <w:rsid w:val="00D64AC7"/>
    <w:rsid w:val="00D672F1"/>
    <w:rsid w:val="00DC58A1"/>
    <w:rsid w:val="00DD4C3C"/>
    <w:rsid w:val="00DE310E"/>
    <w:rsid w:val="00E218B3"/>
    <w:rsid w:val="00E3753B"/>
    <w:rsid w:val="00E40B0B"/>
    <w:rsid w:val="00E42A6E"/>
    <w:rsid w:val="00E536BB"/>
    <w:rsid w:val="00E5545E"/>
    <w:rsid w:val="00E810F2"/>
    <w:rsid w:val="00E9424E"/>
    <w:rsid w:val="00E96C0D"/>
    <w:rsid w:val="00E974B9"/>
    <w:rsid w:val="00EB305A"/>
    <w:rsid w:val="00EC23BD"/>
    <w:rsid w:val="00ED5A95"/>
    <w:rsid w:val="00EE0246"/>
    <w:rsid w:val="00F17B9E"/>
    <w:rsid w:val="00F44C03"/>
    <w:rsid w:val="00F479B4"/>
    <w:rsid w:val="00F77A53"/>
    <w:rsid w:val="00F83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F44C03"/>
    <w:pPr>
      <w:spacing w:after="0" w:line="240" w:lineRule="auto"/>
    </w:pPr>
    <w:rPr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F44C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E974B9"/>
    <w:pPr>
      <w:spacing w:after="0" w:line="240" w:lineRule="auto"/>
    </w:pPr>
    <w:rPr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F44C03"/>
    <w:pPr>
      <w:spacing w:after="0" w:line="240" w:lineRule="auto"/>
    </w:pPr>
    <w:rPr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F44C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E974B9"/>
    <w:pPr>
      <w:spacing w:after="0" w:line="240" w:lineRule="auto"/>
    </w:pPr>
    <w:rPr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Abigail Padayhag</dc:creator>
  <cp:lastModifiedBy>Abigail Padayhag</cp:lastModifiedBy>
  <cp:revision>2</cp:revision>
  <dcterms:created xsi:type="dcterms:W3CDTF">2023-01-14T17:09:00Z</dcterms:created>
  <dcterms:modified xsi:type="dcterms:W3CDTF">2023-01-14T17:09:00Z</dcterms:modified>
</cp:coreProperties>
</file>