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598" w:rsidRPr="00F71D16" w:rsidRDefault="00CA3598" w:rsidP="00CA3598">
      <w:pPr>
        <w:pStyle w:val="Heading1"/>
        <w:rPr>
          <w:color w:val="auto"/>
          <w:lang w:val="en-GB"/>
        </w:rPr>
      </w:pPr>
      <w:r w:rsidRPr="00F71D16">
        <w:rPr>
          <w:color w:val="auto"/>
          <w:szCs w:val="20"/>
          <w:lang w:val="en-GB"/>
        </w:rPr>
        <w:t>Supplementary material</w:t>
      </w:r>
    </w:p>
    <w:p w:rsidR="00CA3598" w:rsidRPr="00F71D16" w:rsidRDefault="00CA3598" w:rsidP="00CA3598">
      <w:pPr>
        <w:spacing w:line="240" w:lineRule="auto"/>
        <w:jc w:val="both"/>
        <w:rPr>
          <w:lang w:val="en-GB"/>
        </w:rPr>
      </w:pPr>
      <w:r w:rsidRPr="00F71D16">
        <w:rPr>
          <w:b/>
          <w:lang w:val="en-GB"/>
        </w:rPr>
        <w:t>Table A</w:t>
      </w:r>
      <w:r w:rsidR="00B216BE" w:rsidRPr="00F71D16">
        <w:rPr>
          <w:b/>
          <w:lang w:val="en-GB"/>
        </w:rPr>
        <w:t>1</w:t>
      </w:r>
      <w:r w:rsidRPr="00F71D16">
        <w:rPr>
          <w:b/>
          <w:lang w:val="en-GB"/>
        </w:rPr>
        <w:t xml:space="preserve">. </w:t>
      </w:r>
      <w:r w:rsidR="00C74550" w:rsidRPr="00F71D16">
        <w:rPr>
          <w:lang w:val="en-GB"/>
        </w:rPr>
        <w:t>Results from linear and logistic regression</w:t>
      </w:r>
      <w:r w:rsidR="00252F96" w:rsidRPr="00F71D16">
        <w:rPr>
          <w:lang w:val="en-GB"/>
        </w:rPr>
        <w:t>s</w:t>
      </w:r>
      <w:r w:rsidR="00C74550" w:rsidRPr="00F71D16">
        <w:rPr>
          <w:lang w:val="en-GB"/>
        </w:rPr>
        <w:t xml:space="preserve"> with psychological complaints, somatic complaints, and perceived stress as dependent variables. </w:t>
      </w:r>
      <w:r w:rsidRPr="00F71D16">
        <w:rPr>
          <w:lang w:val="en-GB"/>
        </w:rPr>
        <w:t>Heavy drinkers defined as either drinking daily or 2-4 times a week and at least 4 glasses on average</w:t>
      </w:r>
      <w:r w:rsidR="00AD32FA" w:rsidRPr="00F71D16">
        <w:rPr>
          <w:lang w:val="en-GB"/>
        </w:rPr>
        <w:t>, n=90</w:t>
      </w:r>
      <w:r w:rsidR="00C74550" w:rsidRPr="00F71D16">
        <w:rPr>
          <w:lang w:val="en-GB"/>
        </w:rPr>
        <w:t>9</w:t>
      </w:r>
      <w:r w:rsidR="00AD32FA" w:rsidRPr="00F71D16">
        <w:rPr>
          <w:lang w:val="en-GB"/>
        </w:rPr>
        <w:t>.</w:t>
      </w:r>
      <w:bookmarkStart w:id="0" w:name="_GoBack"/>
      <w:bookmarkEnd w:id="0"/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9"/>
        <w:gridCol w:w="1656"/>
        <w:gridCol w:w="1656"/>
        <w:gridCol w:w="1656"/>
      </w:tblGrid>
      <w:tr w:rsidR="00F71D16" w:rsidRPr="00F71D16" w:rsidTr="00B300C5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Psychological complaints</w:t>
            </w:r>
          </w:p>
        </w:tc>
        <w:tc>
          <w:tcPr>
            <w:tcW w:w="1656" w:type="dxa"/>
            <w:tcBorders>
              <w:top w:val="single" w:sz="4" w:space="0" w:color="auto"/>
              <w:bottom w:val="nil"/>
            </w:tcBorders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Somatic complaints</w:t>
            </w:r>
          </w:p>
        </w:tc>
        <w:tc>
          <w:tcPr>
            <w:tcW w:w="1656" w:type="dxa"/>
            <w:tcBorders>
              <w:top w:val="single" w:sz="4" w:space="0" w:color="auto"/>
              <w:bottom w:val="nil"/>
            </w:tcBorders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Perceived stress</w:t>
            </w:r>
          </w:p>
        </w:tc>
      </w:tr>
      <w:tr w:rsidR="00F71D16" w:rsidRPr="00F71D16" w:rsidTr="00B300C5">
        <w:tc>
          <w:tcPr>
            <w:tcW w:w="0" w:type="auto"/>
            <w:tcBorders>
              <w:top w:val="nil"/>
              <w:bottom w:val="nil"/>
            </w:tcBorders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  <w:shd w:val="clear" w:color="auto" w:fill="auto"/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</w:tr>
      <w:tr w:rsidR="00F71D16" w:rsidRPr="00F71D16" w:rsidTr="00B300C5">
        <w:tc>
          <w:tcPr>
            <w:tcW w:w="0" w:type="auto"/>
            <w:tcBorders>
              <w:top w:val="nil"/>
            </w:tcBorders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</w:p>
        </w:tc>
        <w:tc>
          <w:tcPr>
            <w:tcW w:w="1656" w:type="dxa"/>
            <w:tcBorders>
              <w:top w:val="nil"/>
            </w:tcBorders>
            <w:shd w:val="clear" w:color="auto" w:fill="auto"/>
          </w:tcPr>
          <w:p w:rsidR="00CA3598" w:rsidRPr="00F71D16" w:rsidRDefault="003A68CC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i/>
                <w:color w:val="auto"/>
                <w:lang w:val="en-GB"/>
              </w:rPr>
              <w:t>b</w:t>
            </w:r>
            <w:r w:rsidRPr="00F71D16">
              <w:rPr>
                <w:color w:val="auto"/>
                <w:lang w:val="en-GB"/>
              </w:rPr>
              <w:t xml:space="preserve"> </w:t>
            </w:r>
            <w:r w:rsidR="00AB3EA1" w:rsidRPr="00F71D16">
              <w:rPr>
                <w:color w:val="auto"/>
                <w:lang w:val="en-GB"/>
              </w:rPr>
              <w:t>(95% CI)</w:t>
            </w:r>
          </w:p>
        </w:tc>
        <w:tc>
          <w:tcPr>
            <w:tcW w:w="1656" w:type="dxa"/>
            <w:tcBorders>
              <w:top w:val="nil"/>
            </w:tcBorders>
          </w:tcPr>
          <w:p w:rsidR="00CA3598" w:rsidRPr="00F71D16" w:rsidRDefault="003A68CC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i/>
                <w:color w:val="auto"/>
                <w:lang w:val="en-GB"/>
              </w:rPr>
              <w:t>b</w:t>
            </w:r>
            <w:r w:rsidRPr="00F71D16">
              <w:rPr>
                <w:color w:val="auto"/>
                <w:lang w:val="en-GB"/>
              </w:rPr>
              <w:t xml:space="preserve"> </w:t>
            </w:r>
            <w:r w:rsidR="00AB3EA1" w:rsidRPr="00F71D16">
              <w:rPr>
                <w:color w:val="auto"/>
                <w:lang w:val="en-GB"/>
              </w:rPr>
              <w:t>(95% CI)</w:t>
            </w:r>
          </w:p>
        </w:tc>
        <w:tc>
          <w:tcPr>
            <w:tcW w:w="1656" w:type="dxa"/>
            <w:tcBorders>
              <w:top w:val="nil"/>
            </w:tcBorders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OR</w:t>
            </w:r>
            <w:r w:rsidR="00AB3EA1" w:rsidRPr="00F71D16">
              <w:rPr>
                <w:color w:val="auto"/>
                <w:lang w:val="en-GB"/>
              </w:rPr>
              <w:t xml:space="preserve"> (95% CI)</w:t>
            </w:r>
          </w:p>
        </w:tc>
      </w:tr>
      <w:tr w:rsidR="00F71D16" w:rsidRPr="00F71D16" w:rsidTr="00B300C5">
        <w:tc>
          <w:tcPr>
            <w:tcW w:w="0" w:type="auto"/>
          </w:tcPr>
          <w:p w:rsidR="00CA3598" w:rsidRPr="00F71D16" w:rsidRDefault="00CA3598" w:rsidP="00CA3598">
            <w:pPr>
              <w:spacing w:line="240" w:lineRule="auto"/>
              <w:rPr>
                <w:b/>
                <w:color w:val="auto"/>
                <w:lang w:val="en-GB"/>
              </w:rPr>
            </w:pPr>
            <w:r w:rsidRPr="00F71D16">
              <w:rPr>
                <w:b/>
                <w:bCs/>
                <w:color w:val="auto"/>
                <w:lang w:val="en-GB"/>
              </w:rPr>
              <w:t>Parental alcohol use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</w:p>
        </w:tc>
      </w:tr>
      <w:tr w:rsidR="00F71D16" w:rsidRPr="00F71D16" w:rsidTr="00B300C5">
        <w:tc>
          <w:tcPr>
            <w:tcW w:w="0" w:type="auto"/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Abstainers (9.</w:t>
            </w:r>
            <w:r w:rsidR="00B7220E" w:rsidRPr="00F71D16">
              <w:rPr>
                <w:color w:val="auto"/>
                <w:lang w:val="en-GB"/>
              </w:rPr>
              <w:t>4</w:t>
            </w:r>
            <w:r w:rsidRPr="00F71D16">
              <w:rPr>
                <w:color w:val="auto"/>
                <w:lang w:val="en-GB"/>
              </w:rPr>
              <w:t>%)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B7220E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-0.08</w:t>
            </w:r>
            <w:r w:rsidR="00AB3EA1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-</w:t>
            </w:r>
            <w:r w:rsidR="00AB3EA1" w:rsidRPr="00F71D16">
              <w:rPr>
                <w:color w:val="auto"/>
                <w:lang w:val="en-GB"/>
              </w:rPr>
              <w:t>0.</w:t>
            </w:r>
            <w:r w:rsidRPr="00F71D16">
              <w:rPr>
                <w:color w:val="auto"/>
                <w:lang w:val="en-GB"/>
              </w:rPr>
              <w:t>5</w:t>
            </w:r>
            <w:r w:rsidR="00B300C5" w:rsidRPr="00F71D16">
              <w:rPr>
                <w:color w:val="auto"/>
                <w:lang w:val="en-GB"/>
              </w:rPr>
              <w:t>9</w:t>
            </w:r>
            <w:r w:rsidRPr="00F71D16">
              <w:rPr>
                <w:color w:val="auto"/>
                <w:lang w:val="en-GB"/>
              </w:rPr>
              <w:t>, 0.43</w:t>
            </w:r>
            <w:r w:rsidR="00AB3EA1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B300C5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-0.19</w:t>
            </w:r>
            <w:r w:rsidR="00AB3EA1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-</w:t>
            </w:r>
            <w:r w:rsidR="00AB3EA1" w:rsidRPr="00F71D16">
              <w:rPr>
                <w:color w:val="auto"/>
                <w:lang w:val="en-GB"/>
              </w:rPr>
              <w:t>0.7</w:t>
            </w:r>
            <w:r w:rsidRPr="00F71D16">
              <w:rPr>
                <w:color w:val="auto"/>
                <w:lang w:val="en-GB"/>
              </w:rPr>
              <w:t>4, 0.36</w:t>
            </w:r>
            <w:r w:rsidR="00AB3EA1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</w:t>
            </w:r>
            <w:r w:rsidR="00B300C5" w:rsidRPr="00F71D16">
              <w:rPr>
                <w:color w:val="auto"/>
                <w:lang w:val="en-GB"/>
              </w:rPr>
              <w:t>13</w:t>
            </w:r>
            <w:r w:rsidR="00AB3EA1" w:rsidRPr="00F71D16">
              <w:rPr>
                <w:color w:val="auto"/>
                <w:lang w:val="en-GB"/>
              </w:rPr>
              <w:t xml:space="preserve"> (0.6</w:t>
            </w:r>
            <w:r w:rsidR="00B300C5" w:rsidRPr="00F71D16">
              <w:rPr>
                <w:color w:val="auto"/>
                <w:lang w:val="en-GB"/>
              </w:rPr>
              <w:t xml:space="preserve">1, </w:t>
            </w:r>
            <w:r w:rsidR="00AB3EA1" w:rsidRPr="00F71D16">
              <w:rPr>
                <w:color w:val="auto"/>
                <w:lang w:val="en-GB"/>
              </w:rPr>
              <w:t>2.</w:t>
            </w:r>
            <w:r w:rsidR="00B300C5" w:rsidRPr="00F71D16">
              <w:rPr>
                <w:color w:val="auto"/>
                <w:lang w:val="en-GB"/>
              </w:rPr>
              <w:t>09</w:t>
            </w:r>
            <w:r w:rsidR="00AB3EA1" w:rsidRPr="00F71D16">
              <w:rPr>
                <w:color w:val="auto"/>
                <w:lang w:val="en-GB"/>
              </w:rPr>
              <w:t>)</w:t>
            </w:r>
          </w:p>
        </w:tc>
      </w:tr>
      <w:tr w:rsidR="00F71D16" w:rsidRPr="00F71D16" w:rsidTr="00B300C5">
        <w:tc>
          <w:tcPr>
            <w:tcW w:w="0" w:type="auto"/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Low consumers (10.6%)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B300C5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0.14</w:t>
            </w:r>
            <w:r w:rsidR="00AB3EA1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-</w:t>
            </w:r>
            <w:r w:rsidR="00AB3EA1" w:rsidRPr="00F71D16">
              <w:rPr>
                <w:color w:val="auto"/>
                <w:lang w:val="en-GB"/>
              </w:rPr>
              <w:t>0.</w:t>
            </w:r>
            <w:r w:rsidRPr="00F71D16">
              <w:rPr>
                <w:color w:val="auto"/>
                <w:lang w:val="en-GB"/>
              </w:rPr>
              <w:t>31, 0.60</w:t>
            </w:r>
            <w:r w:rsidR="00AB3EA1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B300C5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0.31</w:t>
            </w:r>
            <w:r w:rsidR="00AB3EA1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-0.20, 0.82</w:t>
            </w:r>
            <w:r w:rsidR="00AB3EA1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0.9</w:t>
            </w:r>
            <w:r w:rsidR="00B300C5" w:rsidRPr="00F71D16">
              <w:rPr>
                <w:color w:val="auto"/>
                <w:lang w:val="en-GB"/>
              </w:rPr>
              <w:t>4</w:t>
            </w:r>
            <w:r w:rsidR="00AB3EA1" w:rsidRPr="00F71D16">
              <w:rPr>
                <w:color w:val="auto"/>
                <w:lang w:val="en-GB"/>
              </w:rPr>
              <w:t xml:space="preserve"> (0.5</w:t>
            </w:r>
            <w:r w:rsidR="00B300C5" w:rsidRPr="00F71D16">
              <w:rPr>
                <w:color w:val="auto"/>
                <w:lang w:val="en-GB"/>
              </w:rPr>
              <w:t xml:space="preserve">4, </w:t>
            </w:r>
            <w:r w:rsidR="00AB3EA1" w:rsidRPr="00F71D16">
              <w:rPr>
                <w:color w:val="auto"/>
                <w:lang w:val="en-GB"/>
              </w:rPr>
              <w:t>1.64)</w:t>
            </w:r>
          </w:p>
        </w:tc>
      </w:tr>
      <w:tr w:rsidR="00F71D16" w:rsidRPr="00F71D16" w:rsidTr="00B300C5">
        <w:tc>
          <w:tcPr>
            <w:tcW w:w="0" w:type="auto"/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Moderate drinkers (75.0%) (ref.)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</w:tr>
      <w:tr w:rsidR="00F71D16" w:rsidRPr="00F71D16" w:rsidTr="00B300C5">
        <w:tc>
          <w:tcPr>
            <w:tcW w:w="0" w:type="auto"/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Heavy drinkers (5.1%)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B300C5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0.68*</w:t>
            </w:r>
            <w:r w:rsidR="00AB3EA1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0.08, 1.29</w:t>
            </w:r>
            <w:r w:rsidR="00AB3EA1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B300C5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0.78</w:t>
            </w:r>
            <w:r w:rsidR="00AB3EA1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-0.06, 1.63</w:t>
            </w:r>
            <w:r w:rsidR="00AB3EA1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spacing w:line="240" w:lineRule="auto"/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</w:t>
            </w:r>
            <w:r w:rsidR="00A2093C" w:rsidRPr="00F71D16">
              <w:rPr>
                <w:color w:val="auto"/>
                <w:lang w:val="en-GB"/>
              </w:rPr>
              <w:t>3</w:t>
            </w:r>
            <w:r w:rsidR="00B300C5" w:rsidRPr="00F71D16">
              <w:rPr>
                <w:color w:val="auto"/>
                <w:lang w:val="en-GB"/>
              </w:rPr>
              <w:t>9</w:t>
            </w:r>
            <w:r w:rsidR="00AB3EA1" w:rsidRPr="00F71D16">
              <w:rPr>
                <w:color w:val="auto"/>
                <w:lang w:val="en-GB"/>
              </w:rPr>
              <w:t xml:space="preserve"> (0.6</w:t>
            </w:r>
            <w:r w:rsidR="00B300C5" w:rsidRPr="00F71D16">
              <w:rPr>
                <w:color w:val="auto"/>
                <w:lang w:val="en-GB"/>
              </w:rPr>
              <w:t>7, 2.90</w:t>
            </w:r>
            <w:r w:rsidR="00AB3EA1" w:rsidRPr="00F71D16">
              <w:rPr>
                <w:color w:val="auto"/>
                <w:lang w:val="en-GB"/>
              </w:rPr>
              <w:t>)</w:t>
            </w:r>
          </w:p>
        </w:tc>
      </w:tr>
    </w:tbl>
    <w:p w:rsidR="00CA3598" w:rsidRPr="00F71D16" w:rsidRDefault="00CA3598" w:rsidP="00CA3598">
      <w:pPr>
        <w:spacing w:line="240" w:lineRule="auto"/>
        <w:jc w:val="both"/>
        <w:rPr>
          <w:lang w:val="en-GB"/>
        </w:rPr>
      </w:pPr>
      <w:r w:rsidRPr="00F71D16">
        <w:rPr>
          <w:lang w:val="en-GB"/>
        </w:rPr>
        <w:t xml:space="preserve">*p&lt;0.05 </w:t>
      </w:r>
      <w:proofErr w:type="spellStart"/>
      <w:proofErr w:type="gramStart"/>
      <w:r w:rsidRPr="00F71D16">
        <w:rPr>
          <w:vertAlign w:val="superscript"/>
          <w:lang w:val="en-GB"/>
        </w:rPr>
        <w:t>a</w:t>
      </w:r>
      <w:proofErr w:type="spellEnd"/>
      <w:proofErr w:type="gramEnd"/>
      <w:r w:rsidRPr="00F71D16">
        <w:rPr>
          <w:vertAlign w:val="superscript"/>
          <w:lang w:val="en-GB"/>
        </w:rPr>
        <w:t xml:space="preserve"> </w:t>
      </w:r>
      <w:r w:rsidRPr="00F71D16">
        <w:rPr>
          <w:lang w:val="en-GB"/>
        </w:rPr>
        <w:t>Adjusted for gender, age, family structure, household social class, parental education, household cash margin and parents’ unemployment</w:t>
      </w:r>
    </w:p>
    <w:p w:rsidR="00CA3598" w:rsidRPr="00F71D16" w:rsidRDefault="00CA3598" w:rsidP="00CA3598">
      <w:pPr>
        <w:rPr>
          <w:lang w:val="en-GB"/>
        </w:rPr>
      </w:pPr>
      <w:r w:rsidRPr="00F71D16">
        <w:rPr>
          <w:b/>
          <w:lang w:val="en-GB"/>
        </w:rPr>
        <w:t>Table A</w:t>
      </w:r>
      <w:r w:rsidR="00B216BE" w:rsidRPr="00F71D16">
        <w:rPr>
          <w:b/>
          <w:lang w:val="en-GB"/>
        </w:rPr>
        <w:t>2</w:t>
      </w:r>
      <w:r w:rsidRPr="00F71D16">
        <w:rPr>
          <w:b/>
          <w:lang w:val="en-GB"/>
        </w:rPr>
        <w:t xml:space="preserve">. </w:t>
      </w:r>
      <w:r w:rsidR="00C74550" w:rsidRPr="00F71D16">
        <w:rPr>
          <w:lang w:val="en-GB"/>
        </w:rPr>
        <w:t>Results from linear and logistic regression</w:t>
      </w:r>
      <w:r w:rsidR="00252F96" w:rsidRPr="00F71D16">
        <w:rPr>
          <w:lang w:val="en-GB"/>
        </w:rPr>
        <w:t>s</w:t>
      </w:r>
      <w:r w:rsidR="00C74550" w:rsidRPr="00F71D16">
        <w:rPr>
          <w:lang w:val="en-GB"/>
        </w:rPr>
        <w:t xml:space="preserve"> with psychological complaints, somatic complaints, and perceived stress as dependent variables. </w:t>
      </w:r>
      <w:r w:rsidRPr="00F71D16">
        <w:rPr>
          <w:lang w:val="en-GB"/>
        </w:rPr>
        <w:t>Heavy drinkers defined as either drinking daily or 2-4 times a week and at least 2 glasses on average</w:t>
      </w:r>
      <w:r w:rsidR="00AD32FA" w:rsidRPr="00F71D16">
        <w:rPr>
          <w:lang w:val="en-GB"/>
        </w:rPr>
        <w:t>, n=90</w:t>
      </w:r>
      <w:r w:rsidR="00C74550" w:rsidRPr="00F71D16">
        <w:rPr>
          <w:lang w:val="en-GB"/>
        </w:rPr>
        <w:t>9</w:t>
      </w:r>
      <w:r w:rsidR="00AD32FA" w:rsidRPr="00F71D16">
        <w:rPr>
          <w:lang w:val="en-GB"/>
        </w:rPr>
        <w:t>.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9"/>
        <w:gridCol w:w="1656"/>
        <w:gridCol w:w="1656"/>
        <w:gridCol w:w="1656"/>
      </w:tblGrid>
      <w:tr w:rsidR="00F71D16" w:rsidRPr="00F71D16" w:rsidTr="009B225C">
        <w:tc>
          <w:tcPr>
            <w:tcW w:w="2829" w:type="dxa"/>
            <w:tcBorders>
              <w:top w:val="single" w:sz="4" w:space="0" w:color="auto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Psychological complaints</w:t>
            </w:r>
          </w:p>
        </w:tc>
        <w:tc>
          <w:tcPr>
            <w:tcW w:w="1656" w:type="dxa"/>
            <w:tcBorders>
              <w:top w:val="single" w:sz="4" w:space="0" w:color="auto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Somatic complaints</w:t>
            </w:r>
          </w:p>
        </w:tc>
        <w:tc>
          <w:tcPr>
            <w:tcW w:w="1656" w:type="dxa"/>
            <w:tcBorders>
              <w:top w:val="single" w:sz="4" w:space="0" w:color="auto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Perceived stress</w:t>
            </w:r>
          </w:p>
        </w:tc>
      </w:tr>
      <w:tr w:rsidR="00F71D16" w:rsidRPr="00F71D16" w:rsidTr="009B225C">
        <w:tc>
          <w:tcPr>
            <w:tcW w:w="2829" w:type="dxa"/>
            <w:tcBorders>
              <w:top w:val="nil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</w:tr>
      <w:tr w:rsidR="00F71D16" w:rsidRPr="00F71D16" w:rsidTr="009B225C">
        <w:tc>
          <w:tcPr>
            <w:tcW w:w="2829" w:type="dxa"/>
            <w:tcBorders>
              <w:top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656" w:type="dxa"/>
            <w:tcBorders>
              <w:top w:val="nil"/>
            </w:tcBorders>
            <w:shd w:val="clear" w:color="auto" w:fill="auto"/>
          </w:tcPr>
          <w:p w:rsidR="00CA3598" w:rsidRPr="00F71D16" w:rsidRDefault="00264735" w:rsidP="00CA3598">
            <w:pPr>
              <w:rPr>
                <w:color w:val="auto"/>
                <w:lang w:val="en-GB"/>
              </w:rPr>
            </w:pPr>
            <w:r w:rsidRPr="00F71D16">
              <w:rPr>
                <w:i/>
                <w:color w:val="auto"/>
                <w:lang w:val="en-GB"/>
              </w:rPr>
              <w:t>b</w:t>
            </w:r>
            <w:r w:rsidR="002417F3" w:rsidRPr="00F71D16">
              <w:rPr>
                <w:color w:val="auto"/>
                <w:lang w:val="en-GB"/>
              </w:rPr>
              <w:t xml:space="preserve"> (95% CI)</w:t>
            </w:r>
          </w:p>
        </w:tc>
        <w:tc>
          <w:tcPr>
            <w:tcW w:w="1656" w:type="dxa"/>
            <w:tcBorders>
              <w:top w:val="nil"/>
            </w:tcBorders>
          </w:tcPr>
          <w:p w:rsidR="00CA3598" w:rsidRPr="00F71D16" w:rsidRDefault="00264735" w:rsidP="00CA3598">
            <w:pPr>
              <w:rPr>
                <w:color w:val="auto"/>
                <w:lang w:val="en-GB"/>
              </w:rPr>
            </w:pPr>
            <w:r w:rsidRPr="00F71D16">
              <w:rPr>
                <w:i/>
                <w:color w:val="auto"/>
                <w:lang w:val="en-GB"/>
              </w:rPr>
              <w:t>b</w:t>
            </w:r>
            <w:r w:rsidR="002417F3" w:rsidRPr="00F71D16">
              <w:rPr>
                <w:color w:val="auto"/>
                <w:lang w:val="en-GB"/>
              </w:rPr>
              <w:t xml:space="preserve"> (95% CI)</w:t>
            </w:r>
          </w:p>
        </w:tc>
        <w:tc>
          <w:tcPr>
            <w:tcW w:w="1656" w:type="dxa"/>
            <w:tcBorders>
              <w:top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OR</w:t>
            </w:r>
            <w:r w:rsidR="002417F3" w:rsidRPr="00F71D16">
              <w:rPr>
                <w:color w:val="auto"/>
                <w:lang w:val="en-GB"/>
              </w:rPr>
              <w:t xml:space="preserve"> (95% CI)</w:t>
            </w:r>
          </w:p>
        </w:tc>
      </w:tr>
      <w:tr w:rsidR="00F71D16" w:rsidRPr="00F71D16" w:rsidTr="009B225C">
        <w:tc>
          <w:tcPr>
            <w:tcW w:w="2829" w:type="dxa"/>
          </w:tcPr>
          <w:p w:rsidR="00CA3598" w:rsidRPr="00F71D16" w:rsidRDefault="00CA3598" w:rsidP="00CA3598">
            <w:pPr>
              <w:rPr>
                <w:b/>
                <w:color w:val="auto"/>
                <w:lang w:val="en-GB"/>
              </w:rPr>
            </w:pPr>
            <w:r w:rsidRPr="00F71D16">
              <w:rPr>
                <w:b/>
                <w:bCs/>
                <w:color w:val="auto"/>
                <w:lang w:val="en-GB"/>
              </w:rPr>
              <w:t>Parental alcohol use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</w:tr>
      <w:tr w:rsidR="00F71D16" w:rsidRPr="00F71D16" w:rsidTr="009B225C">
        <w:tc>
          <w:tcPr>
            <w:tcW w:w="2829" w:type="dxa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Abstainers (9.</w:t>
            </w:r>
            <w:r w:rsidR="009B225C" w:rsidRPr="00F71D16">
              <w:rPr>
                <w:color w:val="auto"/>
                <w:lang w:val="en-GB"/>
              </w:rPr>
              <w:t>4</w:t>
            </w:r>
            <w:r w:rsidRPr="00F71D16">
              <w:rPr>
                <w:color w:val="auto"/>
                <w:lang w:val="en-GB"/>
              </w:rPr>
              <w:t>%)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9B225C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-0.0</w:t>
            </w:r>
            <w:r w:rsidR="000F480D" w:rsidRPr="00F71D16">
              <w:rPr>
                <w:color w:val="auto"/>
                <w:lang w:val="en-GB"/>
              </w:rPr>
              <w:t>6</w:t>
            </w:r>
            <w:r w:rsidRPr="00F71D16">
              <w:rPr>
                <w:color w:val="auto"/>
                <w:lang w:val="en-GB"/>
              </w:rPr>
              <w:t xml:space="preserve"> (-0.5</w:t>
            </w:r>
            <w:r w:rsidR="000F480D" w:rsidRPr="00F71D16">
              <w:rPr>
                <w:color w:val="auto"/>
                <w:lang w:val="en-GB"/>
              </w:rPr>
              <w:t>8</w:t>
            </w:r>
            <w:r w:rsidRPr="00F71D16">
              <w:rPr>
                <w:color w:val="auto"/>
                <w:lang w:val="en-GB"/>
              </w:rPr>
              <w:t>, 0.4</w:t>
            </w:r>
            <w:r w:rsidR="000F480D" w:rsidRPr="00F71D16">
              <w:rPr>
                <w:color w:val="auto"/>
                <w:lang w:val="en-GB"/>
              </w:rPr>
              <w:t>5</w:t>
            </w:r>
            <w:r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9B225C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-0.10 (-0.65, 0.4</w:t>
            </w:r>
            <w:r w:rsidR="000F480D" w:rsidRPr="00F71D16">
              <w:rPr>
                <w:color w:val="auto"/>
                <w:lang w:val="en-GB"/>
              </w:rPr>
              <w:t>6</w:t>
            </w:r>
            <w:r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</w:t>
            </w:r>
            <w:r w:rsidR="000F480D" w:rsidRPr="00F71D16">
              <w:rPr>
                <w:color w:val="auto"/>
                <w:lang w:val="en-GB"/>
              </w:rPr>
              <w:t>19</w:t>
            </w:r>
            <w:r w:rsidR="00163E92" w:rsidRPr="00F71D16">
              <w:rPr>
                <w:color w:val="auto"/>
                <w:lang w:val="en-GB"/>
              </w:rPr>
              <w:t xml:space="preserve"> (0.6</w:t>
            </w:r>
            <w:r w:rsidR="009B225C" w:rsidRPr="00F71D16">
              <w:rPr>
                <w:color w:val="auto"/>
                <w:lang w:val="en-GB"/>
              </w:rPr>
              <w:t>4, 2.24</w:t>
            </w:r>
            <w:r w:rsidR="00163E92" w:rsidRPr="00F71D16">
              <w:rPr>
                <w:color w:val="auto"/>
                <w:lang w:val="en-GB"/>
              </w:rPr>
              <w:t>)</w:t>
            </w:r>
          </w:p>
        </w:tc>
      </w:tr>
      <w:tr w:rsidR="00F71D16" w:rsidRPr="00F71D16" w:rsidTr="009B225C">
        <w:tc>
          <w:tcPr>
            <w:tcW w:w="2829" w:type="dxa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Low consumers (10.6%)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9B225C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0.1</w:t>
            </w:r>
            <w:r w:rsidR="000F480D" w:rsidRPr="00F71D16">
              <w:rPr>
                <w:color w:val="auto"/>
                <w:lang w:val="en-GB"/>
              </w:rPr>
              <w:t>6</w:t>
            </w:r>
            <w:r w:rsidRPr="00F71D16">
              <w:rPr>
                <w:color w:val="auto"/>
                <w:lang w:val="en-GB"/>
              </w:rPr>
              <w:t xml:space="preserve"> (-0.</w:t>
            </w:r>
            <w:r w:rsidR="000F480D" w:rsidRPr="00F71D16">
              <w:rPr>
                <w:color w:val="auto"/>
                <w:lang w:val="en-GB"/>
              </w:rPr>
              <w:t>30</w:t>
            </w:r>
            <w:r w:rsidRPr="00F71D16">
              <w:rPr>
                <w:color w:val="auto"/>
                <w:lang w:val="en-GB"/>
              </w:rPr>
              <w:t>, 0.6</w:t>
            </w:r>
            <w:r w:rsidR="000F480D" w:rsidRPr="00F71D16">
              <w:rPr>
                <w:color w:val="auto"/>
                <w:lang w:val="en-GB"/>
              </w:rPr>
              <w:t>2</w:t>
            </w:r>
            <w:r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9B225C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0.40 (-0.11, 0.91)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0F480D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0.99</w:t>
            </w:r>
            <w:r w:rsidR="00163E92" w:rsidRPr="00F71D16">
              <w:rPr>
                <w:color w:val="auto"/>
                <w:lang w:val="en-GB"/>
              </w:rPr>
              <w:t xml:space="preserve"> (0.5</w:t>
            </w:r>
            <w:r w:rsidRPr="00F71D16">
              <w:rPr>
                <w:color w:val="auto"/>
                <w:lang w:val="en-GB"/>
              </w:rPr>
              <w:t>6</w:t>
            </w:r>
            <w:r w:rsidR="009B225C" w:rsidRPr="00F71D16">
              <w:rPr>
                <w:color w:val="auto"/>
                <w:lang w:val="en-GB"/>
              </w:rPr>
              <w:t xml:space="preserve">, </w:t>
            </w:r>
            <w:r w:rsidR="00163E92" w:rsidRPr="00F71D16">
              <w:rPr>
                <w:color w:val="auto"/>
                <w:lang w:val="en-GB"/>
              </w:rPr>
              <w:t>1.7</w:t>
            </w:r>
            <w:r w:rsidRPr="00F71D16">
              <w:rPr>
                <w:color w:val="auto"/>
                <w:lang w:val="en-GB"/>
              </w:rPr>
              <w:t>4</w:t>
            </w:r>
            <w:r w:rsidR="00163E92" w:rsidRPr="00F71D16">
              <w:rPr>
                <w:color w:val="auto"/>
                <w:lang w:val="en-GB"/>
              </w:rPr>
              <w:t>)</w:t>
            </w:r>
          </w:p>
        </w:tc>
      </w:tr>
      <w:tr w:rsidR="00F71D16" w:rsidRPr="00F71D16" w:rsidTr="009B225C">
        <w:tc>
          <w:tcPr>
            <w:tcW w:w="2829" w:type="dxa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Moderate drinkers (</w:t>
            </w:r>
            <w:r w:rsidR="00A138ED" w:rsidRPr="00F71D16">
              <w:rPr>
                <w:color w:val="auto"/>
                <w:lang w:val="en-GB"/>
              </w:rPr>
              <w:t>5</w:t>
            </w:r>
            <w:r w:rsidR="000F480D" w:rsidRPr="00F71D16">
              <w:rPr>
                <w:color w:val="auto"/>
                <w:lang w:val="en-GB"/>
              </w:rPr>
              <w:t>5</w:t>
            </w:r>
            <w:r w:rsidRPr="00F71D16">
              <w:rPr>
                <w:color w:val="auto"/>
                <w:lang w:val="en-GB"/>
              </w:rPr>
              <w:t>.</w:t>
            </w:r>
            <w:r w:rsidR="009B225C" w:rsidRPr="00F71D16">
              <w:rPr>
                <w:color w:val="auto"/>
                <w:lang w:val="en-GB"/>
              </w:rPr>
              <w:t>6</w:t>
            </w:r>
            <w:r w:rsidRPr="00F71D16">
              <w:rPr>
                <w:color w:val="auto"/>
                <w:lang w:val="en-GB"/>
              </w:rPr>
              <w:t>%) (ref.)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</w:tr>
      <w:tr w:rsidR="00F71D16" w:rsidRPr="00F71D16" w:rsidTr="009B225C">
        <w:tc>
          <w:tcPr>
            <w:tcW w:w="2829" w:type="dxa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Heavy drinkers (</w:t>
            </w:r>
            <w:r w:rsidR="000F480D" w:rsidRPr="00F71D16">
              <w:rPr>
                <w:color w:val="auto"/>
                <w:lang w:val="en-GB"/>
              </w:rPr>
              <w:t>24</w:t>
            </w:r>
            <w:r w:rsidR="009B225C" w:rsidRPr="00F71D16">
              <w:rPr>
                <w:color w:val="auto"/>
                <w:lang w:val="en-GB"/>
              </w:rPr>
              <w:t>.5</w:t>
            </w:r>
            <w:r w:rsidRPr="00F71D16">
              <w:rPr>
                <w:color w:val="auto"/>
                <w:lang w:val="en-GB"/>
              </w:rPr>
              <w:t>%)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9B225C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</w:t>
            </w:r>
            <w:r w:rsidR="000F480D" w:rsidRPr="00F71D16">
              <w:rPr>
                <w:color w:val="auto"/>
                <w:lang w:val="en-GB"/>
              </w:rPr>
              <w:t>25</w:t>
            </w:r>
            <w:r w:rsidRPr="00F71D16">
              <w:rPr>
                <w:color w:val="auto"/>
                <w:lang w:val="en-GB"/>
              </w:rPr>
              <w:t xml:space="preserve"> (</w:t>
            </w:r>
            <w:r w:rsidR="000F480D" w:rsidRPr="00F71D16">
              <w:rPr>
                <w:color w:val="auto"/>
                <w:lang w:val="en-GB"/>
              </w:rPr>
              <w:t>-</w:t>
            </w:r>
            <w:r w:rsidRPr="00F71D16">
              <w:rPr>
                <w:color w:val="auto"/>
                <w:lang w:val="en-GB"/>
              </w:rPr>
              <w:t>0.</w:t>
            </w:r>
            <w:r w:rsidR="000F480D" w:rsidRPr="00F71D16">
              <w:rPr>
                <w:color w:val="auto"/>
                <w:lang w:val="en-GB"/>
              </w:rPr>
              <w:t>04</w:t>
            </w:r>
            <w:r w:rsidRPr="00F71D16">
              <w:rPr>
                <w:color w:val="auto"/>
                <w:lang w:val="en-GB"/>
              </w:rPr>
              <w:t>, 0.</w:t>
            </w:r>
            <w:r w:rsidR="000F480D" w:rsidRPr="00F71D16">
              <w:rPr>
                <w:color w:val="auto"/>
                <w:lang w:val="en-GB"/>
              </w:rPr>
              <w:t>54</w:t>
            </w:r>
            <w:r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9B225C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</w:t>
            </w:r>
            <w:r w:rsidR="000F480D" w:rsidRPr="00F71D16">
              <w:rPr>
                <w:color w:val="auto"/>
                <w:lang w:val="en-GB"/>
              </w:rPr>
              <w:t>59</w:t>
            </w:r>
            <w:r w:rsidRPr="00F71D16">
              <w:rPr>
                <w:color w:val="auto"/>
                <w:lang w:val="en-GB"/>
              </w:rPr>
              <w:t>** (0.</w:t>
            </w:r>
            <w:r w:rsidR="000F480D" w:rsidRPr="00F71D16">
              <w:rPr>
                <w:color w:val="auto"/>
                <w:lang w:val="en-GB"/>
              </w:rPr>
              <w:t>25</w:t>
            </w:r>
            <w:r w:rsidRPr="00F71D16">
              <w:rPr>
                <w:color w:val="auto"/>
                <w:lang w:val="en-GB"/>
              </w:rPr>
              <w:t xml:space="preserve">, </w:t>
            </w:r>
            <w:r w:rsidR="000F480D" w:rsidRPr="00F71D16">
              <w:rPr>
                <w:color w:val="auto"/>
                <w:lang w:val="en-GB"/>
              </w:rPr>
              <w:t>0.92</w:t>
            </w:r>
            <w:r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</w:t>
            </w:r>
            <w:r w:rsidR="000F480D" w:rsidRPr="00F71D16">
              <w:rPr>
                <w:color w:val="auto"/>
                <w:lang w:val="en-GB"/>
              </w:rPr>
              <w:t>34</w:t>
            </w:r>
            <w:r w:rsidR="00163E92" w:rsidRPr="00F71D16">
              <w:rPr>
                <w:color w:val="auto"/>
                <w:lang w:val="en-GB"/>
              </w:rPr>
              <w:t xml:space="preserve"> (0.</w:t>
            </w:r>
            <w:r w:rsidR="000F480D" w:rsidRPr="00F71D16">
              <w:rPr>
                <w:color w:val="auto"/>
                <w:lang w:val="en-GB"/>
              </w:rPr>
              <w:t>89</w:t>
            </w:r>
            <w:r w:rsidR="009B225C" w:rsidRPr="00F71D16">
              <w:rPr>
                <w:color w:val="auto"/>
                <w:lang w:val="en-GB"/>
              </w:rPr>
              <w:t>, 2.</w:t>
            </w:r>
            <w:r w:rsidR="000F480D" w:rsidRPr="00F71D16">
              <w:rPr>
                <w:color w:val="auto"/>
                <w:lang w:val="en-GB"/>
              </w:rPr>
              <w:t>04</w:t>
            </w:r>
            <w:r w:rsidR="00163E92" w:rsidRPr="00F71D16">
              <w:rPr>
                <w:color w:val="auto"/>
                <w:lang w:val="en-GB"/>
              </w:rPr>
              <w:t>)</w:t>
            </w:r>
          </w:p>
        </w:tc>
      </w:tr>
    </w:tbl>
    <w:p w:rsidR="00264735" w:rsidRPr="00F71D16" w:rsidRDefault="00A2093C" w:rsidP="00CA3598">
      <w:pPr>
        <w:rPr>
          <w:lang w:val="en-GB"/>
        </w:rPr>
      </w:pPr>
      <w:r w:rsidRPr="00F71D16">
        <w:rPr>
          <w:lang w:val="en-GB"/>
        </w:rPr>
        <w:t>**p&lt;0.01</w:t>
      </w:r>
      <w:r w:rsidR="00153415" w:rsidRPr="00F71D16">
        <w:rPr>
          <w:lang w:val="en-GB"/>
        </w:rPr>
        <w:t xml:space="preserve"> </w:t>
      </w:r>
      <w:proofErr w:type="spellStart"/>
      <w:proofErr w:type="gramStart"/>
      <w:r w:rsidR="00CA3598" w:rsidRPr="00F71D16">
        <w:rPr>
          <w:vertAlign w:val="superscript"/>
          <w:lang w:val="en-GB"/>
        </w:rPr>
        <w:t>a</w:t>
      </w:r>
      <w:proofErr w:type="spellEnd"/>
      <w:proofErr w:type="gramEnd"/>
      <w:r w:rsidR="00CA3598" w:rsidRPr="00F71D16">
        <w:rPr>
          <w:vertAlign w:val="superscript"/>
          <w:lang w:val="en-GB"/>
        </w:rPr>
        <w:t xml:space="preserve"> </w:t>
      </w:r>
      <w:r w:rsidR="00CA3598" w:rsidRPr="00F71D16">
        <w:rPr>
          <w:lang w:val="en-GB"/>
        </w:rPr>
        <w:t>Adjusted for gender, age, family structure, household social class, parental education, household cash margin and parents’ unemploymen</w:t>
      </w:r>
      <w:r w:rsidR="00E87BDD" w:rsidRPr="00F71D16">
        <w:rPr>
          <w:lang w:val="en-GB"/>
        </w:rPr>
        <w:t>t</w:t>
      </w:r>
    </w:p>
    <w:p w:rsidR="00CA3598" w:rsidRPr="00F71D16" w:rsidRDefault="00CA3598" w:rsidP="00CA3598">
      <w:pPr>
        <w:rPr>
          <w:lang w:val="en-GB"/>
        </w:rPr>
      </w:pPr>
      <w:r w:rsidRPr="00F71D16">
        <w:rPr>
          <w:b/>
          <w:lang w:val="en-GB"/>
        </w:rPr>
        <w:t>Table A</w:t>
      </w:r>
      <w:r w:rsidR="00B216BE" w:rsidRPr="00F71D16">
        <w:rPr>
          <w:b/>
          <w:lang w:val="en-GB"/>
        </w:rPr>
        <w:t>3</w:t>
      </w:r>
      <w:r w:rsidRPr="00F71D16">
        <w:rPr>
          <w:b/>
          <w:lang w:val="en-GB"/>
        </w:rPr>
        <w:t xml:space="preserve">. </w:t>
      </w:r>
      <w:r w:rsidR="00C74550" w:rsidRPr="00F71D16">
        <w:rPr>
          <w:lang w:val="en-GB"/>
        </w:rPr>
        <w:t>Results from linear and logistic regression</w:t>
      </w:r>
      <w:r w:rsidR="00252F96" w:rsidRPr="00F71D16">
        <w:rPr>
          <w:lang w:val="en-GB"/>
        </w:rPr>
        <w:t>s</w:t>
      </w:r>
      <w:r w:rsidR="00C74550" w:rsidRPr="00F71D16">
        <w:rPr>
          <w:lang w:val="en-GB"/>
        </w:rPr>
        <w:t xml:space="preserve"> with psychological complaints, somatic complaints, and perceived stress as dependent variables. </w:t>
      </w:r>
      <w:r w:rsidR="00916C09" w:rsidRPr="00F71D16">
        <w:rPr>
          <w:lang w:val="en-GB"/>
        </w:rPr>
        <w:t xml:space="preserve">In addition </w:t>
      </w:r>
      <w:r w:rsidR="00D50695" w:rsidRPr="00F71D16">
        <w:rPr>
          <w:lang w:val="en-GB"/>
        </w:rPr>
        <w:t xml:space="preserve">to </w:t>
      </w:r>
      <w:r w:rsidR="00916C09" w:rsidRPr="00F71D16">
        <w:rPr>
          <w:lang w:val="en-GB"/>
        </w:rPr>
        <w:t>the heavy drinkers from the main analysis, m</w:t>
      </w:r>
      <w:r w:rsidRPr="00F71D16">
        <w:rPr>
          <w:lang w:val="en-GB"/>
        </w:rPr>
        <w:t>others who drink 2-4 times a week and at least 2 glasses on average are also classified as heavy drinkers</w:t>
      </w:r>
      <w:r w:rsidR="00AD32FA" w:rsidRPr="00F71D16">
        <w:rPr>
          <w:lang w:val="en-GB"/>
        </w:rPr>
        <w:t>, n=90</w:t>
      </w:r>
      <w:r w:rsidR="00C74550" w:rsidRPr="00F71D16">
        <w:rPr>
          <w:lang w:val="en-GB"/>
        </w:rPr>
        <w:t>9</w:t>
      </w:r>
      <w:r w:rsidR="00AD32FA" w:rsidRPr="00F71D16">
        <w:rPr>
          <w:lang w:val="en-GB"/>
        </w:rPr>
        <w:t>.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9"/>
        <w:gridCol w:w="1656"/>
        <w:gridCol w:w="1656"/>
        <w:gridCol w:w="1656"/>
      </w:tblGrid>
      <w:tr w:rsidR="00F71D16" w:rsidRPr="00F71D16" w:rsidTr="00A138ED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Psychological complaints</w:t>
            </w:r>
          </w:p>
        </w:tc>
        <w:tc>
          <w:tcPr>
            <w:tcW w:w="1656" w:type="dxa"/>
            <w:tcBorders>
              <w:top w:val="single" w:sz="4" w:space="0" w:color="auto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Somatic complaints</w:t>
            </w:r>
          </w:p>
        </w:tc>
        <w:tc>
          <w:tcPr>
            <w:tcW w:w="1656" w:type="dxa"/>
            <w:tcBorders>
              <w:top w:val="single" w:sz="4" w:space="0" w:color="auto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Perceived stress</w:t>
            </w:r>
          </w:p>
        </w:tc>
      </w:tr>
      <w:tr w:rsidR="00F71D16" w:rsidRPr="00F71D16" w:rsidTr="00A138ED">
        <w:tc>
          <w:tcPr>
            <w:tcW w:w="0" w:type="auto"/>
            <w:tcBorders>
              <w:top w:val="nil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</w:tr>
      <w:tr w:rsidR="00F71D16" w:rsidRPr="00F71D16" w:rsidTr="00A138ED">
        <w:tc>
          <w:tcPr>
            <w:tcW w:w="0" w:type="auto"/>
            <w:tcBorders>
              <w:top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656" w:type="dxa"/>
            <w:tcBorders>
              <w:top w:val="nil"/>
            </w:tcBorders>
            <w:shd w:val="clear" w:color="auto" w:fill="auto"/>
          </w:tcPr>
          <w:p w:rsidR="00CA3598" w:rsidRPr="00F71D16" w:rsidRDefault="00264735" w:rsidP="00CA3598">
            <w:pPr>
              <w:rPr>
                <w:color w:val="auto"/>
                <w:lang w:val="en-GB"/>
              </w:rPr>
            </w:pPr>
            <w:r w:rsidRPr="00F71D16">
              <w:rPr>
                <w:i/>
                <w:color w:val="auto"/>
                <w:lang w:val="en-GB"/>
              </w:rPr>
              <w:t>b</w:t>
            </w:r>
            <w:r w:rsidR="00B2555D" w:rsidRPr="00F71D16">
              <w:rPr>
                <w:color w:val="auto"/>
                <w:lang w:val="en-GB"/>
              </w:rPr>
              <w:t xml:space="preserve"> (95% CI)</w:t>
            </w:r>
          </w:p>
        </w:tc>
        <w:tc>
          <w:tcPr>
            <w:tcW w:w="1656" w:type="dxa"/>
            <w:tcBorders>
              <w:top w:val="nil"/>
            </w:tcBorders>
          </w:tcPr>
          <w:p w:rsidR="00CA3598" w:rsidRPr="00F71D16" w:rsidRDefault="00264735" w:rsidP="00CA3598">
            <w:pPr>
              <w:rPr>
                <w:color w:val="auto"/>
                <w:lang w:val="en-GB"/>
              </w:rPr>
            </w:pPr>
            <w:r w:rsidRPr="00F71D16">
              <w:rPr>
                <w:i/>
                <w:color w:val="auto"/>
                <w:lang w:val="en-GB"/>
              </w:rPr>
              <w:t>b</w:t>
            </w:r>
            <w:r w:rsidR="00B2555D" w:rsidRPr="00F71D16">
              <w:rPr>
                <w:color w:val="auto"/>
                <w:lang w:val="en-GB"/>
              </w:rPr>
              <w:t xml:space="preserve"> (95% CI)</w:t>
            </w:r>
          </w:p>
        </w:tc>
        <w:tc>
          <w:tcPr>
            <w:tcW w:w="1656" w:type="dxa"/>
            <w:tcBorders>
              <w:top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OR</w:t>
            </w:r>
            <w:r w:rsidR="00B2555D" w:rsidRPr="00F71D16">
              <w:rPr>
                <w:color w:val="auto"/>
                <w:lang w:val="en-GB"/>
              </w:rPr>
              <w:t xml:space="preserve"> (95% CI)</w:t>
            </w:r>
          </w:p>
        </w:tc>
      </w:tr>
      <w:tr w:rsidR="00F71D16" w:rsidRPr="00F71D16" w:rsidTr="00A138ED">
        <w:tc>
          <w:tcPr>
            <w:tcW w:w="0" w:type="auto"/>
          </w:tcPr>
          <w:p w:rsidR="00CA3598" w:rsidRPr="00F71D16" w:rsidRDefault="00CA3598" w:rsidP="00CA3598">
            <w:pPr>
              <w:rPr>
                <w:b/>
                <w:color w:val="auto"/>
                <w:lang w:val="en-GB"/>
              </w:rPr>
            </w:pPr>
            <w:r w:rsidRPr="00F71D16">
              <w:rPr>
                <w:b/>
                <w:bCs/>
                <w:color w:val="auto"/>
                <w:lang w:val="en-GB"/>
              </w:rPr>
              <w:t>Parental alcohol use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</w:tr>
      <w:tr w:rsidR="00F71D16" w:rsidRPr="00F71D16" w:rsidTr="00A138ED">
        <w:tc>
          <w:tcPr>
            <w:tcW w:w="0" w:type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Abstainers (9.</w:t>
            </w:r>
            <w:r w:rsidR="00A138ED" w:rsidRPr="00F71D16">
              <w:rPr>
                <w:color w:val="auto"/>
                <w:lang w:val="en-GB"/>
              </w:rPr>
              <w:t>4</w:t>
            </w:r>
            <w:r w:rsidRPr="00F71D16">
              <w:rPr>
                <w:color w:val="auto"/>
                <w:lang w:val="en-GB"/>
              </w:rPr>
              <w:t>%)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A138ED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-0.09 (-0.61, 0.42)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A138ED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-0.13 (-0.69, 0.42)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</w:t>
            </w:r>
            <w:r w:rsidR="00483F58" w:rsidRPr="00F71D16">
              <w:rPr>
                <w:color w:val="auto"/>
                <w:lang w:val="en-GB"/>
              </w:rPr>
              <w:t>17</w:t>
            </w:r>
            <w:r w:rsidR="00A878B7" w:rsidRPr="00F71D16">
              <w:rPr>
                <w:color w:val="auto"/>
                <w:lang w:val="en-GB"/>
              </w:rPr>
              <w:t xml:space="preserve"> (0.6</w:t>
            </w:r>
            <w:r w:rsidR="00483F58" w:rsidRPr="00F71D16">
              <w:rPr>
                <w:color w:val="auto"/>
                <w:lang w:val="en-GB"/>
              </w:rPr>
              <w:t>3, 2.18</w:t>
            </w:r>
            <w:r w:rsidR="00A878B7" w:rsidRPr="00F71D16">
              <w:rPr>
                <w:color w:val="auto"/>
                <w:lang w:val="en-GB"/>
              </w:rPr>
              <w:t>)</w:t>
            </w:r>
          </w:p>
        </w:tc>
      </w:tr>
      <w:tr w:rsidR="00F71D16" w:rsidRPr="00F71D16" w:rsidTr="00A138ED">
        <w:tc>
          <w:tcPr>
            <w:tcW w:w="0" w:type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Low consumers (10.6%)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A138ED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0.13 (-0.33, 0.59)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A138ED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0.37 (-0.14, 0.88)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0.9</w:t>
            </w:r>
            <w:r w:rsidR="00483F58" w:rsidRPr="00F71D16">
              <w:rPr>
                <w:color w:val="auto"/>
                <w:lang w:val="en-GB"/>
              </w:rPr>
              <w:t>7</w:t>
            </w:r>
            <w:r w:rsidR="00A878B7" w:rsidRPr="00F71D16">
              <w:rPr>
                <w:color w:val="auto"/>
                <w:lang w:val="en-GB"/>
              </w:rPr>
              <w:t xml:space="preserve"> (0.56</w:t>
            </w:r>
            <w:r w:rsidR="00483F58" w:rsidRPr="00F71D16">
              <w:rPr>
                <w:color w:val="auto"/>
                <w:lang w:val="en-GB"/>
              </w:rPr>
              <w:t xml:space="preserve">, </w:t>
            </w:r>
            <w:r w:rsidR="00A878B7" w:rsidRPr="00F71D16">
              <w:rPr>
                <w:color w:val="auto"/>
                <w:lang w:val="en-GB"/>
              </w:rPr>
              <w:t>1.7</w:t>
            </w:r>
            <w:r w:rsidR="00483F58" w:rsidRPr="00F71D16">
              <w:rPr>
                <w:color w:val="auto"/>
                <w:lang w:val="en-GB"/>
              </w:rPr>
              <w:t>0</w:t>
            </w:r>
            <w:r w:rsidR="00A878B7" w:rsidRPr="00F71D16">
              <w:rPr>
                <w:color w:val="auto"/>
                <w:lang w:val="en-GB"/>
              </w:rPr>
              <w:t>)</w:t>
            </w:r>
          </w:p>
        </w:tc>
      </w:tr>
      <w:tr w:rsidR="00F71D16" w:rsidRPr="00F71D16" w:rsidTr="00A138ED">
        <w:tc>
          <w:tcPr>
            <w:tcW w:w="0" w:type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Moderate drinkers (59.6%) (ref.)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</w:tr>
      <w:tr w:rsidR="00F71D16" w:rsidRPr="00F71D16" w:rsidTr="00A138ED">
        <w:tc>
          <w:tcPr>
            <w:tcW w:w="0" w:type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Heavy drinkers (20.</w:t>
            </w:r>
            <w:r w:rsidR="00A138ED" w:rsidRPr="00F71D16">
              <w:rPr>
                <w:color w:val="auto"/>
                <w:lang w:val="en-GB"/>
              </w:rPr>
              <w:t>5</w:t>
            </w:r>
            <w:r w:rsidRPr="00F71D16">
              <w:rPr>
                <w:color w:val="auto"/>
                <w:lang w:val="en-GB"/>
              </w:rPr>
              <w:t>%)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A138ED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0.17 (-0.12, 0.46)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A138ED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0.56</w:t>
            </w:r>
            <w:r w:rsidR="00483F58" w:rsidRPr="00F71D16">
              <w:rPr>
                <w:color w:val="auto"/>
                <w:lang w:val="en-GB"/>
              </w:rPr>
              <w:t>**</w:t>
            </w:r>
            <w:r w:rsidRPr="00F71D16">
              <w:rPr>
                <w:color w:val="auto"/>
                <w:lang w:val="en-GB"/>
              </w:rPr>
              <w:t xml:space="preserve"> (0.19, 0.92)</w:t>
            </w:r>
          </w:p>
        </w:tc>
        <w:tc>
          <w:tcPr>
            <w:tcW w:w="1656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1.3</w:t>
            </w:r>
            <w:r w:rsidR="00E87BDD" w:rsidRPr="00F71D16">
              <w:rPr>
                <w:color w:val="auto"/>
                <w:lang w:val="en-GB"/>
              </w:rPr>
              <w:t>2</w:t>
            </w:r>
            <w:r w:rsidR="00A878B7" w:rsidRPr="00F71D16">
              <w:rPr>
                <w:color w:val="auto"/>
                <w:lang w:val="en-GB"/>
              </w:rPr>
              <w:t xml:space="preserve"> (0.85</w:t>
            </w:r>
            <w:r w:rsidR="00483F58" w:rsidRPr="00F71D16">
              <w:rPr>
                <w:color w:val="auto"/>
                <w:lang w:val="en-GB"/>
              </w:rPr>
              <w:t xml:space="preserve">, </w:t>
            </w:r>
            <w:r w:rsidR="00A878B7" w:rsidRPr="00F71D16">
              <w:rPr>
                <w:color w:val="auto"/>
                <w:lang w:val="en-GB"/>
              </w:rPr>
              <w:t>2.06)</w:t>
            </w:r>
          </w:p>
        </w:tc>
      </w:tr>
    </w:tbl>
    <w:p w:rsidR="00CA3598" w:rsidRPr="00F71D16" w:rsidRDefault="00483F58" w:rsidP="00CA3598">
      <w:pPr>
        <w:rPr>
          <w:lang w:val="en-GB"/>
        </w:rPr>
      </w:pPr>
      <w:r w:rsidRPr="00F71D16">
        <w:rPr>
          <w:lang w:val="en-GB"/>
        </w:rPr>
        <w:t>*</w:t>
      </w:r>
      <w:r w:rsidR="00CA3598" w:rsidRPr="00F71D16">
        <w:rPr>
          <w:lang w:val="en-GB"/>
        </w:rPr>
        <w:t>*p&lt;0.0</w:t>
      </w:r>
      <w:r w:rsidRPr="00F71D16">
        <w:rPr>
          <w:lang w:val="en-GB"/>
        </w:rPr>
        <w:t>1</w:t>
      </w:r>
      <w:r w:rsidR="00153415" w:rsidRPr="00F71D16">
        <w:rPr>
          <w:lang w:val="en-GB"/>
        </w:rPr>
        <w:t xml:space="preserve"> </w:t>
      </w:r>
      <w:proofErr w:type="spellStart"/>
      <w:proofErr w:type="gramStart"/>
      <w:r w:rsidR="00CA3598" w:rsidRPr="00F71D16">
        <w:rPr>
          <w:vertAlign w:val="superscript"/>
          <w:lang w:val="en-GB"/>
        </w:rPr>
        <w:t>a</w:t>
      </w:r>
      <w:proofErr w:type="spellEnd"/>
      <w:proofErr w:type="gramEnd"/>
      <w:r w:rsidR="00CA3598" w:rsidRPr="00F71D16">
        <w:rPr>
          <w:vertAlign w:val="superscript"/>
          <w:lang w:val="en-GB"/>
        </w:rPr>
        <w:t xml:space="preserve"> </w:t>
      </w:r>
      <w:r w:rsidR="00CA3598" w:rsidRPr="00F71D16">
        <w:rPr>
          <w:lang w:val="en-GB"/>
        </w:rPr>
        <w:t>Adjusted for gender, age, family structure, household social class, parental education, household cash margin and parents’ unemployment</w:t>
      </w:r>
    </w:p>
    <w:p w:rsidR="00CA3598" w:rsidRPr="00F71D16" w:rsidRDefault="00CA3598" w:rsidP="00CA3598">
      <w:pPr>
        <w:rPr>
          <w:lang w:val="en-GB"/>
        </w:rPr>
      </w:pPr>
      <w:r w:rsidRPr="00F71D16">
        <w:rPr>
          <w:b/>
          <w:lang w:val="en-GB"/>
        </w:rPr>
        <w:lastRenderedPageBreak/>
        <w:t>Table A</w:t>
      </w:r>
      <w:r w:rsidR="00B216BE" w:rsidRPr="00F71D16">
        <w:rPr>
          <w:b/>
          <w:lang w:val="en-GB"/>
        </w:rPr>
        <w:t>4</w:t>
      </w:r>
      <w:r w:rsidRPr="00F71D16">
        <w:rPr>
          <w:b/>
          <w:lang w:val="en-GB"/>
        </w:rPr>
        <w:t>.</w:t>
      </w:r>
      <w:r w:rsidR="00C74550" w:rsidRPr="00F71D16">
        <w:rPr>
          <w:lang w:val="en-GB"/>
        </w:rPr>
        <w:t xml:space="preserve"> Results from linear and logistic regression</w:t>
      </w:r>
      <w:r w:rsidR="00252F96" w:rsidRPr="00F71D16">
        <w:rPr>
          <w:lang w:val="en-GB"/>
        </w:rPr>
        <w:t>s</w:t>
      </w:r>
      <w:r w:rsidR="00C74550" w:rsidRPr="00F71D16">
        <w:rPr>
          <w:lang w:val="en-GB"/>
        </w:rPr>
        <w:t xml:space="preserve"> with psychological complaints, somatic complaints, and perceived stress as dependent variables.</w:t>
      </w:r>
      <w:r w:rsidRPr="00F71D16">
        <w:rPr>
          <w:lang w:val="en-GB"/>
        </w:rPr>
        <w:t xml:space="preserve"> Those who dr</w:t>
      </w:r>
      <w:r w:rsidR="000B6B54" w:rsidRPr="00F71D16">
        <w:rPr>
          <w:lang w:val="en-GB"/>
        </w:rPr>
        <w:t>i</w:t>
      </w:r>
      <w:r w:rsidRPr="00F71D16">
        <w:rPr>
          <w:lang w:val="en-GB"/>
        </w:rPr>
        <w:t>nk 5 glasses or more per occasion also defined as heavy drinkers</w:t>
      </w:r>
      <w:r w:rsidR="00AD32FA" w:rsidRPr="00F71D16">
        <w:rPr>
          <w:lang w:val="en-GB"/>
        </w:rPr>
        <w:t>, n=90</w:t>
      </w:r>
      <w:r w:rsidR="00C74550" w:rsidRPr="00F71D16">
        <w:rPr>
          <w:lang w:val="en-GB"/>
        </w:rPr>
        <w:t>9</w:t>
      </w:r>
      <w:r w:rsidR="00AD32FA" w:rsidRPr="00F71D16">
        <w:rPr>
          <w:lang w:val="en-GB"/>
        </w:rPr>
        <w:t>.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9"/>
        <w:gridCol w:w="1608"/>
        <w:gridCol w:w="1609"/>
        <w:gridCol w:w="1609"/>
      </w:tblGrid>
      <w:tr w:rsidR="00F71D16" w:rsidRPr="00F71D16" w:rsidTr="00A16DFF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Psychological complaints</w:t>
            </w:r>
          </w:p>
        </w:tc>
        <w:tc>
          <w:tcPr>
            <w:tcW w:w="1609" w:type="dxa"/>
            <w:tcBorders>
              <w:top w:val="single" w:sz="4" w:space="0" w:color="auto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Somatic complaints</w:t>
            </w:r>
          </w:p>
        </w:tc>
        <w:tc>
          <w:tcPr>
            <w:tcW w:w="1609" w:type="dxa"/>
            <w:tcBorders>
              <w:top w:val="single" w:sz="4" w:space="0" w:color="auto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Perceived stress</w:t>
            </w:r>
          </w:p>
        </w:tc>
      </w:tr>
      <w:tr w:rsidR="00F71D16" w:rsidRPr="00F71D16" w:rsidTr="00A16DFF">
        <w:tc>
          <w:tcPr>
            <w:tcW w:w="0" w:type="auto"/>
            <w:tcBorders>
              <w:top w:val="nil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</w:tr>
      <w:tr w:rsidR="00F71D16" w:rsidRPr="00F71D16" w:rsidTr="00A16DFF">
        <w:tc>
          <w:tcPr>
            <w:tcW w:w="0" w:type="auto"/>
            <w:tcBorders>
              <w:top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608" w:type="dxa"/>
            <w:tcBorders>
              <w:top w:val="nil"/>
            </w:tcBorders>
            <w:shd w:val="clear" w:color="auto" w:fill="auto"/>
          </w:tcPr>
          <w:p w:rsidR="00CA3598" w:rsidRPr="00F71D16" w:rsidRDefault="00264735" w:rsidP="00CA3598">
            <w:pPr>
              <w:rPr>
                <w:color w:val="auto"/>
                <w:lang w:val="en-GB"/>
              </w:rPr>
            </w:pPr>
            <w:r w:rsidRPr="00F71D16">
              <w:rPr>
                <w:i/>
                <w:color w:val="auto"/>
                <w:lang w:val="en-GB"/>
              </w:rPr>
              <w:t>b</w:t>
            </w:r>
            <w:r w:rsidR="00163E92" w:rsidRPr="00F71D16">
              <w:rPr>
                <w:color w:val="auto"/>
                <w:lang w:val="en-GB"/>
              </w:rPr>
              <w:t xml:space="preserve"> (95% CI)</w:t>
            </w:r>
          </w:p>
        </w:tc>
        <w:tc>
          <w:tcPr>
            <w:tcW w:w="1609" w:type="dxa"/>
            <w:tcBorders>
              <w:top w:val="nil"/>
            </w:tcBorders>
          </w:tcPr>
          <w:p w:rsidR="00CA3598" w:rsidRPr="00F71D16" w:rsidRDefault="00264735" w:rsidP="00CA3598">
            <w:pPr>
              <w:rPr>
                <w:color w:val="auto"/>
                <w:lang w:val="en-GB"/>
              </w:rPr>
            </w:pPr>
            <w:r w:rsidRPr="00F71D16">
              <w:rPr>
                <w:i/>
                <w:color w:val="auto"/>
                <w:lang w:val="en-GB"/>
              </w:rPr>
              <w:t>b</w:t>
            </w:r>
            <w:r w:rsidR="00163E92" w:rsidRPr="00F71D16">
              <w:rPr>
                <w:color w:val="auto"/>
                <w:lang w:val="en-GB"/>
              </w:rPr>
              <w:t xml:space="preserve"> (95% CI)</w:t>
            </w:r>
          </w:p>
        </w:tc>
        <w:tc>
          <w:tcPr>
            <w:tcW w:w="1609" w:type="dxa"/>
            <w:tcBorders>
              <w:top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OR</w:t>
            </w:r>
            <w:r w:rsidR="00163E92" w:rsidRPr="00F71D16">
              <w:rPr>
                <w:color w:val="auto"/>
                <w:lang w:val="en-GB"/>
              </w:rPr>
              <w:t xml:space="preserve"> (95% CI)</w:t>
            </w:r>
          </w:p>
        </w:tc>
      </w:tr>
      <w:tr w:rsidR="00F71D16" w:rsidRPr="00F71D16" w:rsidTr="00A16DFF">
        <w:tc>
          <w:tcPr>
            <w:tcW w:w="0" w:type="auto"/>
          </w:tcPr>
          <w:p w:rsidR="00CA3598" w:rsidRPr="00F71D16" w:rsidRDefault="00CA3598" w:rsidP="00CA3598">
            <w:pPr>
              <w:rPr>
                <w:b/>
                <w:color w:val="auto"/>
                <w:lang w:val="en-GB"/>
              </w:rPr>
            </w:pPr>
            <w:r w:rsidRPr="00F71D16">
              <w:rPr>
                <w:b/>
                <w:bCs/>
                <w:color w:val="auto"/>
                <w:lang w:val="en-GB"/>
              </w:rPr>
              <w:t>Parental alcohol use</w:t>
            </w:r>
          </w:p>
        </w:tc>
        <w:tc>
          <w:tcPr>
            <w:tcW w:w="1608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609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609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</w:tr>
      <w:tr w:rsidR="00F71D16" w:rsidRPr="00F71D16" w:rsidTr="00A16DFF">
        <w:tc>
          <w:tcPr>
            <w:tcW w:w="0" w:type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Abstainers (9.</w:t>
            </w:r>
            <w:r w:rsidR="002D2A39" w:rsidRPr="00F71D16">
              <w:rPr>
                <w:color w:val="auto"/>
                <w:lang w:val="en-GB"/>
              </w:rPr>
              <w:t>4</w:t>
            </w:r>
            <w:r w:rsidRPr="00F71D16">
              <w:rPr>
                <w:color w:val="auto"/>
                <w:lang w:val="en-GB"/>
              </w:rPr>
              <w:t>%)</w:t>
            </w:r>
          </w:p>
        </w:tc>
        <w:tc>
          <w:tcPr>
            <w:tcW w:w="1608" w:type="dxa"/>
            <w:shd w:val="clear" w:color="auto" w:fill="auto"/>
          </w:tcPr>
          <w:p w:rsidR="00CA3598" w:rsidRPr="00F71D16" w:rsidRDefault="002D2A39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-0.04 (-0.55, 0.48)</w:t>
            </w:r>
          </w:p>
        </w:tc>
        <w:tc>
          <w:tcPr>
            <w:tcW w:w="1609" w:type="dxa"/>
            <w:shd w:val="clear" w:color="auto" w:fill="auto"/>
          </w:tcPr>
          <w:p w:rsidR="00CA3598" w:rsidRPr="00F71D16" w:rsidRDefault="00A16DFF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-0.06 (-0.61, 0.50)</w:t>
            </w:r>
          </w:p>
        </w:tc>
        <w:tc>
          <w:tcPr>
            <w:tcW w:w="1609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</w:t>
            </w:r>
            <w:r w:rsidR="00A16DFF" w:rsidRPr="00F71D16">
              <w:rPr>
                <w:color w:val="auto"/>
                <w:lang w:val="en-GB"/>
              </w:rPr>
              <w:t>22</w:t>
            </w:r>
            <w:r w:rsidR="00163E92" w:rsidRPr="00F71D16">
              <w:rPr>
                <w:color w:val="auto"/>
                <w:lang w:val="en-GB"/>
              </w:rPr>
              <w:t xml:space="preserve"> (0.6</w:t>
            </w:r>
            <w:r w:rsidR="00A16DFF" w:rsidRPr="00F71D16">
              <w:rPr>
                <w:color w:val="auto"/>
                <w:lang w:val="en-GB"/>
              </w:rPr>
              <w:t>5, 2.28</w:t>
            </w:r>
            <w:r w:rsidR="00163E92" w:rsidRPr="00F71D16">
              <w:rPr>
                <w:color w:val="auto"/>
                <w:lang w:val="en-GB"/>
              </w:rPr>
              <w:t>)</w:t>
            </w:r>
          </w:p>
        </w:tc>
      </w:tr>
      <w:tr w:rsidR="00F71D16" w:rsidRPr="00F71D16" w:rsidTr="00A16DFF">
        <w:tc>
          <w:tcPr>
            <w:tcW w:w="0" w:type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Low consumers (9.</w:t>
            </w:r>
            <w:r w:rsidR="002D2A39" w:rsidRPr="00F71D16">
              <w:rPr>
                <w:color w:val="auto"/>
                <w:lang w:val="en-GB"/>
              </w:rPr>
              <w:t>0</w:t>
            </w:r>
            <w:r w:rsidRPr="00F71D16">
              <w:rPr>
                <w:color w:val="auto"/>
                <w:lang w:val="en-GB"/>
              </w:rPr>
              <w:t>%)</w:t>
            </w:r>
          </w:p>
        </w:tc>
        <w:tc>
          <w:tcPr>
            <w:tcW w:w="1608" w:type="dxa"/>
            <w:shd w:val="clear" w:color="auto" w:fill="auto"/>
          </w:tcPr>
          <w:p w:rsidR="00CA3598" w:rsidRPr="00F71D16" w:rsidRDefault="00A16DFF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0.12 (-0.38, 0.61)</w:t>
            </w:r>
          </w:p>
        </w:tc>
        <w:tc>
          <w:tcPr>
            <w:tcW w:w="1609" w:type="dxa"/>
            <w:shd w:val="clear" w:color="auto" w:fill="auto"/>
          </w:tcPr>
          <w:p w:rsidR="00CA3598" w:rsidRPr="00F71D16" w:rsidRDefault="00A16DFF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0.58* (0.02, 1.14)</w:t>
            </w:r>
          </w:p>
        </w:tc>
        <w:tc>
          <w:tcPr>
            <w:tcW w:w="1609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0.9</w:t>
            </w:r>
            <w:r w:rsidR="00E87BDD" w:rsidRPr="00F71D16">
              <w:rPr>
                <w:color w:val="auto"/>
                <w:lang w:val="en-GB"/>
              </w:rPr>
              <w:t>5</w:t>
            </w:r>
            <w:r w:rsidR="00163E92" w:rsidRPr="00F71D16">
              <w:rPr>
                <w:color w:val="auto"/>
                <w:lang w:val="en-GB"/>
              </w:rPr>
              <w:t xml:space="preserve"> (0.52</w:t>
            </w:r>
            <w:r w:rsidR="00A16DFF" w:rsidRPr="00F71D16">
              <w:rPr>
                <w:color w:val="auto"/>
                <w:lang w:val="en-GB"/>
              </w:rPr>
              <w:t xml:space="preserve">, </w:t>
            </w:r>
            <w:r w:rsidR="00163E92" w:rsidRPr="00F71D16">
              <w:rPr>
                <w:color w:val="auto"/>
                <w:lang w:val="en-GB"/>
              </w:rPr>
              <w:t>1.7</w:t>
            </w:r>
            <w:r w:rsidR="00A16DFF" w:rsidRPr="00F71D16">
              <w:rPr>
                <w:color w:val="auto"/>
                <w:lang w:val="en-GB"/>
              </w:rPr>
              <w:t>4</w:t>
            </w:r>
            <w:r w:rsidR="00163E92" w:rsidRPr="00F71D16">
              <w:rPr>
                <w:color w:val="auto"/>
                <w:lang w:val="en-GB"/>
              </w:rPr>
              <w:t>)</w:t>
            </w:r>
          </w:p>
        </w:tc>
      </w:tr>
      <w:tr w:rsidR="00F71D16" w:rsidRPr="00F71D16" w:rsidTr="00A16DFF">
        <w:tc>
          <w:tcPr>
            <w:tcW w:w="0" w:type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Moderate drinkers (60.</w:t>
            </w:r>
            <w:r w:rsidR="002D2A39" w:rsidRPr="00F71D16">
              <w:rPr>
                <w:color w:val="auto"/>
                <w:lang w:val="en-GB"/>
              </w:rPr>
              <w:t>1</w:t>
            </w:r>
            <w:r w:rsidRPr="00F71D16">
              <w:rPr>
                <w:color w:val="auto"/>
                <w:lang w:val="en-GB"/>
              </w:rPr>
              <w:t>%) (ref.)</w:t>
            </w:r>
          </w:p>
        </w:tc>
        <w:tc>
          <w:tcPr>
            <w:tcW w:w="1608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  <w:tc>
          <w:tcPr>
            <w:tcW w:w="1609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  <w:tc>
          <w:tcPr>
            <w:tcW w:w="1609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</w:tr>
      <w:tr w:rsidR="00F71D16" w:rsidRPr="00F71D16" w:rsidTr="00A16DFF">
        <w:tc>
          <w:tcPr>
            <w:tcW w:w="0" w:type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Heavy drinkers (20.</w:t>
            </w:r>
            <w:r w:rsidR="002D2A39" w:rsidRPr="00F71D16">
              <w:rPr>
                <w:color w:val="auto"/>
                <w:lang w:val="en-GB"/>
              </w:rPr>
              <w:t>7</w:t>
            </w:r>
            <w:r w:rsidRPr="00F71D16">
              <w:rPr>
                <w:color w:val="auto"/>
                <w:lang w:val="en-GB"/>
              </w:rPr>
              <w:t>%)</w:t>
            </w:r>
          </w:p>
        </w:tc>
        <w:tc>
          <w:tcPr>
            <w:tcW w:w="1608" w:type="dxa"/>
            <w:shd w:val="clear" w:color="auto" w:fill="auto"/>
          </w:tcPr>
          <w:p w:rsidR="00CA3598" w:rsidRPr="00F71D16" w:rsidRDefault="00A16DFF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0.39** (0.10, 0.67)</w:t>
            </w:r>
          </w:p>
        </w:tc>
        <w:tc>
          <w:tcPr>
            <w:tcW w:w="1609" w:type="dxa"/>
            <w:shd w:val="clear" w:color="auto" w:fill="auto"/>
          </w:tcPr>
          <w:p w:rsidR="00CA3598" w:rsidRPr="00F71D16" w:rsidRDefault="00A16DFF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0.61** (0.24, 0.98)</w:t>
            </w:r>
          </w:p>
        </w:tc>
        <w:tc>
          <w:tcPr>
            <w:tcW w:w="1609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1.4</w:t>
            </w:r>
            <w:r w:rsidR="00A16DFF" w:rsidRPr="00F71D16">
              <w:rPr>
                <w:color w:val="auto"/>
                <w:lang w:val="en-GB"/>
              </w:rPr>
              <w:t>6</w:t>
            </w:r>
            <w:r w:rsidR="00163E92" w:rsidRPr="00F71D16">
              <w:rPr>
                <w:color w:val="auto"/>
                <w:lang w:val="en-GB"/>
              </w:rPr>
              <w:t xml:space="preserve"> (0.96</w:t>
            </w:r>
            <w:r w:rsidR="00A16DFF" w:rsidRPr="00F71D16">
              <w:rPr>
                <w:color w:val="auto"/>
                <w:lang w:val="en-GB"/>
              </w:rPr>
              <w:t xml:space="preserve">, </w:t>
            </w:r>
            <w:r w:rsidR="00163E92" w:rsidRPr="00F71D16">
              <w:rPr>
                <w:color w:val="auto"/>
                <w:lang w:val="en-GB"/>
              </w:rPr>
              <w:t>2.21)</w:t>
            </w:r>
          </w:p>
        </w:tc>
      </w:tr>
    </w:tbl>
    <w:p w:rsidR="00CA3598" w:rsidRPr="00F71D16" w:rsidRDefault="00A16DFF" w:rsidP="00CA3598">
      <w:pPr>
        <w:rPr>
          <w:lang w:val="en-GB"/>
        </w:rPr>
      </w:pPr>
      <w:r w:rsidRPr="00F71D16">
        <w:rPr>
          <w:lang w:val="en-GB"/>
        </w:rPr>
        <w:t>*</w:t>
      </w:r>
      <w:r w:rsidR="00CA3598" w:rsidRPr="00F71D16">
        <w:rPr>
          <w:lang w:val="en-GB"/>
        </w:rPr>
        <w:t>*p&lt;0.0</w:t>
      </w:r>
      <w:r w:rsidRPr="00F71D16">
        <w:rPr>
          <w:lang w:val="en-GB"/>
        </w:rPr>
        <w:t>1 *p&lt;0.05</w:t>
      </w:r>
      <w:r w:rsidR="00153415" w:rsidRPr="00F71D16">
        <w:rPr>
          <w:lang w:val="en-GB"/>
        </w:rPr>
        <w:t xml:space="preserve"> </w:t>
      </w:r>
      <w:proofErr w:type="spellStart"/>
      <w:proofErr w:type="gramStart"/>
      <w:r w:rsidR="00CA3598" w:rsidRPr="00F71D16">
        <w:rPr>
          <w:vertAlign w:val="superscript"/>
          <w:lang w:val="en-GB"/>
        </w:rPr>
        <w:t>a</w:t>
      </w:r>
      <w:proofErr w:type="spellEnd"/>
      <w:proofErr w:type="gramEnd"/>
      <w:r w:rsidR="00CA3598" w:rsidRPr="00F71D16">
        <w:rPr>
          <w:vertAlign w:val="superscript"/>
          <w:lang w:val="en-GB"/>
        </w:rPr>
        <w:t xml:space="preserve"> </w:t>
      </w:r>
      <w:r w:rsidR="00CA3598" w:rsidRPr="00F71D16">
        <w:rPr>
          <w:lang w:val="en-GB"/>
        </w:rPr>
        <w:t>Adjusted for gender, age, family structure, household social class, parental education, household cash margin and parents’ unemployment</w:t>
      </w:r>
    </w:p>
    <w:p w:rsidR="00CA3598" w:rsidRPr="00F71D16" w:rsidRDefault="00CA3598" w:rsidP="00CA3598">
      <w:pPr>
        <w:rPr>
          <w:lang w:val="en-GB"/>
        </w:rPr>
      </w:pPr>
      <w:r w:rsidRPr="00F71D16">
        <w:rPr>
          <w:b/>
          <w:lang w:val="en-GB"/>
        </w:rPr>
        <w:t>Table A</w:t>
      </w:r>
      <w:r w:rsidR="00B216BE" w:rsidRPr="00F71D16">
        <w:rPr>
          <w:b/>
          <w:lang w:val="en-GB"/>
        </w:rPr>
        <w:t>5</w:t>
      </w:r>
      <w:r w:rsidRPr="00F71D16">
        <w:rPr>
          <w:b/>
          <w:lang w:val="en-GB"/>
        </w:rPr>
        <w:t xml:space="preserve">. </w:t>
      </w:r>
      <w:r w:rsidR="00C74550" w:rsidRPr="00F71D16">
        <w:rPr>
          <w:lang w:val="en-GB"/>
        </w:rPr>
        <w:t>Results from linear and logistic regression</w:t>
      </w:r>
      <w:r w:rsidR="00252F96" w:rsidRPr="00F71D16">
        <w:rPr>
          <w:lang w:val="en-GB"/>
        </w:rPr>
        <w:t>s</w:t>
      </w:r>
      <w:r w:rsidR="00C74550" w:rsidRPr="00F71D16">
        <w:rPr>
          <w:lang w:val="en-GB"/>
        </w:rPr>
        <w:t xml:space="preserve"> with psychological complaints, somatic complaints, and perceived stress as dependent variables</w:t>
      </w:r>
      <w:r w:rsidRPr="00F71D16">
        <w:rPr>
          <w:lang w:val="en-GB"/>
        </w:rPr>
        <w:t>, n=90</w:t>
      </w:r>
      <w:r w:rsidR="00D06C76" w:rsidRPr="00F71D16">
        <w:rPr>
          <w:lang w:val="en-GB"/>
        </w:rPr>
        <w:t>8-90</w:t>
      </w:r>
      <w:r w:rsidR="00C74550" w:rsidRPr="00F71D16">
        <w:rPr>
          <w:lang w:val="en-GB"/>
        </w:rPr>
        <w:t>9</w:t>
      </w:r>
      <w:r w:rsidRPr="00F71D16">
        <w:rPr>
          <w:lang w:val="en-GB"/>
        </w:rPr>
        <w:t xml:space="preserve">. 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3"/>
        <w:gridCol w:w="1557"/>
        <w:gridCol w:w="1557"/>
        <w:gridCol w:w="1558"/>
      </w:tblGrid>
      <w:tr w:rsidR="00F71D16" w:rsidRPr="00F71D16" w:rsidTr="00C92FF7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Psychological complaints</w:t>
            </w:r>
          </w:p>
        </w:tc>
        <w:tc>
          <w:tcPr>
            <w:tcW w:w="1557" w:type="dxa"/>
            <w:tcBorders>
              <w:top w:val="single" w:sz="4" w:space="0" w:color="auto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Somatic complaints</w:t>
            </w:r>
          </w:p>
        </w:tc>
        <w:tc>
          <w:tcPr>
            <w:tcW w:w="1558" w:type="dxa"/>
            <w:tcBorders>
              <w:top w:val="single" w:sz="4" w:space="0" w:color="auto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Perceived stressed</w:t>
            </w:r>
          </w:p>
        </w:tc>
      </w:tr>
      <w:tr w:rsidR="00F71D16" w:rsidRPr="00F71D16" w:rsidTr="00C92FF7">
        <w:tc>
          <w:tcPr>
            <w:tcW w:w="0" w:type="auto"/>
            <w:tcBorders>
              <w:top w:val="nil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</w:tr>
      <w:tr w:rsidR="00F71D16" w:rsidRPr="00F71D16" w:rsidTr="00C92FF7">
        <w:tc>
          <w:tcPr>
            <w:tcW w:w="0" w:type="auto"/>
            <w:tcBorders>
              <w:top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557" w:type="dxa"/>
            <w:tcBorders>
              <w:top w:val="nil"/>
            </w:tcBorders>
            <w:shd w:val="clear" w:color="auto" w:fill="auto"/>
          </w:tcPr>
          <w:p w:rsidR="00CA3598" w:rsidRPr="00F71D16" w:rsidRDefault="00264735" w:rsidP="00CA3598">
            <w:pPr>
              <w:rPr>
                <w:color w:val="auto"/>
                <w:lang w:val="en-GB"/>
              </w:rPr>
            </w:pPr>
            <w:r w:rsidRPr="00F71D16">
              <w:rPr>
                <w:i/>
                <w:color w:val="auto"/>
                <w:lang w:val="en-GB"/>
              </w:rPr>
              <w:t>b</w:t>
            </w:r>
            <w:r w:rsidR="00C92FF7" w:rsidRPr="00F71D16">
              <w:rPr>
                <w:color w:val="auto"/>
                <w:lang w:val="en-GB"/>
              </w:rPr>
              <w:t xml:space="preserve"> (95% CI)</w:t>
            </w:r>
          </w:p>
        </w:tc>
        <w:tc>
          <w:tcPr>
            <w:tcW w:w="1557" w:type="dxa"/>
            <w:tcBorders>
              <w:top w:val="nil"/>
            </w:tcBorders>
          </w:tcPr>
          <w:p w:rsidR="00CA3598" w:rsidRPr="00F71D16" w:rsidRDefault="00264735" w:rsidP="00CA3598">
            <w:pPr>
              <w:rPr>
                <w:color w:val="auto"/>
                <w:lang w:val="en-GB"/>
              </w:rPr>
            </w:pPr>
            <w:r w:rsidRPr="00F71D16">
              <w:rPr>
                <w:i/>
                <w:color w:val="auto"/>
                <w:lang w:val="en-GB"/>
              </w:rPr>
              <w:t>b</w:t>
            </w:r>
            <w:r w:rsidR="00C92FF7" w:rsidRPr="00F71D16">
              <w:rPr>
                <w:color w:val="auto"/>
                <w:lang w:val="en-GB"/>
              </w:rPr>
              <w:t xml:space="preserve"> (95% CI)</w:t>
            </w:r>
          </w:p>
        </w:tc>
        <w:tc>
          <w:tcPr>
            <w:tcW w:w="1558" w:type="dxa"/>
            <w:tcBorders>
              <w:top w:val="nil"/>
            </w:tcBorders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OR</w:t>
            </w:r>
            <w:r w:rsidR="00C92FF7" w:rsidRPr="00F71D16">
              <w:rPr>
                <w:color w:val="auto"/>
                <w:lang w:val="en-GB"/>
              </w:rPr>
              <w:t xml:space="preserve"> (95% CI)</w:t>
            </w:r>
          </w:p>
        </w:tc>
      </w:tr>
      <w:tr w:rsidR="00F71D16" w:rsidRPr="00F71D16" w:rsidTr="00C92FF7">
        <w:tc>
          <w:tcPr>
            <w:tcW w:w="0" w:type="auto"/>
          </w:tcPr>
          <w:p w:rsidR="00CA3598" w:rsidRPr="00F71D16" w:rsidRDefault="00CA3598" w:rsidP="00CA3598">
            <w:pPr>
              <w:rPr>
                <w:b/>
                <w:color w:val="auto"/>
                <w:lang w:val="en-GB"/>
              </w:rPr>
            </w:pPr>
            <w:r w:rsidRPr="00F71D16">
              <w:rPr>
                <w:b/>
                <w:bCs/>
                <w:color w:val="auto"/>
                <w:lang w:val="en-GB"/>
              </w:rPr>
              <w:t>Parental alcohol use</w:t>
            </w:r>
          </w:p>
        </w:tc>
        <w:tc>
          <w:tcPr>
            <w:tcW w:w="1557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557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558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</w:tr>
      <w:tr w:rsidR="00F71D16" w:rsidRPr="00F71D16" w:rsidTr="00C92FF7">
        <w:tc>
          <w:tcPr>
            <w:tcW w:w="0" w:type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 xml:space="preserve">Abstainers </w:t>
            </w:r>
          </w:p>
        </w:tc>
        <w:tc>
          <w:tcPr>
            <w:tcW w:w="1557" w:type="dxa"/>
            <w:shd w:val="clear" w:color="auto" w:fill="auto"/>
          </w:tcPr>
          <w:p w:rsidR="00CA3598" w:rsidRPr="00F71D16" w:rsidRDefault="00D06C76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0.06</w:t>
            </w:r>
            <w:r w:rsidR="00C92FF7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-</w:t>
            </w:r>
            <w:r w:rsidR="00C92FF7" w:rsidRPr="00F71D16">
              <w:rPr>
                <w:color w:val="auto"/>
                <w:lang w:val="en-GB"/>
              </w:rPr>
              <w:t>0.</w:t>
            </w:r>
            <w:r w:rsidRPr="00F71D16">
              <w:rPr>
                <w:color w:val="auto"/>
                <w:lang w:val="en-GB"/>
              </w:rPr>
              <w:t>04, 0.16</w:t>
            </w:r>
            <w:r w:rsidR="00C92FF7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557" w:type="dxa"/>
            <w:shd w:val="clear" w:color="auto" w:fill="auto"/>
          </w:tcPr>
          <w:p w:rsidR="00CA3598" w:rsidRPr="00F71D16" w:rsidRDefault="00F110DF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0.03</w:t>
            </w:r>
            <w:r w:rsidR="00615E12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-</w:t>
            </w:r>
            <w:r w:rsidR="00615E12" w:rsidRPr="00F71D16">
              <w:rPr>
                <w:color w:val="auto"/>
                <w:lang w:val="en-GB"/>
              </w:rPr>
              <w:t>0.</w:t>
            </w:r>
            <w:r w:rsidRPr="00F71D16">
              <w:rPr>
                <w:color w:val="auto"/>
                <w:lang w:val="en-GB"/>
              </w:rPr>
              <w:t>07, 0.13</w:t>
            </w:r>
            <w:r w:rsidR="00615E12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558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</w:t>
            </w:r>
            <w:r w:rsidR="00F110DF" w:rsidRPr="00F71D16">
              <w:rPr>
                <w:color w:val="auto"/>
                <w:lang w:val="en-GB"/>
              </w:rPr>
              <w:t>23</w:t>
            </w:r>
            <w:r w:rsidR="00615E12" w:rsidRPr="00F71D16">
              <w:rPr>
                <w:color w:val="auto"/>
                <w:lang w:val="en-GB"/>
              </w:rPr>
              <w:t xml:space="preserve"> (0.6</w:t>
            </w:r>
            <w:r w:rsidR="00F110DF" w:rsidRPr="00F71D16">
              <w:rPr>
                <w:color w:val="auto"/>
                <w:lang w:val="en-GB"/>
              </w:rPr>
              <w:t>5, 2.31</w:t>
            </w:r>
            <w:r w:rsidR="00615E12" w:rsidRPr="00F71D16">
              <w:rPr>
                <w:color w:val="auto"/>
                <w:lang w:val="en-GB"/>
              </w:rPr>
              <w:t>)</w:t>
            </w:r>
          </w:p>
        </w:tc>
      </w:tr>
      <w:tr w:rsidR="00F71D16" w:rsidRPr="00F71D16" w:rsidTr="00C92FF7">
        <w:tc>
          <w:tcPr>
            <w:tcW w:w="0" w:type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 xml:space="preserve">Low consumers </w:t>
            </w:r>
          </w:p>
        </w:tc>
        <w:tc>
          <w:tcPr>
            <w:tcW w:w="1557" w:type="dxa"/>
            <w:shd w:val="clear" w:color="auto" w:fill="auto"/>
          </w:tcPr>
          <w:p w:rsidR="00CA3598" w:rsidRPr="00F71D16" w:rsidRDefault="00D06C76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0.02</w:t>
            </w:r>
            <w:r w:rsidR="00C92FF7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-0.06, 0.10</w:t>
            </w:r>
            <w:r w:rsidR="00C92FF7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557" w:type="dxa"/>
            <w:shd w:val="clear" w:color="auto" w:fill="auto"/>
          </w:tcPr>
          <w:p w:rsidR="00CA3598" w:rsidRPr="00F71D16" w:rsidRDefault="00F110DF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0.10*</w:t>
            </w:r>
            <w:r w:rsidR="00615E12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0.00, 0.20</w:t>
            </w:r>
            <w:r w:rsidR="00615E12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558" w:type="dxa"/>
            <w:shd w:val="clear" w:color="auto" w:fill="auto"/>
          </w:tcPr>
          <w:p w:rsidR="00CA3598" w:rsidRPr="00F71D16" w:rsidRDefault="00F110DF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0.99</w:t>
            </w:r>
            <w:r w:rsidR="00615E12" w:rsidRPr="00F71D16">
              <w:rPr>
                <w:color w:val="auto"/>
                <w:lang w:val="en-GB"/>
              </w:rPr>
              <w:t xml:space="preserve"> (0.5</w:t>
            </w:r>
            <w:r w:rsidRPr="00F71D16">
              <w:rPr>
                <w:color w:val="auto"/>
                <w:lang w:val="en-GB"/>
              </w:rPr>
              <w:t xml:space="preserve">7, </w:t>
            </w:r>
            <w:r w:rsidR="00615E12" w:rsidRPr="00F71D16">
              <w:rPr>
                <w:color w:val="auto"/>
                <w:lang w:val="en-GB"/>
              </w:rPr>
              <w:t>1.73)</w:t>
            </w:r>
          </w:p>
        </w:tc>
      </w:tr>
      <w:tr w:rsidR="00F71D16" w:rsidRPr="00F71D16" w:rsidTr="00C92FF7">
        <w:tc>
          <w:tcPr>
            <w:tcW w:w="0" w:type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Moderate drinkers (ref.)</w:t>
            </w:r>
          </w:p>
        </w:tc>
        <w:tc>
          <w:tcPr>
            <w:tcW w:w="1557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  <w:tc>
          <w:tcPr>
            <w:tcW w:w="1557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  <w:tc>
          <w:tcPr>
            <w:tcW w:w="1558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</w:tr>
      <w:tr w:rsidR="00F71D16" w:rsidRPr="00F71D16" w:rsidTr="00C92FF7">
        <w:tc>
          <w:tcPr>
            <w:tcW w:w="0" w:type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Heavy drinkers</w:t>
            </w:r>
          </w:p>
        </w:tc>
        <w:tc>
          <w:tcPr>
            <w:tcW w:w="1557" w:type="dxa"/>
            <w:shd w:val="clear" w:color="auto" w:fill="auto"/>
          </w:tcPr>
          <w:p w:rsidR="00CA3598" w:rsidRPr="00F71D16" w:rsidRDefault="00D06C76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0.10</w:t>
            </w:r>
            <w:r w:rsidR="00CA3598" w:rsidRPr="00F71D16">
              <w:rPr>
                <w:color w:val="auto"/>
                <w:lang w:val="en-GB"/>
              </w:rPr>
              <w:t>**</w:t>
            </w:r>
            <w:r w:rsidR="00C92FF7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0.03, 0.17</w:t>
            </w:r>
            <w:r w:rsidR="00C92FF7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557" w:type="dxa"/>
            <w:shd w:val="clear" w:color="auto" w:fill="auto"/>
          </w:tcPr>
          <w:p w:rsidR="00CA3598" w:rsidRPr="00F71D16" w:rsidRDefault="00F110DF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0.12**</w:t>
            </w:r>
            <w:r w:rsidR="00615E12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0.03, 0.20</w:t>
            </w:r>
            <w:r w:rsidR="00615E12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558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1.6</w:t>
            </w:r>
            <w:r w:rsidR="00D4621C" w:rsidRPr="00F71D16">
              <w:rPr>
                <w:color w:val="auto"/>
                <w:lang w:val="en-GB"/>
              </w:rPr>
              <w:t>6</w:t>
            </w:r>
            <w:r w:rsidR="00F110DF" w:rsidRPr="00F71D16">
              <w:rPr>
                <w:color w:val="auto"/>
                <w:lang w:val="en-GB"/>
              </w:rPr>
              <w:t>*</w:t>
            </w:r>
            <w:r w:rsidR="00615E12" w:rsidRPr="00F71D16">
              <w:rPr>
                <w:color w:val="auto"/>
                <w:lang w:val="en-GB"/>
              </w:rPr>
              <w:t xml:space="preserve"> (1.00</w:t>
            </w:r>
            <w:r w:rsidR="00F110DF" w:rsidRPr="00F71D16">
              <w:rPr>
                <w:color w:val="auto"/>
                <w:lang w:val="en-GB"/>
              </w:rPr>
              <w:t xml:space="preserve">, </w:t>
            </w:r>
            <w:r w:rsidR="00615E12" w:rsidRPr="00F71D16">
              <w:rPr>
                <w:color w:val="auto"/>
                <w:lang w:val="en-GB"/>
              </w:rPr>
              <w:t>2.75)</w:t>
            </w:r>
          </w:p>
        </w:tc>
      </w:tr>
      <w:tr w:rsidR="00F71D16" w:rsidRPr="00F71D16" w:rsidTr="00C92FF7">
        <w:tc>
          <w:tcPr>
            <w:tcW w:w="0" w:type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b/>
                <w:bCs/>
                <w:color w:val="auto"/>
                <w:lang w:val="en-GB"/>
              </w:rPr>
              <w:t>Parental mental health problems</w:t>
            </w:r>
          </w:p>
        </w:tc>
        <w:tc>
          <w:tcPr>
            <w:tcW w:w="1557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557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  <w:tc>
          <w:tcPr>
            <w:tcW w:w="1558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</w:p>
        </w:tc>
      </w:tr>
      <w:tr w:rsidR="00F71D16" w:rsidRPr="00F71D16" w:rsidTr="00C92FF7">
        <w:tc>
          <w:tcPr>
            <w:tcW w:w="0" w:type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No (85.3%) (ref.)</w:t>
            </w:r>
          </w:p>
        </w:tc>
        <w:tc>
          <w:tcPr>
            <w:tcW w:w="1557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  <w:tc>
          <w:tcPr>
            <w:tcW w:w="1557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  <w:tc>
          <w:tcPr>
            <w:tcW w:w="1558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</w:tr>
      <w:tr w:rsidR="00F71D16" w:rsidRPr="00F71D16" w:rsidTr="00C92FF7">
        <w:tc>
          <w:tcPr>
            <w:tcW w:w="0" w:type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Yes (1</w:t>
            </w:r>
            <w:r w:rsidR="00F110DF" w:rsidRPr="00F71D16">
              <w:rPr>
                <w:color w:val="auto"/>
                <w:lang w:val="en-GB"/>
              </w:rPr>
              <w:t>5.1</w:t>
            </w:r>
            <w:r w:rsidRPr="00F71D16">
              <w:rPr>
                <w:color w:val="auto"/>
                <w:lang w:val="en-GB"/>
              </w:rPr>
              <w:t>%)</w:t>
            </w:r>
          </w:p>
        </w:tc>
        <w:tc>
          <w:tcPr>
            <w:tcW w:w="1557" w:type="dxa"/>
            <w:shd w:val="clear" w:color="auto" w:fill="auto"/>
          </w:tcPr>
          <w:p w:rsidR="00CA3598" w:rsidRPr="00F71D16" w:rsidRDefault="00F110DF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-0.02</w:t>
            </w:r>
            <w:r w:rsidR="00454CD2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-</w:t>
            </w:r>
            <w:r w:rsidR="00615E12" w:rsidRPr="00F71D16">
              <w:rPr>
                <w:color w:val="auto"/>
                <w:lang w:val="en-GB"/>
              </w:rPr>
              <w:t>0.</w:t>
            </w:r>
            <w:r w:rsidRPr="00F71D16">
              <w:rPr>
                <w:color w:val="auto"/>
                <w:lang w:val="en-GB"/>
              </w:rPr>
              <w:t>08, 0.03</w:t>
            </w:r>
            <w:r w:rsidR="00615E12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557" w:type="dxa"/>
            <w:shd w:val="clear" w:color="auto" w:fill="auto"/>
          </w:tcPr>
          <w:p w:rsidR="00CA3598" w:rsidRPr="00F71D16" w:rsidRDefault="00F110DF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-0.02</w:t>
            </w:r>
            <w:r w:rsidR="00615E12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-</w:t>
            </w:r>
            <w:r w:rsidR="00615E12" w:rsidRPr="00F71D16">
              <w:rPr>
                <w:color w:val="auto"/>
                <w:lang w:val="en-GB"/>
              </w:rPr>
              <w:t>0.</w:t>
            </w:r>
            <w:r w:rsidRPr="00F71D16">
              <w:rPr>
                <w:color w:val="auto"/>
                <w:lang w:val="en-GB"/>
              </w:rPr>
              <w:t>09, 0.05</w:t>
            </w:r>
            <w:r w:rsidR="00615E12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558" w:type="dxa"/>
            <w:shd w:val="clear" w:color="auto" w:fill="auto"/>
          </w:tcPr>
          <w:p w:rsidR="00CA3598" w:rsidRPr="00F71D16" w:rsidRDefault="00CA3598" w:rsidP="00CA3598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0.7</w:t>
            </w:r>
            <w:r w:rsidR="00F110DF" w:rsidRPr="00F71D16">
              <w:rPr>
                <w:color w:val="auto"/>
                <w:lang w:val="en-GB"/>
              </w:rPr>
              <w:t>7</w:t>
            </w:r>
            <w:r w:rsidR="00615E12" w:rsidRPr="00F71D16">
              <w:rPr>
                <w:color w:val="auto"/>
                <w:lang w:val="en-GB"/>
              </w:rPr>
              <w:t xml:space="preserve"> (0.47</w:t>
            </w:r>
            <w:r w:rsidR="00F110DF" w:rsidRPr="00F71D16">
              <w:rPr>
                <w:color w:val="auto"/>
                <w:lang w:val="en-GB"/>
              </w:rPr>
              <w:t xml:space="preserve">, </w:t>
            </w:r>
            <w:r w:rsidR="00615E12" w:rsidRPr="00F71D16">
              <w:rPr>
                <w:color w:val="auto"/>
                <w:lang w:val="en-GB"/>
              </w:rPr>
              <w:t>1.2</w:t>
            </w:r>
            <w:r w:rsidR="00F110DF" w:rsidRPr="00F71D16">
              <w:rPr>
                <w:color w:val="auto"/>
                <w:lang w:val="en-GB"/>
              </w:rPr>
              <w:t>6</w:t>
            </w:r>
            <w:r w:rsidR="00615E12" w:rsidRPr="00F71D16">
              <w:rPr>
                <w:color w:val="auto"/>
                <w:lang w:val="en-GB"/>
              </w:rPr>
              <w:t>)</w:t>
            </w:r>
          </w:p>
        </w:tc>
      </w:tr>
    </w:tbl>
    <w:p w:rsidR="0088102E" w:rsidRPr="00F71D16" w:rsidRDefault="00CA3598">
      <w:pPr>
        <w:rPr>
          <w:lang w:val="en-GB"/>
        </w:rPr>
      </w:pPr>
      <w:r w:rsidRPr="00F71D16">
        <w:rPr>
          <w:lang w:val="en-GB"/>
        </w:rPr>
        <w:t>**p&lt;0.01 *p&lt;0.05</w:t>
      </w:r>
      <w:r w:rsidR="00153415" w:rsidRPr="00F71D16">
        <w:rPr>
          <w:lang w:val="en-GB"/>
        </w:rPr>
        <w:t xml:space="preserve"> </w:t>
      </w:r>
      <w:proofErr w:type="spellStart"/>
      <w:proofErr w:type="gramStart"/>
      <w:r w:rsidRPr="00F71D16">
        <w:rPr>
          <w:vertAlign w:val="superscript"/>
          <w:lang w:val="en-GB"/>
        </w:rPr>
        <w:t>a</w:t>
      </w:r>
      <w:proofErr w:type="spellEnd"/>
      <w:proofErr w:type="gramEnd"/>
      <w:r w:rsidRPr="00F71D16">
        <w:rPr>
          <w:vertAlign w:val="superscript"/>
          <w:lang w:val="en-GB"/>
        </w:rPr>
        <w:t xml:space="preserve"> </w:t>
      </w:r>
      <w:r w:rsidRPr="00F71D16">
        <w:rPr>
          <w:lang w:val="en-GB"/>
        </w:rPr>
        <w:t>Adjusted for gender, age, family structure, household social class, parental education, household cash margin and parents’ unemployment</w:t>
      </w:r>
    </w:p>
    <w:p w:rsidR="009B3E6A" w:rsidRPr="00F71D16" w:rsidRDefault="009B3E6A" w:rsidP="009B3E6A">
      <w:pPr>
        <w:rPr>
          <w:lang w:val="en-GB"/>
        </w:rPr>
      </w:pPr>
      <w:r w:rsidRPr="00F71D16">
        <w:rPr>
          <w:b/>
          <w:lang w:val="en-GB"/>
        </w:rPr>
        <w:t xml:space="preserve">Table A6. </w:t>
      </w:r>
      <w:r w:rsidR="00C74550" w:rsidRPr="00F71D16">
        <w:rPr>
          <w:lang w:val="en-GB"/>
        </w:rPr>
        <w:t>Results from linear and logistic regression</w:t>
      </w:r>
      <w:r w:rsidR="00252F96" w:rsidRPr="00F71D16">
        <w:rPr>
          <w:lang w:val="en-GB"/>
        </w:rPr>
        <w:t>s</w:t>
      </w:r>
      <w:r w:rsidR="00C74550" w:rsidRPr="00F71D16">
        <w:rPr>
          <w:lang w:val="en-GB"/>
        </w:rPr>
        <w:t xml:space="preserve"> with psychological complaints, somatic complaints, and perceived stress as dependent variables, only</w:t>
      </w:r>
      <w:r w:rsidRPr="00F71D16">
        <w:rPr>
          <w:lang w:val="en-GB"/>
        </w:rPr>
        <w:t xml:space="preserve"> </w:t>
      </w:r>
      <w:r w:rsidR="00252F96" w:rsidRPr="00F71D16">
        <w:rPr>
          <w:lang w:val="en-GB"/>
        </w:rPr>
        <w:t>paternal</w:t>
      </w:r>
      <w:r w:rsidRPr="00F71D16">
        <w:rPr>
          <w:lang w:val="en-GB"/>
        </w:rPr>
        <w:t xml:space="preserve"> alcohol use, n=7</w:t>
      </w:r>
      <w:r w:rsidR="00790CFE" w:rsidRPr="00F71D16">
        <w:rPr>
          <w:lang w:val="en-GB"/>
        </w:rPr>
        <w:t>40</w:t>
      </w:r>
      <w:r w:rsidRPr="00F71D16">
        <w:rPr>
          <w:lang w:val="en-GB"/>
        </w:rPr>
        <w:t>.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9"/>
        <w:gridCol w:w="1750"/>
        <w:gridCol w:w="1750"/>
        <w:gridCol w:w="1751"/>
      </w:tblGrid>
      <w:tr w:rsidR="00F71D16" w:rsidRPr="00F71D16" w:rsidTr="003D3B2E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</w:p>
        </w:tc>
        <w:tc>
          <w:tcPr>
            <w:tcW w:w="17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Psychological complaints</w:t>
            </w:r>
          </w:p>
        </w:tc>
        <w:tc>
          <w:tcPr>
            <w:tcW w:w="1750" w:type="dxa"/>
            <w:tcBorders>
              <w:top w:val="single" w:sz="4" w:space="0" w:color="auto"/>
              <w:bottom w:val="nil"/>
            </w:tcBorders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Somatic complaints</w:t>
            </w:r>
          </w:p>
        </w:tc>
        <w:tc>
          <w:tcPr>
            <w:tcW w:w="1751" w:type="dxa"/>
            <w:tcBorders>
              <w:top w:val="single" w:sz="4" w:space="0" w:color="auto"/>
              <w:bottom w:val="nil"/>
            </w:tcBorders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Perceived stress</w:t>
            </w:r>
          </w:p>
        </w:tc>
      </w:tr>
      <w:tr w:rsidR="00F71D16" w:rsidRPr="00F71D16" w:rsidTr="003D3B2E">
        <w:tc>
          <w:tcPr>
            <w:tcW w:w="0" w:type="auto"/>
            <w:tcBorders>
              <w:top w:val="nil"/>
              <w:bottom w:val="nil"/>
            </w:tcBorders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</w:p>
        </w:tc>
        <w:tc>
          <w:tcPr>
            <w:tcW w:w="1750" w:type="dxa"/>
            <w:tcBorders>
              <w:top w:val="nil"/>
              <w:bottom w:val="nil"/>
            </w:tcBorders>
            <w:shd w:val="clear" w:color="auto" w:fill="auto"/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</w:tr>
      <w:tr w:rsidR="00F71D16" w:rsidRPr="00F71D16" w:rsidTr="003D3B2E">
        <w:tc>
          <w:tcPr>
            <w:tcW w:w="0" w:type="auto"/>
            <w:tcBorders>
              <w:top w:val="nil"/>
            </w:tcBorders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</w:p>
        </w:tc>
        <w:tc>
          <w:tcPr>
            <w:tcW w:w="1750" w:type="dxa"/>
            <w:tcBorders>
              <w:top w:val="nil"/>
            </w:tcBorders>
            <w:shd w:val="clear" w:color="auto" w:fill="auto"/>
          </w:tcPr>
          <w:p w:rsidR="009B3E6A" w:rsidRPr="00F71D16" w:rsidRDefault="00790CFE" w:rsidP="00803BF3">
            <w:pPr>
              <w:rPr>
                <w:color w:val="auto"/>
                <w:lang w:val="en-GB"/>
              </w:rPr>
            </w:pPr>
            <w:r w:rsidRPr="00F71D16">
              <w:rPr>
                <w:i/>
                <w:color w:val="auto"/>
                <w:lang w:val="en-GB"/>
              </w:rPr>
              <w:t>b</w:t>
            </w:r>
            <w:r w:rsidR="009B3E6A" w:rsidRPr="00F71D16">
              <w:rPr>
                <w:color w:val="auto"/>
                <w:lang w:val="en-GB"/>
              </w:rPr>
              <w:t xml:space="preserve"> (95% CI)</w:t>
            </w:r>
          </w:p>
        </w:tc>
        <w:tc>
          <w:tcPr>
            <w:tcW w:w="1750" w:type="dxa"/>
            <w:tcBorders>
              <w:top w:val="nil"/>
            </w:tcBorders>
          </w:tcPr>
          <w:p w:rsidR="009B3E6A" w:rsidRPr="00F71D16" w:rsidRDefault="00790CFE" w:rsidP="00803BF3">
            <w:pPr>
              <w:rPr>
                <w:color w:val="auto"/>
                <w:lang w:val="en-GB"/>
              </w:rPr>
            </w:pPr>
            <w:r w:rsidRPr="00F71D16">
              <w:rPr>
                <w:i/>
                <w:color w:val="auto"/>
                <w:lang w:val="en-GB"/>
              </w:rPr>
              <w:t>b</w:t>
            </w:r>
            <w:r w:rsidR="009B3E6A" w:rsidRPr="00F71D16">
              <w:rPr>
                <w:color w:val="auto"/>
                <w:lang w:val="en-GB"/>
              </w:rPr>
              <w:t xml:space="preserve"> (95% CI)</w:t>
            </w:r>
          </w:p>
        </w:tc>
        <w:tc>
          <w:tcPr>
            <w:tcW w:w="1751" w:type="dxa"/>
            <w:tcBorders>
              <w:top w:val="nil"/>
            </w:tcBorders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OR (95% CI)</w:t>
            </w:r>
          </w:p>
        </w:tc>
      </w:tr>
      <w:tr w:rsidR="00F71D16" w:rsidRPr="00F71D16" w:rsidTr="003D3B2E">
        <w:tc>
          <w:tcPr>
            <w:tcW w:w="0" w:type="auto"/>
          </w:tcPr>
          <w:p w:rsidR="009B3E6A" w:rsidRPr="00F71D16" w:rsidRDefault="00252F96" w:rsidP="00803BF3">
            <w:pPr>
              <w:rPr>
                <w:b/>
                <w:color w:val="auto"/>
                <w:lang w:val="en-GB"/>
              </w:rPr>
            </w:pPr>
            <w:r w:rsidRPr="00F71D16">
              <w:rPr>
                <w:b/>
                <w:bCs/>
                <w:color w:val="auto"/>
                <w:lang w:val="en-GB"/>
              </w:rPr>
              <w:t>Paternal</w:t>
            </w:r>
            <w:r w:rsidR="009B3E6A" w:rsidRPr="00F71D16">
              <w:rPr>
                <w:b/>
                <w:bCs/>
                <w:color w:val="auto"/>
                <w:lang w:val="en-GB"/>
              </w:rPr>
              <w:t xml:space="preserve"> alcohol use</w:t>
            </w:r>
          </w:p>
        </w:tc>
        <w:tc>
          <w:tcPr>
            <w:tcW w:w="1750" w:type="dxa"/>
            <w:shd w:val="clear" w:color="auto" w:fill="auto"/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</w:p>
        </w:tc>
        <w:tc>
          <w:tcPr>
            <w:tcW w:w="1750" w:type="dxa"/>
            <w:shd w:val="clear" w:color="auto" w:fill="auto"/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</w:p>
        </w:tc>
        <w:tc>
          <w:tcPr>
            <w:tcW w:w="1751" w:type="dxa"/>
            <w:shd w:val="clear" w:color="auto" w:fill="auto"/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</w:p>
        </w:tc>
      </w:tr>
      <w:tr w:rsidR="00F71D16" w:rsidRPr="00F71D16" w:rsidTr="003D3B2E">
        <w:tc>
          <w:tcPr>
            <w:tcW w:w="0" w:type="auto"/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Abstainers (7.7%)</w:t>
            </w:r>
          </w:p>
        </w:tc>
        <w:tc>
          <w:tcPr>
            <w:tcW w:w="1750" w:type="dxa"/>
            <w:shd w:val="clear" w:color="auto" w:fill="auto"/>
          </w:tcPr>
          <w:p w:rsidR="009B3E6A" w:rsidRPr="00F71D16" w:rsidRDefault="00790CFE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0.16</w:t>
            </w:r>
            <w:r w:rsidR="009B3E6A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-0.40, 0.71)</w:t>
            </w:r>
          </w:p>
        </w:tc>
        <w:tc>
          <w:tcPr>
            <w:tcW w:w="1750" w:type="dxa"/>
            <w:shd w:val="clear" w:color="auto" w:fill="auto"/>
          </w:tcPr>
          <w:p w:rsidR="009B3E6A" w:rsidRPr="00F71D16" w:rsidRDefault="00790CFE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0.49</w:t>
            </w:r>
            <w:r w:rsidR="009B3E6A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-0</w:t>
            </w:r>
            <w:r w:rsidR="009B3E6A" w:rsidRPr="00F71D16">
              <w:rPr>
                <w:color w:val="auto"/>
                <w:lang w:val="en-GB"/>
              </w:rPr>
              <w:t>.</w:t>
            </w:r>
            <w:r w:rsidRPr="00F71D16">
              <w:rPr>
                <w:color w:val="auto"/>
                <w:lang w:val="en-GB"/>
              </w:rPr>
              <w:t>1</w:t>
            </w:r>
            <w:r w:rsidR="009B3E6A" w:rsidRPr="00F71D16">
              <w:rPr>
                <w:color w:val="auto"/>
                <w:lang w:val="en-GB"/>
              </w:rPr>
              <w:t>7</w:t>
            </w:r>
            <w:r w:rsidRPr="00F71D16">
              <w:rPr>
                <w:color w:val="auto"/>
                <w:lang w:val="en-GB"/>
              </w:rPr>
              <w:t>, 1.14</w:t>
            </w:r>
            <w:r w:rsidR="009B3E6A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751" w:type="dxa"/>
            <w:shd w:val="clear" w:color="auto" w:fill="auto"/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</w:t>
            </w:r>
            <w:r w:rsidR="00790CFE" w:rsidRPr="00F71D16">
              <w:rPr>
                <w:color w:val="auto"/>
                <w:lang w:val="en-GB"/>
              </w:rPr>
              <w:t>55</w:t>
            </w:r>
            <w:r w:rsidRPr="00F71D16">
              <w:rPr>
                <w:color w:val="auto"/>
                <w:lang w:val="en-GB"/>
              </w:rPr>
              <w:t xml:space="preserve"> (0.</w:t>
            </w:r>
            <w:r w:rsidR="00790CFE" w:rsidRPr="00F71D16">
              <w:rPr>
                <w:color w:val="auto"/>
                <w:lang w:val="en-GB"/>
              </w:rPr>
              <w:t xml:space="preserve">80, </w:t>
            </w:r>
            <w:r w:rsidRPr="00F71D16">
              <w:rPr>
                <w:color w:val="auto"/>
                <w:lang w:val="en-GB"/>
              </w:rPr>
              <w:t>3.</w:t>
            </w:r>
            <w:r w:rsidR="00790CFE" w:rsidRPr="00F71D16">
              <w:rPr>
                <w:color w:val="auto"/>
                <w:lang w:val="en-GB"/>
              </w:rPr>
              <w:t>01</w:t>
            </w:r>
            <w:r w:rsidRPr="00F71D16">
              <w:rPr>
                <w:color w:val="auto"/>
                <w:lang w:val="en-GB"/>
              </w:rPr>
              <w:t>)</w:t>
            </w:r>
          </w:p>
        </w:tc>
      </w:tr>
      <w:tr w:rsidR="00F71D16" w:rsidRPr="00F71D16" w:rsidTr="003D3B2E">
        <w:tc>
          <w:tcPr>
            <w:tcW w:w="0" w:type="auto"/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Low consumers (9.5%)</w:t>
            </w:r>
          </w:p>
        </w:tc>
        <w:tc>
          <w:tcPr>
            <w:tcW w:w="1750" w:type="dxa"/>
            <w:shd w:val="clear" w:color="auto" w:fill="auto"/>
          </w:tcPr>
          <w:p w:rsidR="009B3E6A" w:rsidRPr="00F71D16" w:rsidRDefault="00790CFE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0.01</w:t>
            </w:r>
            <w:r w:rsidR="009B3E6A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-</w:t>
            </w:r>
            <w:r w:rsidR="009B3E6A" w:rsidRPr="00F71D16">
              <w:rPr>
                <w:color w:val="auto"/>
                <w:lang w:val="en-GB"/>
              </w:rPr>
              <w:t>0.5</w:t>
            </w:r>
            <w:r w:rsidRPr="00F71D16">
              <w:rPr>
                <w:color w:val="auto"/>
                <w:lang w:val="en-GB"/>
              </w:rPr>
              <w:t>1, 0.53</w:t>
            </w:r>
            <w:r w:rsidR="009B3E6A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750" w:type="dxa"/>
            <w:shd w:val="clear" w:color="auto" w:fill="auto"/>
          </w:tcPr>
          <w:p w:rsidR="009B3E6A" w:rsidRPr="00F71D16" w:rsidRDefault="00790CFE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-0.02</w:t>
            </w:r>
            <w:r w:rsidR="009B3E6A" w:rsidRPr="00F71D16">
              <w:rPr>
                <w:color w:val="auto"/>
                <w:lang w:val="en-GB"/>
              </w:rPr>
              <w:t xml:space="preserve"> (</w:t>
            </w:r>
            <w:r w:rsidRPr="00F71D16">
              <w:rPr>
                <w:color w:val="auto"/>
                <w:lang w:val="en-GB"/>
              </w:rPr>
              <w:t>-0.55, 0.50</w:t>
            </w:r>
            <w:r w:rsidR="009B3E6A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751" w:type="dxa"/>
            <w:shd w:val="clear" w:color="auto" w:fill="auto"/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0.6</w:t>
            </w:r>
            <w:r w:rsidR="00790CFE" w:rsidRPr="00F71D16">
              <w:rPr>
                <w:color w:val="auto"/>
                <w:lang w:val="en-GB"/>
              </w:rPr>
              <w:t>6</w:t>
            </w:r>
            <w:r w:rsidRPr="00F71D16">
              <w:rPr>
                <w:color w:val="auto"/>
                <w:lang w:val="en-GB"/>
              </w:rPr>
              <w:t xml:space="preserve"> (0.32</w:t>
            </w:r>
            <w:r w:rsidR="00790CFE" w:rsidRPr="00F71D16">
              <w:rPr>
                <w:color w:val="auto"/>
                <w:lang w:val="en-GB"/>
              </w:rPr>
              <w:t xml:space="preserve">, </w:t>
            </w:r>
            <w:r w:rsidRPr="00F71D16">
              <w:rPr>
                <w:color w:val="auto"/>
                <w:lang w:val="en-GB"/>
              </w:rPr>
              <w:t>1.</w:t>
            </w:r>
            <w:r w:rsidR="00790CFE" w:rsidRPr="00F71D16">
              <w:rPr>
                <w:color w:val="auto"/>
                <w:lang w:val="en-GB"/>
              </w:rPr>
              <w:t>39</w:t>
            </w:r>
            <w:r w:rsidRPr="00F71D16">
              <w:rPr>
                <w:color w:val="auto"/>
                <w:lang w:val="en-GB"/>
              </w:rPr>
              <w:t>)</w:t>
            </w:r>
          </w:p>
        </w:tc>
      </w:tr>
      <w:tr w:rsidR="00F71D16" w:rsidRPr="00F71D16" w:rsidTr="003D3B2E">
        <w:tc>
          <w:tcPr>
            <w:tcW w:w="0" w:type="auto"/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Moderate drinkers (69.</w:t>
            </w:r>
            <w:r w:rsidR="00790CFE" w:rsidRPr="00F71D16">
              <w:rPr>
                <w:color w:val="auto"/>
                <w:lang w:val="en-GB"/>
              </w:rPr>
              <w:t>7</w:t>
            </w:r>
            <w:r w:rsidRPr="00F71D16">
              <w:rPr>
                <w:color w:val="auto"/>
                <w:lang w:val="en-GB"/>
              </w:rPr>
              <w:t>%) (ref.)</w:t>
            </w:r>
          </w:p>
        </w:tc>
        <w:tc>
          <w:tcPr>
            <w:tcW w:w="1750" w:type="dxa"/>
            <w:shd w:val="clear" w:color="auto" w:fill="auto"/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  <w:tc>
          <w:tcPr>
            <w:tcW w:w="1750" w:type="dxa"/>
            <w:shd w:val="clear" w:color="auto" w:fill="auto"/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  <w:tc>
          <w:tcPr>
            <w:tcW w:w="1751" w:type="dxa"/>
            <w:shd w:val="clear" w:color="auto" w:fill="auto"/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</w:tr>
      <w:tr w:rsidR="00F71D16" w:rsidRPr="00F71D16" w:rsidTr="003D3B2E">
        <w:tc>
          <w:tcPr>
            <w:tcW w:w="0" w:type="auto"/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Heavy drinkers (13.</w:t>
            </w:r>
            <w:r w:rsidR="00790CFE" w:rsidRPr="00F71D16">
              <w:rPr>
                <w:color w:val="auto"/>
                <w:lang w:val="en-GB"/>
              </w:rPr>
              <w:t>1</w:t>
            </w:r>
            <w:r w:rsidRPr="00F71D16">
              <w:rPr>
                <w:color w:val="auto"/>
                <w:lang w:val="en-GB"/>
              </w:rPr>
              <w:t>%)</w:t>
            </w:r>
          </w:p>
        </w:tc>
        <w:tc>
          <w:tcPr>
            <w:tcW w:w="1750" w:type="dxa"/>
            <w:shd w:val="clear" w:color="auto" w:fill="auto"/>
          </w:tcPr>
          <w:p w:rsidR="009B3E6A" w:rsidRPr="00F71D16" w:rsidRDefault="00790CFE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0.62</w:t>
            </w:r>
            <w:r w:rsidR="009B3E6A" w:rsidRPr="00F71D16">
              <w:rPr>
                <w:color w:val="auto"/>
                <w:lang w:val="en-GB"/>
              </w:rPr>
              <w:t>** (</w:t>
            </w:r>
            <w:r w:rsidRPr="00F71D16">
              <w:rPr>
                <w:color w:val="auto"/>
                <w:lang w:val="en-GB"/>
              </w:rPr>
              <w:t>0.25, 0.99</w:t>
            </w:r>
            <w:r w:rsidR="009B3E6A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750" w:type="dxa"/>
            <w:shd w:val="clear" w:color="auto" w:fill="auto"/>
          </w:tcPr>
          <w:p w:rsidR="009B3E6A" w:rsidRPr="00F71D16" w:rsidRDefault="00790CFE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0.72*</w:t>
            </w:r>
            <w:r w:rsidR="009B3E6A" w:rsidRPr="00F71D16">
              <w:rPr>
                <w:color w:val="auto"/>
                <w:lang w:val="en-GB"/>
              </w:rPr>
              <w:t>* (</w:t>
            </w:r>
            <w:r w:rsidRPr="00F71D16">
              <w:rPr>
                <w:color w:val="auto"/>
                <w:lang w:val="en-GB"/>
              </w:rPr>
              <w:t>0.21, 1.24</w:t>
            </w:r>
            <w:r w:rsidR="009B3E6A" w:rsidRPr="00F71D16">
              <w:rPr>
                <w:color w:val="auto"/>
                <w:lang w:val="en-GB"/>
              </w:rPr>
              <w:t>)</w:t>
            </w:r>
          </w:p>
        </w:tc>
        <w:tc>
          <w:tcPr>
            <w:tcW w:w="1751" w:type="dxa"/>
            <w:shd w:val="clear" w:color="auto" w:fill="auto"/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1.43 (0.8</w:t>
            </w:r>
            <w:r w:rsidR="00790CFE" w:rsidRPr="00F71D16">
              <w:rPr>
                <w:color w:val="auto"/>
                <w:lang w:val="en-GB"/>
              </w:rPr>
              <w:t xml:space="preserve">5, </w:t>
            </w:r>
            <w:r w:rsidRPr="00F71D16">
              <w:rPr>
                <w:color w:val="auto"/>
                <w:lang w:val="en-GB"/>
              </w:rPr>
              <w:t>2.4</w:t>
            </w:r>
            <w:r w:rsidR="00790CFE" w:rsidRPr="00F71D16">
              <w:rPr>
                <w:color w:val="auto"/>
                <w:lang w:val="en-GB"/>
              </w:rPr>
              <w:t>1</w:t>
            </w:r>
            <w:r w:rsidRPr="00F71D16">
              <w:rPr>
                <w:color w:val="auto"/>
                <w:lang w:val="en-GB"/>
              </w:rPr>
              <w:t>)</w:t>
            </w:r>
          </w:p>
        </w:tc>
      </w:tr>
    </w:tbl>
    <w:p w:rsidR="00153415" w:rsidRPr="00F71D16" w:rsidRDefault="009B3E6A">
      <w:pPr>
        <w:rPr>
          <w:lang w:val="en-GB"/>
        </w:rPr>
        <w:sectPr w:rsidR="00153415" w:rsidRPr="00F71D16" w:rsidSect="0020531A"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  <w:r w:rsidRPr="00F71D16">
        <w:rPr>
          <w:lang w:val="en-GB"/>
        </w:rPr>
        <w:t>**p&lt;0.01</w:t>
      </w:r>
      <w:r w:rsidR="00153415" w:rsidRPr="00F71D16">
        <w:rPr>
          <w:lang w:val="en-GB"/>
        </w:rPr>
        <w:t xml:space="preserve"> </w:t>
      </w:r>
      <w:proofErr w:type="spellStart"/>
      <w:proofErr w:type="gramStart"/>
      <w:r w:rsidR="00790CFE" w:rsidRPr="00F71D16">
        <w:rPr>
          <w:vertAlign w:val="superscript"/>
          <w:lang w:val="en-GB"/>
        </w:rPr>
        <w:t>a</w:t>
      </w:r>
      <w:proofErr w:type="spellEnd"/>
      <w:proofErr w:type="gramEnd"/>
      <w:r w:rsidR="00790CFE" w:rsidRPr="00F71D16">
        <w:rPr>
          <w:vertAlign w:val="superscript"/>
          <w:lang w:val="en-GB"/>
        </w:rPr>
        <w:t xml:space="preserve"> </w:t>
      </w:r>
      <w:r w:rsidR="00790CFE" w:rsidRPr="00F71D16">
        <w:rPr>
          <w:lang w:val="en-GB"/>
        </w:rPr>
        <w:t>Adjusted for gender, age, family structure, household social class, parental education, household cash margin and parents’ unemployment</w:t>
      </w:r>
    </w:p>
    <w:p w:rsidR="009B3E6A" w:rsidRPr="00F71D16" w:rsidRDefault="009B3E6A" w:rsidP="009B3E6A">
      <w:pPr>
        <w:rPr>
          <w:lang w:val="en-GB"/>
        </w:rPr>
      </w:pPr>
      <w:r w:rsidRPr="00F71D16">
        <w:rPr>
          <w:b/>
          <w:lang w:val="en-GB"/>
        </w:rPr>
        <w:lastRenderedPageBreak/>
        <w:t xml:space="preserve">Table A7. </w:t>
      </w:r>
      <w:r w:rsidR="00C74550" w:rsidRPr="00F71D16">
        <w:rPr>
          <w:lang w:val="en-GB"/>
        </w:rPr>
        <w:t>Results from linear and logistic regression</w:t>
      </w:r>
      <w:r w:rsidR="00252F96" w:rsidRPr="00F71D16">
        <w:rPr>
          <w:lang w:val="en-GB"/>
        </w:rPr>
        <w:t>s</w:t>
      </w:r>
      <w:r w:rsidR="00C74550" w:rsidRPr="00F71D16">
        <w:rPr>
          <w:lang w:val="en-GB"/>
        </w:rPr>
        <w:t xml:space="preserve"> with psychological complaints, somatic complaints, and perceived stress as dependent variables, only </w:t>
      </w:r>
      <w:r w:rsidR="00252F96" w:rsidRPr="00F71D16">
        <w:rPr>
          <w:lang w:val="en-GB"/>
        </w:rPr>
        <w:t>maternal</w:t>
      </w:r>
      <w:r w:rsidRPr="00F71D16">
        <w:rPr>
          <w:lang w:val="en-GB"/>
        </w:rPr>
        <w:t xml:space="preserve"> alcohol use, original operationalisation, n=</w:t>
      </w:r>
      <w:r w:rsidR="00CA69EC" w:rsidRPr="00F71D16">
        <w:rPr>
          <w:lang w:val="en-GB"/>
        </w:rPr>
        <w:t>802</w:t>
      </w:r>
      <w:r w:rsidRPr="00F71D16">
        <w:rPr>
          <w:lang w:val="en-GB"/>
        </w:rPr>
        <w:t>.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9"/>
        <w:gridCol w:w="1750"/>
        <w:gridCol w:w="1750"/>
        <w:gridCol w:w="1751"/>
      </w:tblGrid>
      <w:tr w:rsidR="00F71D16" w:rsidRPr="00F71D16" w:rsidTr="003D3B2E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</w:p>
        </w:tc>
        <w:tc>
          <w:tcPr>
            <w:tcW w:w="17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Psychological complaints</w:t>
            </w:r>
          </w:p>
        </w:tc>
        <w:tc>
          <w:tcPr>
            <w:tcW w:w="1750" w:type="dxa"/>
            <w:tcBorders>
              <w:top w:val="single" w:sz="4" w:space="0" w:color="auto"/>
              <w:bottom w:val="nil"/>
            </w:tcBorders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Somatic complaints</w:t>
            </w:r>
          </w:p>
        </w:tc>
        <w:tc>
          <w:tcPr>
            <w:tcW w:w="1751" w:type="dxa"/>
            <w:tcBorders>
              <w:top w:val="single" w:sz="4" w:space="0" w:color="auto"/>
              <w:bottom w:val="nil"/>
            </w:tcBorders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Perceived stress</w:t>
            </w:r>
          </w:p>
        </w:tc>
      </w:tr>
      <w:tr w:rsidR="00F71D16" w:rsidRPr="00F71D16" w:rsidTr="003D3B2E">
        <w:tc>
          <w:tcPr>
            <w:tcW w:w="0" w:type="auto"/>
            <w:tcBorders>
              <w:top w:val="nil"/>
              <w:bottom w:val="nil"/>
            </w:tcBorders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</w:p>
        </w:tc>
        <w:tc>
          <w:tcPr>
            <w:tcW w:w="1750" w:type="dxa"/>
            <w:tcBorders>
              <w:top w:val="nil"/>
              <w:bottom w:val="nil"/>
            </w:tcBorders>
            <w:shd w:val="clear" w:color="auto" w:fill="auto"/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9B3E6A" w:rsidRPr="00F71D16" w:rsidRDefault="009B3E6A" w:rsidP="00803BF3">
            <w:pPr>
              <w:rPr>
                <w:color w:val="auto"/>
                <w:lang w:val="en-GB"/>
              </w:rPr>
            </w:pPr>
            <w:proofErr w:type="spellStart"/>
            <w:r w:rsidRPr="00F71D16">
              <w:rPr>
                <w:color w:val="auto"/>
                <w:lang w:val="en-GB"/>
              </w:rPr>
              <w:t>Adjusted</w:t>
            </w:r>
            <w:r w:rsidRPr="00F71D16">
              <w:rPr>
                <w:color w:val="auto"/>
                <w:vertAlign w:val="superscript"/>
                <w:lang w:val="en-GB"/>
              </w:rPr>
              <w:t>a</w:t>
            </w:r>
            <w:proofErr w:type="spellEnd"/>
          </w:p>
        </w:tc>
      </w:tr>
      <w:tr w:rsidR="00F71D16" w:rsidRPr="00F71D16" w:rsidTr="003D3B2E">
        <w:tc>
          <w:tcPr>
            <w:tcW w:w="0" w:type="auto"/>
            <w:tcBorders>
              <w:top w:val="nil"/>
            </w:tcBorders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</w:p>
        </w:tc>
        <w:tc>
          <w:tcPr>
            <w:tcW w:w="1750" w:type="dxa"/>
            <w:tcBorders>
              <w:top w:val="nil"/>
            </w:tcBorders>
            <w:shd w:val="clear" w:color="auto" w:fill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i/>
                <w:color w:val="auto"/>
                <w:lang w:val="en-GB"/>
              </w:rPr>
              <w:t>b</w:t>
            </w:r>
            <w:r w:rsidRPr="00F71D16">
              <w:rPr>
                <w:color w:val="auto"/>
                <w:lang w:val="en-GB"/>
              </w:rPr>
              <w:t xml:space="preserve"> (95% CI)</w:t>
            </w:r>
          </w:p>
        </w:tc>
        <w:tc>
          <w:tcPr>
            <w:tcW w:w="1750" w:type="dxa"/>
            <w:tcBorders>
              <w:top w:val="nil"/>
            </w:tcBorders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i/>
                <w:color w:val="auto"/>
                <w:lang w:val="en-GB"/>
              </w:rPr>
              <w:t>b</w:t>
            </w:r>
            <w:r w:rsidRPr="00F71D16">
              <w:rPr>
                <w:color w:val="auto"/>
                <w:lang w:val="en-GB"/>
              </w:rPr>
              <w:t xml:space="preserve"> (95% CI)</w:t>
            </w:r>
          </w:p>
        </w:tc>
        <w:tc>
          <w:tcPr>
            <w:tcW w:w="1751" w:type="dxa"/>
            <w:tcBorders>
              <w:top w:val="nil"/>
            </w:tcBorders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OR (95% CI)</w:t>
            </w:r>
          </w:p>
        </w:tc>
      </w:tr>
      <w:tr w:rsidR="00F71D16" w:rsidRPr="00F71D16" w:rsidTr="003D3B2E">
        <w:tc>
          <w:tcPr>
            <w:tcW w:w="0" w:type="auto"/>
          </w:tcPr>
          <w:p w:rsidR="00CA69EC" w:rsidRPr="00F71D16" w:rsidRDefault="00252F96" w:rsidP="00CA69EC">
            <w:pPr>
              <w:rPr>
                <w:b/>
                <w:color w:val="auto"/>
                <w:lang w:val="en-GB"/>
              </w:rPr>
            </w:pPr>
            <w:r w:rsidRPr="00F71D16">
              <w:rPr>
                <w:b/>
                <w:bCs/>
                <w:color w:val="auto"/>
                <w:lang w:val="en-GB"/>
              </w:rPr>
              <w:t>Maternal</w:t>
            </w:r>
            <w:r w:rsidR="00CA69EC" w:rsidRPr="00F71D16">
              <w:rPr>
                <w:b/>
                <w:bCs/>
                <w:color w:val="auto"/>
                <w:lang w:val="en-GB"/>
              </w:rPr>
              <w:t xml:space="preserve"> alcohol use</w:t>
            </w:r>
          </w:p>
        </w:tc>
        <w:tc>
          <w:tcPr>
            <w:tcW w:w="1750" w:type="dxa"/>
            <w:shd w:val="clear" w:color="auto" w:fill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</w:p>
        </w:tc>
        <w:tc>
          <w:tcPr>
            <w:tcW w:w="1750" w:type="dxa"/>
            <w:shd w:val="clear" w:color="auto" w:fill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</w:p>
        </w:tc>
        <w:tc>
          <w:tcPr>
            <w:tcW w:w="1751" w:type="dxa"/>
            <w:shd w:val="clear" w:color="auto" w:fill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</w:p>
        </w:tc>
      </w:tr>
      <w:tr w:rsidR="00F71D16" w:rsidRPr="00F71D16" w:rsidTr="003D3B2E">
        <w:tc>
          <w:tcPr>
            <w:tcW w:w="0" w:type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Abstainers (15.8%)</w:t>
            </w:r>
          </w:p>
        </w:tc>
        <w:tc>
          <w:tcPr>
            <w:tcW w:w="1750" w:type="dxa"/>
            <w:shd w:val="clear" w:color="auto" w:fill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-0.17 (-0.60, 0.25)</w:t>
            </w:r>
          </w:p>
        </w:tc>
        <w:tc>
          <w:tcPr>
            <w:tcW w:w="1750" w:type="dxa"/>
            <w:shd w:val="clear" w:color="auto" w:fill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-0.41 (-0.87, 0.04)</w:t>
            </w:r>
          </w:p>
        </w:tc>
        <w:tc>
          <w:tcPr>
            <w:tcW w:w="1751" w:type="dxa"/>
            <w:shd w:val="clear" w:color="auto" w:fill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1.6</w:t>
            </w:r>
            <w:r w:rsidR="003D3B2E" w:rsidRPr="00F71D16">
              <w:rPr>
                <w:color w:val="auto"/>
                <w:lang w:val="en-GB"/>
              </w:rPr>
              <w:t>1</w:t>
            </w:r>
            <w:r w:rsidRPr="00F71D16">
              <w:rPr>
                <w:color w:val="auto"/>
                <w:lang w:val="en-GB"/>
              </w:rPr>
              <w:t xml:space="preserve"> (0.9</w:t>
            </w:r>
            <w:r w:rsidR="003D3B2E" w:rsidRPr="00F71D16">
              <w:rPr>
                <w:color w:val="auto"/>
                <w:lang w:val="en-GB"/>
              </w:rPr>
              <w:t>2, 2.81</w:t>
            </w:r>
            <w:r w:rsidRPr="00F71D16">
              <w:rPr>
                <w:color w:val="auto"/>
                <w:lang w:val="en-GB"/>
              </w:rPr>
              <w:t>)</w:t>
            </w:r>
          </w:p>
        </w:tc>
      </w:tr>
      <w:tr w:rsidR="00F71D16" w:rsidRPr="00F71D16" w:rsidTr="003D3B2E">
        <w:tc>
          <w:tcPr>
            <w:tcW w:w="0" w:type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Low consumers (16.5%)</w:t>
            </w:r>
          </w:p>
        </w:tc>
        <w:tc>
          <w:tcPr>
            <w:tcW w:w="1750" w:type="dxa"/>
            <w:shd w:val="clear" w:color="auto" w:fill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0.21 (-0.15, 0.56)</w:t>
            </w:r>
          </w:p>
        </w:tc>
        <w:tc>
          <w:tcPr>
            <w:tcW w:w="1750" w:type="dxa"/>
            <w:shd w:val="clear" w:color="auto" w:fill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0.25 (-0.18, 0.69)</w:t>
            </w:r>
          </w:p>
        </w:tc>
        <w:tc>
          <w:tcPr>
            <w:tcW w:w="1751" w:type="dxa"/>
            <w:shd w:val="clear" w:color="auto" w:fill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1.7</w:t>
            </w:r>
            <w:r w:rsidR="003D3B2E" w:rsidRPr="00F71D16">
              <w:rPr>
                <w:color w:val="auto"/>
                <w:lang w:val="en-GB"/>
              </w:rPr>
              <w:t>7</w:t>
            </w:r>
            <w:r w:rsidRPr="00F71D16">
              <w:rPr>
                <w:color w:val="auto"/>
                <w:lang w:val="en-GB"/>
              </w:rPr>
              <w:t>* (1.0</w:t>
            </w:r>
            <w:r w:rsidR="003D3B2E" w:rsidRPr="00F71D16">
              <w:rPr>
                <w:color w:val="auto"/>
                <w:lang w:val="en-GB"/>
              </w:rPr>
              <w:t>8, 2.90</w:t>
            </w:r>
            <w:r w:rsidRPr="00F71D16">
              <w:rPr>
                <w:color w:val="auto"/>
                <w:lang w:val="en-GB"/>
              </w:rPr>
              <w:t>)</w:t>
            </w:r>
          </w:p>
        </w:tc>
      </w:tr>
      <w:tr w:rsidR="00F71D16" w:rsidRPr="00F71D16" w:rsidTr="003D3B2E">
        <w:tc>
          <w:tcPr>
            <w:tcW w:w="0" w:type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Moderate drinkers (63.6%) (ref.)</w:t>
            </w:r>
          </w:p>
        </w:tc>
        <w:tc>
          <w:tcPr>
            <w:tcW w:w="1750" w:type="dxa"/>
            <w:shd w:val="clear" w:color="auto" w:fill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  <w:tc>
          <w:tcPr>
            <w:tcW w:w="1750" w:type="dxa"/>
            <w:shd w:val="clear" w:color="auto" w:fill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  <w:tc>
          <w:tcPr>
            <w:tcW w:w="1751" w:type="dxa"/>
            <w:shd w:val="clear" w:color="auto" w:fill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1.00</w:t>
            </w:r>
          </w:p>
        </w:tc>
      </w:tr>
      <w:tr w:rsidR="00F71D16" w:rsidRPr="00F71D16" w:rsidTr="003D3B2E">
        <w:tc>
          <w:tcPr>
            <w:tcW w:w="0" w:type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Heavy drinkers (4.1%)</w:t>
            </w:r>
          </w:p>
        </w:tc>
        <w:tc>
          <w:tcPr>
            <w:tcW w:w="1750" w:type="dxa"/>
            <w:shd w:val="clear" w:color="auto" w:fill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0.56 (-0.07, 1.18)</w:t>
            </w:r>
          </w:p>
        </w:tc>
        <w:tc>
          <w:tcPr>
            <w:tcW w:w="1750" w:type="dxa"/>
            <w:shd w:val="clear" w:color="auto" w:fill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1.51** (0.66, 2.36)</w:t>
            </w:r>
          </w:p>
        </w:tc>
        <w:tc>
          <w:tcPr>
            <w:tcW w:w="1751" w:type="dxa"/>
            <w:shd w:val="clear" w:color="auto" w:fill="auto"/>
          </w:tcPr>
          <w:p w:rsidR="00CA69EC" w:rsidRPr="00F71D16" w:rsidRDefault="00CA69EC" w:rsidP="00CA69EC">
            <w:pPr>
              <w:rPr>
                <w:color w:val="auto"/>
                <w:lang w:val="en-GB"/>
              </w:rPr>
            </w:pPr>
            <w:r w:rsidRPr="00F71D16">
              <w:rPr>
                <w:color w:val="auto"/>
                <w:lang w:val="en-GB"/>
              </w:rPr>
              <w:t>2.2</w:t>
            </w:r>
            <w:r w:rsidR="003D3B2E" w:rsidRPr="00F71D16">
              <w:rPr>
                <w:color w:val="auto"/>
                <w:lang w:val="en-GB"/>
              </w:rPr>
              <w:t>8</w:t>
            </w:r>
            <w:r w:rsidRPr="00F71D16">
              <w:rPr>
                <w:color w:val="auto"/>
                <w:lang w:val="en-GB"/>
              </w:rPr>
              <w:t xml:space="preserve"> (</w:t>
            </w:r>
            <w:r w:rsidR="003D3B2E" w:rsidRPr="00F71D16">
              <w:rPr>
                <w:color w:val="auto"/>
                <w:lang w:val="en-GB"/>
              </w:rPr>
              <w:t>0.95, 5.48</w:t>
            </w:r>
            <w:r w:rsidRPr="00F71D16">
              <w:rPr>
                <w:color w:val="auto"/>
                <w:lang w:val="en-GB"/>
              </w:rPr>
              <w:t>)</w:t>
            </w:r>
          </w:p>
        </w:tc>
      </w:tr>
    </w:tbl>
    <w:p w:rsidR="00A138ED" w:rsidRPr="00F71D16" w:rsidRDefault="009B3E6A" w:rsidP="009B3E6A">
      <w:pPr>
        <w:rPr>
          <w:lang w:val="en-GB"/>
        </w:rPr>
      </w:pPr>
      <w:r w:rsidRPr="00F71D16">
        <w:rPr>
          <w:lang w:val="en-GB"/>
        </w:rPr>
        <w:t xml:space="preserve">**p&lt;0.01 *p&lt;0.05 </w:t>
      </w:r>
      <w:proofErr w:type="spellStart"/>
      <w:proofErr w:type="gramStart"/>
      <w:r w:rsidR="00790CFE" w:rsidRPr="00F71D16">
        <w:rPr>
          <w:vertAlign w:val="superscript"/>
          <w:lang w:val="en-GB"/>
        </w:rPr>
        <w:t>a</w:t>
      </w:r>
      <w:proofErr w:type="spellEnd"/>
      <w:proofErr w:type="gramEnd"/>
      <w:r w:rsidR="00790CFE" w:rsidRPr="00F71D16">
        <w:rPr>
          <w:vertAlign w:val="superscript"/>
          <w:lang w:val="en-GB"/>
        </w:rPr>
        <w:t xml:space="preserve"> </w:t>
      </w:r>
      <w:r w:rsidR="00790CFE" w:rsidRPr="00F71D16">
        <w:rPr>
          <w:lang w:val="en-GB"/>
        </w:rPr>
        <w:t>Adjusted for gender, age, family structure, household social class, parental education, household cash margin and parents’ unemployment</w:t>
      </w:r>
    </w:p>
    <w:p w:rsidR="009B3E6A" w:rsidRPr="00F71D16" w:rsidRDefault="009B3E6A">
      <w:pPr>
        <w:rPr>
          <w:lang w:val="en-GB"/>
        </w:rPr>
      </w:pPr>
    </w:p>
    <w:sectPr w:rsidR="009B3E6A" w:rsidRPr="00F71D16" w:rsidSect="0020531A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98"/>
    <w:rsid w:val="000B6B54"/>
    <w:rsid w:val="000F480D"/>
    <w:rsid w:val="00153415"/>
    <w:rsid w:val="00163E92"/>
    <w:rsid w:val="0020531A"/>
    <w:rsid w:val="002417F3"/>
    <w:rsid w:val="00252F96"/>
    <w:rsid w:val="00264735"/>
    <w:rsid w:val="002D2A39"/>
    <w:rsid w:val="00383129"/>
    <w:rsid w:val="003A68CC"/>
    <w:rsid w:val="003D3B2E"/>
    <w:rsid w:val="00454CD2"/>
    <w:rsid w:val="00483F58"/>
    <w:rsid w:val="00615E12"/>
    <w:rsid w:val="0071383A"/>
    <w:rsid w:val="00767FBC"/>
    <w:rsid w:val="00790CFE"/>
    <w:rsid w:val="0082796A"/>
    <w:rsid w:val="0088102E"/>
    <w:rsid w:val="00916C09"/>
    <w:rsid w:val="009B225C"/>
    <w:rsid w:val="009B3E6A"/>
    <w:rsid w:val="00A138ED"/>
    <w:rsid w:val="00A16DFF"/>
    <w:rsid w:val="00A2093C"/>
    <w:rsid w:val="00A56E25"/>
    <w:rsid w:val="00A878B7"/>
    <w:rsid w:val="00AB3EA1"/>
    <w:rsid w:val="00AD32FA"/>
    <w:rsid w:val="00B216BE"/>
    <w:rsid w:val="00B2555D"/>
    <w:rsid w:val="00B300C5"/>
    <w:rsid w:val="00B7220E"/>
    <w:rsid w:val="00C74550"/>
    <w:rsid w:val="00C92FF7"/>
    <w:rsid w:val="00CA3598"/>
    <w:rsid w:val="00CA69EC"/>
    <w:rsid w:val="00D06C76"/>
    <w:rsid w:val="00D4621C"/>
    <w:rsid w:val="00D50695"/>
    <w:rsid w:val="00E248A7"/>
    <w:rsid w:val="00E87BDD"/>
    <w:rsid w:val="00F110DF"/>
    <w:rsid w:val="00F7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16CF0-CBC3-4719-898C-2CD4965E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3598"/>
  </w:style>
  <w:style w:type="paragraph" w:styleId="Heading1">
    <w:name w:val="heading 1"/>
    <w:basedOn w:val="Normal"/>
    <w:next w:val="Normal"/>
    <w:link w:val="Heading1Char"/>
    <w:uiPriority w:val="9"/>
    <w:qFormat/>
    <w:rsid w:val="00CA35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5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A3598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qFormat/>
    <w:rsid w:val="00CA3598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F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3</Pages>
  <Words>940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Stockholms universitet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Wahlström</dc:creator>
  <cp:keywords/>
  <dc:description/>
  <cp:lastModifiedBy>Joakim Wahlström</cp:lastModifiedBy>
  <cp:revision>33</cp:revision>
  <dcterms:created xsi:type="dcterms:W3CDTF">2021-12-14T13:41:00Z</dcterms:created>
  <dcterms:modified xsi:type="dcterms:W3CDTF">2022-11-29T09:49:00Z</dcterms:modified>
</cp:coreProperties>
</file>