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283" w:rsidRPr="00091283" w:rsidRDefault="00091283" w:rsidP="00091283">
      <w:pPr>
        <w:pStyle w:val="Heading1"/>
        <w:numPr>
          <w:ilvl w:val="0"/>
          <w:numId w:val="0"/>
        </w:numPr>
        <w:ind w:left="360" w:hanging="360"/>
        <w:rPr>
          <w:rFonts w:ascii="Times New Roman" w:hAnsi="Times New Roman" w:cs="Times New Roman"/>
        </w:rPr>
      </w:pPr>
      <w:bookmarkStart w:id="0" w:name="_Toc100738449"/>
      <w:bookmarkStart w:id="1" w:name="_GoBack"/>
      <w:r w:rsidRPr="00091283">
        <w:rPr>
          <w:rFonts w:ascii="Times New Roman" w:hAnsi="Times New Roman" w:cs="Times New Roman"/>
        </w:rPr>
        <w:t>Additional file 4: Proportions</w:t>
      </w:r>
      <w:bookmarkEnd w:id="0"/>
      <w:r w:rsidRPr="00091283">
        <w:rPr>
          <w:rFonts w:ascii="Times New Roman" w:hAnsi="Times New Roman" w:cs="Times New Roman"/>
        </w:rPr>
        <w:t xml:space="preserve"> </w:t>
      </w:r>
    </w:p>
    <w:p w:rsidR="00091283" w:rsidRPr="000B3326" w:rsidRDefault="00091283" w:rsidP="0009128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0B3326">
        <w:rPr>
          <w:rFonts w:ascii="Times New Roman" w:hAnsi="Times New Roman" w:cs="Times New Roman"/>
          <w:b/>
          <w:bCs/>
          <w:sz w:val="20"/>
          <w:szCs w:val="20"/>
          <w:lang w:val="en-US"/>
        </w:rPr>
        <w:t>Proportions of CIHD, CI and HD based on social determinants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482"/>
        <w:gridCol w:w="1280"/>
        <w:gridCol w:w="1072"/>
        <w:gridCol w:w="1213"/>
        <w:gridCol w:w="1183"/>
        <w:gridCol w:w="1094"/>
        <w:gridCol w:w="1072"/>
        <w:gridCol w:w="1097"/>
      </w:tblGrid>
      <w:tr w:rsidR="00091283" w:rsidTr="007F0F2E">
        <w:trPr>
          <w:trHeight w:val="284"/>
        </w:trPr>
        <w:tc>
          <w:tcPr>
            <w:tcW w:w="148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Assessed social determinant</w:t>
            </w:r>
          </w:p>
        </w:tc>
        <w:tc>
          <w:tcPr>
            <w:tcW w:w="1280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Frequency </w:t>
            </w:r>
            <w:r w:rsidRPr="000B33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of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assessments in studies 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Frequency</w:t>
            </w:r>
            <w:r w:rsidRPr="000B33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of found CIHD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*</w:t>
            </w:r>
          </w:p>
        </w:tc>
        <w:tc>
          <w:tcPr>
            <w:tcW w:w="121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Pa**** CIHD</w:t>
            </w:r>
          </w:p>
        </w:tc>
        <w:tc>
          <w:tcPr>
            <w:tcW w:w="118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Frequency </w:t>
            </w:r>
            <w:r w:rsidRPr="000B33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of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found CI**</w:t>
            </w:r>
          </w:p>
        </w:tc>
        <w:tc>
          <w:tcPr>
            <w:tcW w:w="1094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Pa**** CI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Frequency</w:t>
            </w:r>
            <w:r w:rsidRPr="000B332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of found HD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***</w:t>
            </w:r>
          </w:p>
        </w:tc>
        <w:tc>
          <w:tcPr>
            <w:tcW w:w="1097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Pa**** HD</w:t>
            </w:r>
          </w:p>
        </w:tc>
      </w:tr>
      <w:tr w:rsidR="00091283" w:rsidRPr="00D1773B" w:rsidTr="007F0F2E">
        <w:trPr>
          <w:trHeight w:val="284"/>
        </w:trPr>
        <w:tc>
          <w:tcPr>
            <w:tcW w:w="148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1280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21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35.37%</w:t>
            </w:r>
          </w:p>
        </w:tc>
        <w:tc>
          <w:tcPr>
            <w:tcW w:w="118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094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21.95%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97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2.44%</w:t>
            </w:r>
          </w:p>
        </w:tc>
      </w:tr>
      <w:tr w:rsidR="00091283" w:rsidRPr="00D1773B" w:rsidTr="007F0F2E">
        <w:trPr>
          <w:trHeight w:val="284"/>
        </w:trPr>
        <w:tc>
          <w:tcPr>
            <w:tcW w:w="148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</w:t>
            </w:r>
          </w:p>
        </w:tc>
        <w:tc>
          <w:tcPr>
            <w:tcW w:w="1280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1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3.23%</w:t>
            </w:r>
          </w:p>
        </w:tc>
        <w:tc>
          <w:tcPr>
            <w:tcW w:w="118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094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10.94%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097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9.38%</w:t>
            </w:r>
          </w:p>
        </w:tc>
      </w:tr>
      <w:tr w:rsidR="00091283" w:rsidRPr="00D1773B" w:rsidTr="007F0F2E">
        <w:trPr>
          <w:trHeight w:val="284"/>
        </w:trPr>
        <w:tc>
          <w:tcPr>
            <w:tcW w:w="148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Employment</w:t>
            </w:r>
          </w:p>
        </w:tc>
        <w:tc>
          <w:tcPr>
            <w:tcW w:w="1280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1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4.88%</w:t>
            </w:r>
          </w:p>
        </w:tc>
        <w:tc>
          <w:tcPr>
            <w:tcW w:w="118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094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14.63%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97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0.02%</w:t>
            </w:r>
          </w:p>
        </w:tc>
      </w:tr>
      <w:tr w:rsidR="00091283" w:rsidRPr="00D1773B" w:rsidTr="007F0F2E">
        <w:trPr>
          <w:trHeight w:val="284"/>
        </w:trPr>
        <w:tc>
          <w:tcPr>
            <w:tcW w:w="148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Income</w:t>
            </w:r>
          </w:p>
        </w:tc>
        <w:tc>
          <w:tcPr>
            <w:tcW w:w="1280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21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30.55%</w:t>
            </w:r>
          </w:p>
        </w:tc>
        <w:tc>
          <w:tcPr>
            <w:tcW w:w="118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94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22.22%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97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2.78%</w:t>
            </w:r>
          </w:p>
        </w:tc>
      </w:tr>
      <w:tr w:rsidR="00091283" w:rsidRPr="00D1773B" w:rsidTr="007F0F2E">
        <w:trPr>
          <w:trHeight w:val="284"/>
        </w:trPr>
        <w:tc>
          <w:tcPr>
            <w:tcW w:w="148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Chronic disease</w:t>
            </w:r>
          </w:p>
        </w:tc>
        <w:tc>
          <w:tcPr>
            <w:tcW w:w="1280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1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13.36%</w:t>
            </w:r>
          </w:p>
        </w:tc>
        <w:tc>
          <w:tcPr>
            <w:tcW w:w="118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094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18.18%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97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9.09%</w:t>
            </w:r>
          </w:p>
        </w:tc>
      </w:tr>
      <w:tr w:rsidR="00091283" w:rsidRPr="00D1773B" w:rsidTr="007F0F2E">
        <w:trPr>
          <w:trHeight w:val="284"/>
        </w:trPr>
        <w:tc>
          <w:tcPr>
            <w:tcW w:w="148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Ethnicity</w:t>
            </w:r>
          </w:p>
        </w:tc>
        <w:tc>
          <w:tcPr>
            <w:tcW w:w="1280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1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33.33%</w:t>
            </w:r>
          </w:p>
        </w:tc>
        <w:tc>
          <w:tcPr>
            <w:tcW w:w="118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94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14.29%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97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4.76%</w:t>
            </w:r>
          </w:p>
        </w:tc>
      </w:tr>
      <w:tr w:rsidR="00091283" w:rsidRPr="00D1773B" w:rsidTr="007F0F2E">
        <w:trPr>
          <w:trHeight w:val="284"/>
        </w:trPr>
        <w:tc>
          <w:tcPr>
            <w:tcW w:w="148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Migrant population</w:t>
            </w:r>
          </w:p>
        </w:tc>
        <w:tc>
          <w:tcPr>
            <w:tcW w:w="1280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1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0%</w:t>
            </w:r>
          </w:p>
        </w:tc>
        <w:tc>
          <w:tcPr>
            <w:tcW w:w="118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94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16.66%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97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33.33%</w:t>
            </w:r>
          </w:p>
        </w:tc>
      </w:tr>
      <w:tr w:rsidR="00091283" w:rsidRPr="00D1773B" w:rsidTr="007F0F2E">
        <w:trPr>
          <w:trHeight w:val="284"/>
        </w:trPr>
        <w:tc>
          <w:tcPr>
            <w:tcW w:w="148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Financial hardship</w:t>
            </w:r>
          </w:p>
        </w:tc>
        <w:tc>
          <w:tcPr>
            <w:tcW w:w="1280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1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33.33%</w:t>
            </w:r>
          </w:p>
        </w:tc>
        <w:tc>
          <w:tcPr>
            <w:tcW w:w="118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4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0%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7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0%</w:t>
            </w:r>
          </w:p>
        </w:tc>
      </w:tr>
      <w:tr w:rsidR="00091283" w:rsidRPr="00D1773B" w:rsidTr="007F0F2E">
        <w:trPr>
          <w:trHeight w:val="284"/>
        </w:trPr>
        <w:tc>
          <w:tcPr>
            <w:tcW w:w="148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Sexual minorities</w:t>
            </w:r>
          </w:p>
        </w:tc>
        <w:tc>
          <w:tcPr>
            <w:tcW w:w="1280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1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50%</w:t>
            </w:r>
          </w:p>
        </w:tc>
        <w:tc>
          <w:tcPr>
            <w:tcW w:w="118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4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0%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7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0%</w:t>
            </w:r>
          </w:p>
        </w:tc>
      </w:tr>
      <w:tr w:rsidR="00091283" w:rsidRPr="00D1773B" w:rsidTr="007F0F2E">
        <w:trPr>
          <w:trHeight w:val="284"/>
        </w:trPr>
        <w:tc>
          <w:tcPr>
            <w:tcW w:w="148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Language in the country of residence</w:t>
            </w:r>
          </w:p>
        </w:tc>
        <w:tc>
          <w:tcPr>
            <w:tcW w:w="1280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1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0%</w:t>
            </w:r>
          </w:p>
        </w:tc>
        <w:tc>
          <w:tcPr>
            <w:tcW w:w="118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4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0%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7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0%</w:t>
            </w:r>
          </w:p>
        </w:tc>
      </w:tr>
      <w:tr w:rsidR="00091283" w:rsidRPr="00D1773B" w:rsidTr="007F0F2E">
        <w:trPr>
          <w:trHeight w:val="284"/>
        </w:trPr>
        <w:tc>
          <w:tcPr>
            <w:tcW w:w="148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Deprived neighborhood</w:t>
            </w:r>
          </w:p>
        </w:tc>
        <w:tc>
          <w:tcPr>
            <w:tcW w:w="1280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1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332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1183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4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0%</w:t>
            </w:r>
          </w:p>
        </w:tc>
        <w:tc>
          <w:tcPr>
            <w:tcW w:w="1072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097" w:type="dxa"/>
          </w:tcPr>
          <w:p w:rsidR="00091283" w:rsidRPr="000B3326" w:rsidRDefault="00091283" w:rsidP="007F0F2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0%</w:t>
            </w:r>
          </w:p>
        </w:tc>
      </w:tr>
      <w:tr w:rsidR="00091283" w:rsidRPr="00D1773B" w:rsidTr="007F0F2E">
        <w:trPr>
          <w:trHeight w:val="284"/>
        </w:trPr>
        <w:tc>
          <w:tcPr>
            <w:tcW w:w="9493" w:type="dxa"/>
            <w:gridSpan w:val="8"/>
          </w:tcPr>
          <w:p w:rsidR="00091283" w:rsidRDefault="00091283" w:rsidP="007F0F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*Communication inequalities linked with health disparities</w:t>
            </w:r>
          </w:p>
          <w:p w:rsidR="00091283" w:rsidRDefault="00091283" w:rsidP="007F0F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**Communication inequalities without a link to health disparities</w:t>
            </w:r>
          </w:p>
          <w:p w:rsidR="00091283" w:rsidRDefault="00091283" w:rsidP="007F0F2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***Health disparities without a link to communication inequalities</w:t>
            </w:r>
          </w:p>
          <w:p w:rsidR="00091283" w:rsidRPr="00E47E6B" w:rsidRDefault="00091283" w:rsidP="007F0F2E">
            <w:pPr>
              <w:spacing w:line="480" w:lineRule="auto"/>
              <w:ind w:left="1410" w:hanging="1410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****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F92B3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Proportion of found relationships in studies assessing them (n relationships found/n relationships assessed)</w:t>
            </w:r>
          </w:p>
          <w:p w:rsidR="00091283" w:rsidRPr="00F92B3E" w:rsidRDefault="00091283" w:rsidP="007F0F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91283" w:rsidRDefault="00091283" w:rsidP="00091283">
      <w:pPr>
        <w:rPr>
          <w:rFonts w:ascii="Times New Roman" w:eastAsiaTheme="majorEastAsia" w:hAnsi="Times New Roman" w:cs="Times New Roman"/>
          <w:bCs/>
          <w:sz w:val="24"/>
          <w:szCs w:val="26"/>
          <w:lang w:val="en-US"/>
        </w:rPr>
      </w:pPr>
    </w:p>
    <w:bookmarkEnd w:id="1"/>
    <w:p w:rsidR="00D75992" w:rsidRPr="00091283" w:rsidRDefault="00D75992">
      <w:pPr>
        <w:rPr>
          <w:lang w:val="en-US"/>
        </w:rPr>
      </w:pPr>
    </w:p>
    <w:sectPr w:rsidR="00D75992" w:rsidRPr="00091283" w:rsidSect="00D34E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F5F07C7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8F4627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5FFA7CD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D102C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9AA605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DE036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4210D2E"/>
    <w:multiLevelType w:val="multilevel"/>
    <w:tmpl w:val="08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2551484A"/>
    <w:multiLevelType w:val="multilevel"/>
    <w:tmpl w:val="89F603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37BC6124"/>
    <w:multiLevelType w:val="multilevel"/>
    <w:tmpl w:val="08070023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488E3B29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10313BD"/>
    <w:multiLevelType w:val="multilevel"/>
    <w:tmpl w:val="08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57E95D0F"/>
    <w:multiLevelType w:val="multilevel"/>
    <w:tmpl w:val="08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583B2914"/>
    <w:multiLevelType w:val="hybridMultilevel"/>
    <w:tmpl w:val="1EFCF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8C5E7D"/>
    <w:multiLevelType w:val="multilevel"/>
    <w:tmpl w:val="08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7EB82BDA"/>
    <w:multiLevelType w:val="multilevel"/>
    <w:tmpl w:val="7020E8E4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6"/>
  </w:num>
  <w:num w:numId="8">
    <w:abstractNumId w:val="9"/>
  </w:num>
  <w:num w:numId="9">
    <w:abstractNumId w:val="13"/>
  </w:num>
  <w:num w:numId="10">
    <w:abstractNumId w:val="10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4"/>
  </w:num>
  <w:num w:numId="17">
    <w:abstractNumId w:val="4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14"/>
  </w:num>
  <w:num w:numId="23">
    <w:abstractNumId w:val="7"/>
  </w:num>
  <w:num w:numId="24">
    <w:abstractNumId w:val="7"/>
  </w:num>
  <w:num w:numId="25">
    <w:abstractNumId w:val="7"/>
  </w:num>
  <w:num w:numId="26">
    <w:abstractNumId w:val="7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283"/>
    <w:rsid w:val="00091283"/>
    <w:rsid w:val="000D0A58"/>
    <w:rsid w:val="00290A70"/>
    <w:rsid w:val="004E3750"/>
    <w:rsid w:val="005A1F3E"/>
    <w:rsid w:val="005C336A"/>
    <w:rsid w:val="006267B2"/>
    <w:rsid w:val="00755AE4"/>
    <w:rsid w:val="00814BA0"/>
    <w:rsid w:val="00A409F8"/>
    <w:rsid w:val="00AD4C43"/>
    <w:rsid w:val="00D34933"/>
    <w:rsid w:val="00D34E99"/>
    <w:rsid w:val="00D7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FFEADB-5803-4EC5-9BC9-810FE2C8D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28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0A70"/>
    <w:pPr>
      <w:keepNext/>
      <w:numPr>
        <w:numId w:val="22"/>
      </w:numPr>
      <w:tabs>
        <w:tab w:val="left" w:pos="567"/>
      </w:tabs>
      <w:spacing w:before="120" w:after="120"/>
      <w:outlineLvl w:val="0"/>
    </w:pPr>
    <w:rPr>
      <w:rFonts w:cs="Arial"/>
      <w:b/>
      <w:bCs/>
      <w:kern w:val="32"/>
      <w:sz w:val="24"/>
      <w:szCs w:val="24"/>
    </w:rPr>
  </w:style>
  <w:style w:type="paragraph" w:styleId="Heading2">
    <w:name w:val="heading 2"/>
    <w:basedOn w:val="Normal"/>
    <w:next w:val="Normal"/>
    <w:qFormat/>
    <w:rsid w:val="00290A70"/>
    <w:pPr>
      <w:keepNext/>
      <w:numPr>
        <w:ilvl w:val="1"/>
        <w:numId w:val="22"/>
      </w:numPr>
      <w:tabs>
        <w:tab w:val="left" w:pos="851"/>
      </w:tabs>
      <w:spacing w:before="120" w:after="120"/>
      <w:outlineLvl w:val="1"/>
    </w:pPr>
    <w:rPr>
      <w:rFonts w:cs="Arial"/>
      <w:b/>
      <w:bCs/>
      <w:iCs/>
    </w:rPr>
  </w:style>
  <w:style w:type="paragraph" w:styleId="Heading3">
    <w:name w:val="heading 3"/>
    <w:basedOn w:val="Normal"/>
    <w:next w:val="Normal"/>
    <w:qFormat/>
    <w:rsid w:val="00290A70"/>
    <w:pPr>
      <w:keepNext/>
      <w:numPr>
        <w:ilvl w:val="2"/>
        <w:numId w:val="22"/>
      </w:numPr>
      <w:tabs>
        <w:tab w:val="left" w:pos="1134"/>
      </w:tabs>
      <w:spacing w:before="120" w:after="120"/>
      <w:outlineLvl w:val="2"/>
    </w:pPr>
    <w:rPr>
      <w:rFonts w:cs="Arial"/>
      <w:b/>
      <w:bCs/>
    </w:rPr>
  </w:style>
  <w:style w:type="paragraph" w:styleId="Heading4">
    <w:name w:val="heading 4"/>
    <w:basedOn w:val="Normal"/>
    <w:next w:val="Normal"/>
    <w:qFormat/>
    <w:rsid w:val="00290A70"/>
    <w:pPr>
      <w:keepNext/>
      <w:numPr>
        <w:ilvl w:val="3"/>
        <w:numId w:val="22"/>
      </w:numPr>
      <w:tabs>
        <w:tab w:val="left" w:pos="1418"/>
      </w:tabs>
      <w:spacing w:before="120" w:after="12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290A70"/>
    <w:pPr>
      <w:numPr>
        <w:ilvl w:val="4"/>
        <w:numId w:val="22"/>
      </w:numPr>
      <w:tabs>
        <w:tab w:val="left" w:pos="1701"/>
      </w:tabs>
      <w:spacing w:before="120" w:after="120"/>
      <w:outlineLvl w:val="4"/>
    </w:pPr>
    <w:rPr>
      <w:b/>
      <w:bCs/>
      <w:iCs/>
    </w:rPr>
  </w:style>
  <w:style w:type="paragraph" w:styleId="Heading6">
    <w:name w:val="heading 6"/>
    <w:basedOn w:val="Normal"/>
    <w:next w:val="Normal"/>
    <w:qFormat/>
    <w:rsid w:val="00290A70"/>
    <w:pPr>
      <w:numPr>
        <w:ilvl w:val="5"/>
        <w:numId w:val="26"/>
      </w:numPr>
      <w:tabs>
        <w:tab w:val="clear" w:pos="3240"/>
        <w:tab w:val="num" w:pos="643"/>
        <w:tab w:val="left" w:pos="1985"/>
      </w:tabs>
      <w:spacing w:before="120" w:after="120"/>
      <w:ind w:left="643" w:hanging="36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290A70"/>
    <w:pPr>
      <w:numPr>
        <w:ilvl w:val="6"/>
        <w:numId w:val="26"/>
      </w:numPr>
      <w:tabs>
        <w:tab w:val="clear" w:pos="3600"/>
        <w:tab w:val="num" w:pos="643"/>
        <w:tab w:val="left" w:pos="2268"/>
      </w:tabs>
      <w:spacing w:before="120" w:after="120"/>
      <w:ind w:left="643" w:hanging="360"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290A70"/>
    <w:pPr>
      <w:numPr>
        <w:ilvl w:val="7"/>
        <w:numId w:val="26"/>
      </w:numPr>
      <w:tabs>
        <w:tab w:val="clear" w:pos="4320"/>
        <w:tab w:val="num" w:pos="643"/>
        <w:tab w:val="left" w:pos="2552"/>
      </w:tabs>
      <w:spacing w:before="120" w:after="120"/>
      <w:ind w:left="643" w:hanging="360"/>
      <w:outlineLvl w:val="7"/>
    </w:pPr>
    <w:rPr>
      <w:b/>
      <w:iCs/>
    </w:rPr>
  </w:style>
  <w:style w:type="paragraph" w:styleId="Heading9">
    <w:name w:val="heading 9"/>
    <w:basedOn w:val="Normal"/>
    <w:next w:val="Normal"/>
    <w:qFormat/>
    <w:rsid w:val="00290A70"/>
    <w:pPr>
      <w:numPr>
        <w:ilvl w:val="8"/>
        <w:numId w:val="26"/>
      </w:numPr>
      <w:tabs>
        <w:tab w:val="clear" w:pos="4680"/>
        <w:tab w:val="num" w:pos="643"/>
        <w:tab w:val="left" w:pos="2835"/>
      </w:tabs>
      <w:spacing w:before="120" w:after="120"/>
      <w:ind w:left="643" w:hanging="360"/>
      <w:outlineLvl w:val="8"/>
    </w:pPr>
    <w:rPr>
      <w:rFonts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290A70"/>
    <w:pPr>
      <w:numPr>
        <w:numId w:val="6"/>
      </w:numPr>
    </w:pPr>
  </w:style>
  <w:style w:type="numbering" w:styleId="1ai">
    <w:name w:val="Outline List 1"/>
    <w:basedOn w:val="NoList"/>
    <w:semiHidden/>
    <w:rsid w:val="00290A70"/>
    <w:pPr>
      <w:numPr>
        <w:numId w:val="9"/>
      </w:numPr>
    </w:pPr>
  </w:style>
  <w:style w:type="paragraph" w:styleId="TableofFigures">
    <w:name w:val="table of figures"/>
    <w:basedOn w:val="Normal"/>
    <w:next w:val="Normal"/>
    <w:rsid w:val="00290A70"/>
    <w:pPr>
      <w:ind w:left="400" w:hanging="400"/>
    </w:pPr>
  </w:style>
  <w:style w:type="paragraph" w:styleId="Salutation">
    <w:name w:val="Salutation"/>
    <w:basedOn w:val="Normal"/>
    <w:next w:val="Normal"/>
    <w:semiHidden/>
    <w:rsid w:val="00290A70"/>
  </w:style>
  <w:style w:type="numbering" w:styleId="ArticleSection">
    <w:name w:val="Outline List 3"/>
    <w:basedOn w:val="NoList"/>
    <w:semiHidden/>
    <w:rsid w:val="00290A70"/>
    <w:pPr>
      <w:numPr>
        <w:numId w:val="10"/>
      </w:numPr>
    </w:pPr>
  </w:style>
  <w:style w:type="paragraph" w:styleId="ListBullet">
    <w:name w:val="List Bullet"/>
    <w:basedOn w:val="Normal"/>
    <w:autoRedefine/>
    <w:rsid w:val="00290A70"/>
  </w:style>
  <w:style w:type="paragraph" w:styleId="ListBullet2">
    <w:name w:val="List Bullet 2"/>
    <w:basedOn w:val="Normal"/>
    <w:autoRedefine/>
    <w:rsid w:val="00290A70"/>
    <w:pPr>
      <w:numPr>
        <w:numId w:val="12"/>
      </w:numPr>
      <w:tabs>
        <w:tab w:val="clear" w:pos="643"/>
        <w:tab w:val="num" w:pos="360"/>
      </w:tabs>
      <w:ind w:left="360"/>
    </w:pPr>
  </w:style>
  <w:style w:type="paragraph" w:styleId="ListBullet3">
    <w:name w:val="List Bullet 3"/>
    <w:basedOn w:val="Normal"/>
    <w:autoRedefine/>
    <w:rsid w:val="00290A70"/>
    <w:pPr>
      <w:numPr>
        <w:numId w:val="13"/>
      </w:numPr>
      <w:tabs>
        <w:tab w:val="clear" w:pos="926"/>
        <w:tab w:val="num" w:pos="360"/>
      </w:tabs>
      <w:ind w:left="360"/>
    </w:pPr>
  </w:style>
  <w:style w:type="paragraph" w:styleId="ListBullet4">
    <w:name w:val="List Bullet 4"/>
    <w:basedOn w:val="Normal"/>
    <w:autoRedefine/>
    <w:rsid w:val="00290A70"/>
    <w:pPr>
      <w:numPr>
        <w:numId w:val="14"/>
      </w:numPr>
      <w:tabs>
        <w:tab w:val="clear" w:pos="1209"/>
        <w:tab w:val="num" w:pos="360"/>
      </w:tabs>
      <w:ind w:left="360"/>
    </w:pPr>
  </w:style>
  <w:style w:type="paragraph" w:styleId="ListBullet5">
    <w:name w:val="List Bullet 5"/>
    <w:basedOn w:val="Normal"/>
    <w:autoRedefine/>
    <w:rsid w:val="00290A70"/>
    <w:pPr>
      <w:numPr>
        <w:numId w:val="15"/>
      </w:numPr>
      <w:tabs>
        <w:tab w:val="clear" w:pos="1492"/>
        <w:tab w:val="num" w:pos="360"/>
      </w:tabs>
      <w:ind w:left="360"/>
    </w:pPr>
  </w:style>
  <w:style w:type="paragraph" w:styleId="Caption">
    <w:name w:val="caption"/>
    <w:basedOn w:val="Normal"/>
    <w:next w:val="Normal"/>
    <w:qFormat/>
    <w:rsid w:val="00290A70"/>
    <w:pPr>
      <w:spacing w:before="120" w:after="120"/>
    </w:pPr>
    <w:rPr>
      <w:b/>
      <w:bCs/>
    </w:rPr>
  </w:style>
  <w:style w:type="character" w:styleId="FollowedHyperlink">
    <w:name w:val="FollowedHyperlink"/>
    <w:rsid w:val="00290A70"/>
    <w:rPr>
      <w:rFonts w:ascii="Verdana" w:hAnsi="Verdana"/>
      <w:color w:val="800080"/>
      <w:sz w:val="20"/>
      <w:szCs w:val="20"/>
      <w:u w:val="single"/>
    </w:rPr>
  </w:style>
  <w:style w:type="paragraph" w:styleId="BlockText">
    <w:name w:val="Block Text"/>
    <w:basedOn w:val="Normal"/>
    <w:semiHidden/>
    <w:rsid w:val="00290A70"/>
    <w:pPr>
      <w:spacing w:after="120"/>
      <w:ind w:left="1440" w:right="1440"/>
    </w:pPr>
  </w:style>
  <w:style w:type="paragraph" w:styleId="DocumentMap">
    <w:name w:val="Document Map"/>
    <w:basedOn w:val="Normal"/>
    <w:rsid w:val="00290A70"/>
    <w:pPr>
      <w:shd w:val="clear" w:color="auto" w:fill="000080"/>
    </w:pPr>
    <w:rPr>
      <w:rFonts w:cs="Tahoma"/>
    </w:rPr>
  </w:style>
  <w:style w:type="paragraph" w:styleId="E-mailSignature">
    <w:name w:val="E-mail Signature"/>
    <w:basedOn w:val="Normal"/>
    <w:semiHidden/>
    <w:rsid w:val="00290A70"/>
  </w:style>
  <w:style w:type="paragraph" w:styleId="EndnoteText">
    <w:name w:val="endnote text"/>
    <w:basedOn w:val="Normal"/>
    <w:semiHidden/>
    <w:rsid w:val="00290A70"/>
  </w:style>
  <w:style w:type="character" w:styleId="EndnoteReference">
    <w:name w:val="endnote reference"/>
    <w:semiHidden/>
    <w:rsid w:val="00290A70"/>
    <w:rPr>
      <w:rFonts w:ascii="Verdana" w:hAnsi="Verdana"/>
      <w:vertAlign w:val="superscript"/>
    </w:rPr>
  </w:style>
  <w:style w:type="character" w:styleId="Strong">
    <w:name w:val="Strong"/>
    <w:qFormat/>
    <w:rsid w:val="00290A70"/>
    <w:rPr>
      <w:rFonts w:ascii="Verdana" w:hAnsi="Verdana"/>
      <w:b/>
      <w:bCs/>
    </w:rPr>
  </w:style>
  <w:style w:type="paragraph" w:styleId="NoteHeading">
    <w:name w:val="Note Heading"/>
    <w:basedOn w:val="Normal"/>
    <w:next w:val="Normal"/>
    <w:semiHidden/>
    <w:rsid w:val="00290A70"/>
  </w:style>
  <w:style w:type="paragraph" w:styleId="FootnoteText">
    <w:name w:val="footnote text"/>
    <w:basedOn w:val="Normal"/>
    <w:rsid w:val="00290A70"/>
  </w:style>
  <w:style w:type="character" w:styleId="FootnoteReference">
    <w:name w:val="footnote reference"/>
    <w:rsid w:val="00290A70"/>
    <w:rPr>
      <w:rFonts w:ascii="Verdana" w:hAnsi="Verdana"/>
      <w:vertAlign w:val="superscript"/>
    </w:rPr>
  </w:style>
  <w:style w:type="paragraph" w:styleId="Footer">
    <w:name w:val="footer"/>
    <w:basedOn w:val="Normal"/>
    <w:rsid w:val="00290A70"/>
    <w:pPr>
      <w:tabs>
        <w:tab w:val="center" w:pos="4536"/>
        <w:tab w:val="right" w:pos="9072"/>
      </w:tabs>
    </w:pPr>
  </w:style>
  <w:style w:type="paragraph" w:styleId="Closing">
    <w:name w:val="Closing"/>
    <w:basedOn w:val="Normal"/>
    <w:semiHidden/>
    <w:rsid w:val="00290A70"/>
  </w:style>
  <w:style w:type="character" w:styleId="Emphasis">
    <w:name w:val="Emphasis"/>
    <w:qFormat/>
    <w:rsid w:val="00290A70"/>
    <w:rPr>
      <w:rFonts w:ascii="Verdana" w:hAnsi="Verdana"/>
      <w:iCs/>
      <w:sz w:val="20"/>
      <w:szCs w:val="20"/>
    </w:rPr>
  </w:style>
  <w:style w:type="character" w:styleId="HTMLAcronym">
    <w:name w:val="HTML Acronym"/>
    <w:semiHidden/>
    <w:rsid w:val="00290A70"/>
    <w:rPr>
      <w:rFonts w:ascii="Verdana" w:hAnsi="Verdana"/>
    </w:rPr>
  </w:style>
  <w:style w:type="character" w:styleId="HTMLSample">
    <w:name w:val="HTML Sample"/>
    <w:semiHidden/>
    <w:rsid w:val="00290A70"/>
    <w:rPr>
      <w:rFonts w:ascii="Verdana" w:hAnsi="Verdana" w:cs="Courier New"/>
    </w:rPr>
  </w:style>
  <w:style w:type="character" w:styleId="HTMLCode">
    <w:name w:val="HTML Code"/>
    <w:semiHidden/>
    <w:rsid w:val="00290A7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290A70"/>
    <w:rPr>
      <w:i/>
      <w:iCs/>
    </w:rPr>
  </w:style>
  <w:style w:type="character" w:styleId="HTMLTypewriter">
    <w:name w:val="HTML Typewriter"/>
    <w:semiHidden/>
    <w:rsid w:val="00290A70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290A70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290A70"/>
    <w:rPr>
      <w:i/>
      <w:iCs/>
    </w:rPr>
  </w:style>
  <w:style w:type="paragraph" w:styleId="HTMLPreformatted">
    <w:name w:val="HTML Preformatted"/>
    <w:basedOn w:val="Normal"/>
    <w:semiHidden/>
    <w:rsid w:val="00290A70"/>
    <w:rPr>
      <w:rFonts w:ascii="Courier New" w:hAnsi="Courier New" w:cs="Courier New"/>
    </w:rPr>
  </w:style>
  <w:style w:type="character" w:styleId="HTMLCite">
    <w:name w:val="HTML Cite"/>
    <w:semiHidden/>
    <w:rsid w:val="00290A70"/>
    <w:rPr>
      <w:i/>
      <w:iCs/>
    </w:rPr>
  </w:style>
  <w:style w:type="character" w:styleId="Hyperlink">
    <w:name w:val="Hyperlink"/>
    <w:rsid w:val="00290A70"/>
    <w:rPr>
      <w:rFonts w:ascii="Verdana" w:hAnsi="Verdana"/>
      <w:color w:val="0000FF"/>
      <w:sz w:val="20"/>
      <w:szCs w:val="20"/>
      <w:u w:val="single"/>
    </w:rPr>
  </w:style>
  <w:style w:type="paragraph" w:styleId="Index1">
    <w:name w:val="index 1"/>
    <w:basedOn w:val="Normal"/>
    <w:next w:val="Normal"/>
    <w:autoRedefine/>
    <w:rsid w:val="00290A70"/>
    <w:pPr>
      <w:ind w:left="200" w:hanging="200"/>
    </w:pPr>
  </w:style>
  <w:style w:type="paragraph" w:styleId="Index2">
    <w:name w:val="index 2"/>
    <w:basedOn w:val="Normal"/>
    <w:next w:val="Normal"/>
    <w:autoRedefine/>
    <w:rsid w:val="00290A70"/>
    <w:pPr>
      <w:ind w:left="400" w:hanging="200"/>
    </w:pPr>
  </w:style>
  <w:style w:type="paragraph" w:styleId="Index3">
    <w:name w:val="index 3"/>
    <w:basedOn w:val="Normal"/>
    <w:next w:val="Normal"/>
    <w:autoRedefine/>
    <w:rsid w:val="00290A70"/>
    <w:pPr>
      <w:ind w:left="600" w:hanging="200"/>
    </w:pPr>
  </w:style>
  <w:style w:type="paragraph" w:styleId="Index4">
    <w:name w:val="index 4"/>
    <w:basedOn w:val="Normal"/>
    <w:next w:val="Normal"/>
    <w:autoRedefine/>
    <w:rsid w:val="00290A70"/>
    <w:pPr>
      <w:ind w:left="800" w:hanging="200"/>
    </w:pPr>
  </w:style>
  <w:style w:type="paragraph" w:styleId="Index5">
    <w:name w:val="index 5"/>
    <w:basedOn w:val="Normal"/>
    <w:next w:val="Normal"/>
    <w:autoRedefine/>
    <w:rsid w:val="00290A70"/>
    <w:pPr>
      <w:ind w:left="1000" w:hanging="200"/>
    </w:pPr>
  </w:style>
  <w:style w:type="paragraph" w:styleId="Index6">
    <w:name w:val="index 6"/>
    <w:basedOn w:val="Normal"/>
    <w:next w:val="Normal"/>
    <w:autoRedefine/>
    <w:rsid w:val="00290A70"/>
    <w:pPr>
      <w:ind w:left="1200" w:hanging="200"/>
    </w:pPr>
  </w:style>
  <w:style w:type="paragraph" w:styleId="Index7">
    <w:name w:val="index 7"/>
    <w:basedOn w:val="Normal"/>
    <w:next w:val="Normal"/>
    <w:autoRedefine/>
    <w:rsid w:val="00290A70"/>
    <w:pPr>
      <w:ind w:left="1400" w:hanging="200"/>
    </w:pPr>
  </w:style>
  <w:style w:type="paragraph" w:styleId="Index8">
    <w:name w:val="index 8"/>
    <w:basedOn w:val="Normal"/>
    <w:next w:val="Normal"/>
    <w:autoRedefine/>
    <w:rsid w:val="00290A70"/>
    <w:pPr>
      <w:ind w:left="1600" w:hanging="200"/>
    </w:pPr>
  </w:style>
  <w:style w:type="paragraph" w:styleId="Index9">
    <w:name w:val="index 9"/>
    <w:basedOn w:val="Normal"/>
    <w:next w:val="Normal"/>
    <w:autoRedefine/>
    <w:rsid w:val="00290A70"/>
    <w:pPr>
      <w:ind w:left="1800" w:hanging="200"/>
    </w:pPr>
  </w:style>
  <w:style w:type="paragraph" w:styleId="IndexHeading">
    <w:name w:val="index heading"/>
    <w:basedOn w:val="Normal"/>
    <w:next w:val="Index1"/>
    <w:rsid w:val="00290A70"/>
    <w:rPr>
      <w:rFonts w:cs="Arial"/>
      <w:b/>
      <w:bCs/>
    </w:rPr>
  </w:style>
  <w:style w:type="paragraph" w:styleId="CommentText">
    <w:name w:val="annotation text"/>
    <w:basedOn w:val="Normal"/>
    <w:semiHidden/>
    <w:rsid w:val="00290A70"/>
  </w:style>
  <w:style w:type="paragraph" w:styleId="CommentSubject">
    <w:name w:val="annotation subject"/>
    <w:basedOn w:val="CommentText"/>
    <w:next w:val="CommentText"/>
    <w:semiHidden/>
    <w:rsid w:val="00290A70"/>
    <w:rPr>
      <w:b/>
      <w:bCs/>
    </w:rPr>
  </w:style>
  <w:style w:type="character" w:styleId="CommentReference">
    <w:name w:val="annotation reference"/>
    <w:semiHidden/>
    <w:rsid w:val="00290A70"/>
    <w:rPr>
      <w:rFonts w:ascii="Verdana" w:hAnsi="Verdana"/>
      <w:sz w:val="16"/>
      <w:szCs w:val="16"/>
    </w:rPr>
  </w:style>
  <w:style w:type="paragraph" w:styleId="ListContinue">
    <w:name w:val="List Continue"/>
    <w:basedOn w:val="Normal"/>
    <w:semiHidden/>
    <w:rsid w:val="00290A70"/>
    <w:pPr>
      <w:spacing w:after="120"/>
      <w:ind w:left="283"/>
    </w:pPr>
  </w:style>
  <w:style w:type="paragraph" w:styleId="ListContinue2">
    <w:name w:val="List Continue 2"/>
    <w:basedOn w:val="Normal"/>
    <w:semiHidden/>
    <w:rsid w:val="00290A70"/>
    <w:pPr>
      <w:spacing w:after="120"/>
      <w:ind w:left="566"/>
    </w:pPr>
  </w:style>
  <w:style w:type="paragraph" w:styleId="ListContinue3">
    <w:name w:val="List Continue 3"/>
    <w:basedOn w:val="Normal"/>
    <w:semiHidden/>
    <w:rsid w:val="00290A70"/>
    <w:pPr>
      <w:spacing w:after="120"/>
      <w:ind w:left="849"/>
    </w:pPr>
  </w:style>
  <w:style w:type="paragraph" w:styleId="ListContinue4">
    <w:name w:val="List Continue 4"/>
    <w:basedOn w:val="Normal"/>
    <w:semiHidden/>
    <w:rsid w:val="00290A70"/>
    <w:pPr>
      <w:spacing w:after="120"/>
      <w:ind w:left="1132"/>
    </w:pPr>
  </w:style>
  <w:style w:type="paragraph" w:styleId="ListContinue5">
    <w:name w:val="List Continue 5"/>
    <w:basedOn w:val="Normal"/>
    <w:semiHidden/>
    <w:rsid w:val="00290A70"/>
    <w:pPr>
      <w:spacing w:after="120"/>
      <w:ind w:left="1415"/>
    </w:pPr>
  </w:style>
  <w:style w:type="paragraph" w:styleId="ListNumber">
    <w:name w:val="List Number"/>
    <w:basedOn w:val="Normal"/>
    <w:rsid w:val="00290A70"/>
    <w:pPr>
      <w:numPr>
        <w:numId w:val="17"/>
      </w:numPr>
    </w:pPr>
  </w:style>
  <w:style w:type="paragraph" w:styleId="MacroText">
    <w:name w:val="macro"/>
    <w:semiHidden/>
    <w:rsid w:val="00290A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semiHidden/>
    <w:rsid w:val="00290A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PlainText">
    <w:name w:val="Plain Text"/>
    <w:basedOn w:val="Normal"/>
    <w:rsid w:val="00290A70"/>
    <w:rPr>
      <w:rFonts w:cs="Courier New"/>
    </w:rPr>
  </w:style>
  <w:style w:type="paragraph" w:styleId="TableofAuthorities">
    <w:name w:val="table of authorities"/>
    <w:basedOn w:val="Normal"/>
    <w:next w:val="Normal"/>
    <w:semiHidden/>
    <w:rsid w:val="00290A70"/>
    <w:pPr>
      <w:ind w:left="200" w:hanging="200"/>
    </w:pPr>
  </w:style>
  <w:style w:type="paragraph" w:styleId="TOAHeading">
    <w:name w:val="toa heading"/>
    <w:basedOn w:val="Normal"/>
    <w:next w:val="Normal"/>
    <w:semiHidden/>
    <w:rsid w:val="00290A70"/>
    <w:pPr>
      <w:spacing w:before="120"/>
    </w:pPr>
    <w:rPr>
      <w:rFonts w:cs="Arial"/>
      <w:b/>
      <w:bCs/>
    </w:rPr>
  </w:style>
  <w:style w:type="character" w:styleId="PageNumber">
    <w:name w:val="page number"/>
    <w:rsid w:val="00290A70"/>
    <w:rPr>
      <w:rFonts w:ascii="Verdana" w:hAnsi="Verdana"/>
      <w:sz w:val="20"/>
      <w:szCs w:val="20"/>
    </w:rPr>
  </w:style>
  <w:style w:type="paragraph" w:styleId="BalloonText">
    <w:name w:val="Balloon Text"/>
    <w:basedOn w:val="Normal"/>
    <w:semiHidden/>
    <w:rsid w:val="00290A70"/>
    <w:rPr>
      <w:rFonts w:cs="Tahoma"/>
      <w:sz w:val="16"/>
      <w:szCs w:val="16"/>
    </w:rPr>
  </w:style>
  <w:style w:type="paragraph" w:styleId="NormalWeb">
    <w:name w:val="Normal (Web)"/>
    <w:basedOn w:val="Normal"/>
    <w:rsid w:val="00290A70"/>
  </w:style>
  <w:style w:type="table" w:styleId="Table3Deffects1">
    <w:name w:val="Table 3D effects 1"/>
    <w:basedOn w:val="TableNormal"/>
    <w:semiHidden/>
    <w:rsid w:val="00290A70"/>
    <w:rPr>
      <w:rFonts w:ascii="Arial" w:hAnsi="Arial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290A70"/>
    <w:rPr>
      <w:rFonts w:ascii="Arial" w:hAnsi="Aria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290A70"/>
    <w:rPr>
      <w:rFonts w:ascii="Arial" w:hAnsi="Ari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290A70"/>
    <w:rPr>
      <w:rFonts w:ascii="Arial" w:hAnsi="Aria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290A70"/>
    <w:rPr>
      <w:rFonts w:ascii="Arial" w:hAnsi="Arial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290A70"/>
    <w:rPr>
      <w:rFonts w:ascii="Arial" w:hAnsi="Arial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290A70"/>
    <w:rPr>
      <w:rFonts w:ascii="Arial" w:hAnsi="Aria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290A70"/>
    <w:rPr>
      <w:rFonts w:ascii="Arial" w:hAnsi="Arial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290A70"/>
    <w:rPr>
      <w:rFonts w:ascii="Arial" w:hAnsi="Aria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290A70"/>
    <w:rPr>
      <w:rFonts w:ascii="Arial" w:hAnsi="Aria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290A70"/>
    <w:rPr>
      <w:rFonts w:ascii="Arial" w:hAnsi="Arial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290A70"/>
    <w:rPr>
      <w:rFonts w:ascii="Arial" w:hAnsi="Aria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290A70"/>
    <w:rPr>
      <w:rFonts w:ascii="Arial" w:hAnsi="Arial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290A70"/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290A70"/>
    <w:rPr>
      <w:rFonts w:ascii="Arial" w:hAnsi="Ari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290A70"/>
    <w:rPr>
      <w:rFonts w:ascii="Arial" w:hAnsi="Aria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290A70"/>
    <w:rPr>
      <w:rFonts w:ascii="Arial" w:hAnsi="Ari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290A70"/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290A70"/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290A70"/>
    <w:rPr>
      <w:rFonts w:ascii="Arial" w:hAnsi="Arial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290A70"/>
    <w:rPr>
      <w:rFonts w:ascii="Arial" w:hAnsi="Aria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290A70"/>
    <w:rPr>
      <w:rFonts w:ascii="Arial" w:hAnsi="Aria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290A70"/>
    <w:rPr>
      <w:rFonts w:ascii="Arial" w:hAnsi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290A70"/>
    <w:rPr>
      <w:rFonts w:ascii="Arial" w:hAnsi="Arial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290A70"/>
    <w:rPr>
      <w:rFonts w:ascii="Arial" w:hAnsi="Aria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290A70"/>
    <w:rPr>
      <w:rFonts w:ascii="Verdana" w:hAnsi="Verdana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290A70"/>
    <w:rPr>
      <w:rFonts w:ascii="Verdana" w:hAnsi="Verdana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290A70"/>
    <w:rPr>
      <w:rFonts w:ascii="Verdana" w:hAnsi="Verdana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290A70"/>
    <w:rPr>
      <w:rFonts w:ascii="Verdana" w:hAnsi="Verdana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290A70"/>
    <w:rPr>
      <w:rFonts w:ascii="Verdana" w:hAnsi="Verdana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290A70"/>
    <w:rPr>
      <w:rFonts w:ascii="Verdana" w:hAnsi="Verdana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290A70"/>
    <w:rPr>
      <w:rFonts w:ascii="Verdana" w:hAnsi="Verdana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290A70"/>
    <w:rPr>
      <w:rFonts w:ascii="Verdana" w:hAnsi="Verdana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290A70"/>
    <w:rPr>
      <w:rFonts w:ascii="Verdana" w:hAnsi="Verdana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290A70"/>
    <w:rPr>
      <w:rFonts w:ascii="Verdana" w:hAnsi="Verdana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290A70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rsid w:val="00290A70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semiHidden/>
    <w:rsid w:val="00290A70"/>
    <w:pPr>
      <w:spacing w:after="120"/>
    </w:pPr>
  </w:style>
  <w:style w:type="paragraph" w:styleId="BodyText2">
    <w:name w:val="Body Text 2"/>
    <w:basedOn w:val="Normal"/>
    <w:semiHidden/>
    <w:rsid w:val="00290A70"/>
    <w:pPr>
      <w:spacing w:after="120" w:line="480" w:lineRule="auto"/>
    </w:pPr>
  </w:style>
  <w:style w:type="paragraph" w:styleId="BodyText3">
    <w:name w:val="Body Text 3"/>
    <w:basedOn w:val="Normal"/>
    <w:semiHidden/>
    <w:rsid w:val="00290A70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semiHidden/>
    <w:rsid w:val="00290A70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290A70"/>
    <w:pPr>
      <w:spacing w:after="120"/>
      <w:ind w:left="283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290A70"/>
    <w:pPr>
      <w:ind w:firstLine="210"/>
    </w:pPr>
  </w:style>
  <w:style w:type="paragraph" w:styleId="BodyTextIndent">
    <w:name w:val="Body Text Indent"/>
    <w:basedOn w:val="Normal"/>
    <w:semiHidden/>
    <w:rsid w:val="00290A70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290A70"/>
    <w:pPr>
      <w:ind w:firstLine="210"/>
    </w:pPr>
  </w:style>
  <w:style w:type="paragraph" w:styleId="Title">
    <w:name w:val="Title"/>
    <w:basedOn w:val="Normal"/>
    <w:qFormat/>
    <w:rsid w:val="00290A70"/>
    <w:pPr>
      <w:spacing w:before="240" w:after="60"/>
      <w:outlineLvl w:val="0"/>
    </w:pPr>
    <w:rPr>
      <w:rFonts w:cs="Arial"/>
      <w:b/>
      <w:bCs/>
      <w:kern w:val="28"/>
      <w:sz w:val="24"/>
      <w:szCs w:val="24"/>
    </w:rPr>
  </w:style>
  <w:style w:type="paragraph" w:styleId="EnvelopeReturn">
    <w:name w:val="envelope return"/>
    <w:basedOn w:val="Normal"/>
    <w:rsid w:val="00290A70"/>
    <w:rPr>
      <w:rFonts w:cs="Arial"/>
    </w:rPr>
  </w:style>
  <w:style w:type="paragraph" w:styleId="EnvelopeAddress">
    <w:name w:val="envelope address"/>
    <w:basedOn w:val="Normal"/>
    <w:rsid w:val="00290A70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Signature">
    <w:name w:val="Signature"/>
    <w:basedOn w:val="Normal"/>
    <w:semiHidden/>
    <w:rsid w:val="00290A70"/>
    <w:pPr>
      <w:ind w:left="4252"/>
    </w:pPr>
  </w:style>
  <w:style w:type="paragraph" w:styleId="Subtitle">
    <w:name w:val="Subtitle"/>
    <w:basedOn w:val="Normal"/>
    <w:qFormat/>
    <w:rsid w:val="00290A70"/>
    <w:pPr>
      <w:spacing w:after="60"/>
      <w:jc w:val="center"/>
      <w:outlineLvl w:val="1"/>
    </w:pPr>
    <w:rPr>
      <w:rFonts w:cs="Arial"/>
    </w:rPr>
  </w:style>
  <w:style w:type="paragraph" w:styleId="TOC1">
    <w:name w:val="toc 1"/>
    <w:basedOn w:val="Normal"/>
    <w:next w:val="Normal"/>
    <w:autoRedefine/>
    <w:rsid w:val="00290A70"/>
  </w:style>
  <w:style w:type="paragraph" w:styleId="TOC2">
    <w:name w:val="toc 2"/>
    <w:basedOn w:val="Normal"/>
    <w:next w:val="Normal"/>
    <w:autoRedefine/>
    <w:rsid w:val="00290A70"/>
    <w:pPr>
      <w:ind w:left="200"/>
    </w:pPr>
  </w:style>
  <w:style w:type="paragraph" w:styleId="TOC3">
    <w:name w:val="toc 3"/>
    <w:basedOn w:val="Normal"/>
    <w:next w:val="Normal"/>
    <w:autoRedefine/>
    <w:rsid w:val="00290A70"/>
    <w:pPr>
      <w:ind w:left="400"/>
    </w:pPr>
  </w:style>
  <w:style w:type="paragraph" w:styleId="TOC4">
    <w:name w:val="toc 4"/>
    <w:basedOn w:val="Normal"/>
    <w:next w:val="Normal"/>
    <w:autoRedefine/>
    <w:rsid w:val="00290A70"/>
    <w:pPr>
      <w:ind w:left="600"/>
    </w:pPr>
  </w:style>
  <w:style w:type="paragraph" w:styleId="TOC5">
    <w:name w:val="toc 5"/>
    <w:basedOn w:val="Normal"/>
    <w:next w:val="Normal"/>
    <w:autoRedefine/>
    <w:rsid w:val="00290A70"/>
    <w:pPr>
      <w:ind w:left="800"/>
    </w:pPr>
  </w:style>
  <w:style w:type="paragraph" w:styleId="TOC6">
    <w:name w:val="toc 6"/>
    <w:basedOn w:val="Normal"/>
    <w:next w:val="Normal"/>
    <w:autoRedefine/>
    <w:rsid w:val="00290A70"/>
    <w:pPr>
      <w:ind w:left="1000"/>
    </w:pPr>
  </w:style>
  <w:style w:type="paragraph" w:styleId="TOC7">
    <w:name w:val="toc 7"/>
    <w:basedOn w:val="Normal"/>
    <w:next w:val="Normal"/>
    <w:autoRedefine/>
    <w:rsid w:val="00290A70"/>
    <w:pPr>
      <w:ind w:left="1200"/>
    </w:pPr>
  </w:style>
  <w:style w:type="paragraph" w:styleId="TOC8">
    <w:name w:val="toc 8"/>
    <w:basedOn w:val="Normal"/>
    <w:next w:val="Normal"/>
    <w:autoRedefine/>
    <w:rsid w:val="00290A70"/>
    <w:pPr>
      <w:ind w:left="1400"/>
    </w:pPr>
  </w:style>
  <w:style w:type="paragraph" w:styleId="TOC9">
    <w:name w:val="toc 9"/>
    <w:basedOn w:val="Normal"/>
    <w:next w:val="Normal"/>
    <w:autoRedefine/>
    <w:rsid w:val="00290A70"/>
    <w:pPr>
      <w:ind w:left="1600"/>
    </w:pPr>
  </w:style>
  <w:style w:type="character" w:styleId="LineNumber">
    <w:name w:val="line number"/>
    <w:rsid w:val="00290A70"/>
    <w:rPr>
      <w:rFonts w:ascii="Verdana" w:hAnsi="Verdana"/>
    </w:rPr>
  </w:style>
  <w:style w:type="character" w:customStyle="1" w:styleId="Heading1Char">
    <w:name w:val="Heading 1 Char"/>
    <w:basedOn w:val="DefaultParagraphFont"/>
    <w:link w:val="Heading1"/>
    <w:uiPriority w:val="9"/>
    <w:rsid w:val="00091283"/>
    <w:rPr>
      <w:rFonts w:ascii="Arial" w:hAnsi="Arial" w:cs="Arial"/>
      <w:b/>
      <w:bCs/>
      <w:kern w:val="32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1</vt:i4>
      </vt:variant>
    </vt:vector>
  </HeadingPairs>
  <TitlesOfParts>
    <vt:vector size="2" baseType="lpstr">
      <vt:lpstr/>
      <vt:lpstr>Additional file 4: Proportions </vt:lpstr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Häfliger Clara 2</dc:creator>
  <cp:keywords/>
  <dc:description/>
  <cp:lastModifiedBy>Mary Rose Caro</cp:lastModifiedBy>
  <cp:revision>2</cp:revision>
  <dcterms:created xsi:type="dcterms:W3CDTF">2022-07-06T13:37:00Z</dcterms:created>
  <dcterms:modified xsi:type="dcterms:W3CDTF">2023-02-22T16:34:00Z</dcterms:modified>
</cp:coreProperties>
</file>