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509F8E" w14:textId="77777777" w:rsidR="00241361" w:rsidRPr="00867710" w:rsidRDefault="00241361" w:rsidP="00867710">
      <w:pPr>
        <w:spacing w:line="480" w:lineRule="auto"/>
        <w:rPr>
          <w:rFonts w:ascii="Calibri" w:hAnsi="Calibri" w:cs="Calibri"/>
          <w:b/>
          <w:bCs/>
          <w:sz w:val="24"/>
          <w:szCs w:val="24"/>
        </w:rPr>
      </w:pPr>
      <w:r w:rsidRPr="00867710">
        <w:rPr>
          <w:rFonts w:ascii="Calibri" w:hAnsi="Calibri" w:cs="Calibri"/>
          <w:b/>
          <w:bCs/>
          <w:sz w:val="24"/>
          <w:szCs w:val="24"/>
        </w:rPr>
        <w:t>Resources for IINDIAGO intervention</w:t>
      </w:r>
    </w:p>
    <w:p w14:paraId="28DB6634" w14:textId="23FCE7AD" w:rsidR="00241361" w:rsidRPr="00867710" w:rsidRDefault="00241361" w:rsidP="00867710">
      <w:pPr>
        <w:spacing w:line="480" w:lineRule="auto"/>
        <w:jc w:val="both"/>
        <w:rPr>
          <w:rFonts w:ascii="Calibri" w:hAnsi="Calibri" w:cs="Calibri"/>
          <w:sz w:val="24"/>
          <w:szCs w:val="24"/>
        </w:rPr>
      </w:pPr>
      <w:r w:rsidRPr="00867710">
        <w:rPr>
          <w:rFonts w:ascii="Calibri" w:hAnsi="Calibri" w:cs="Calibri"/>
          <w:sz w:val="24"/>
          <w:szCs w:val="24"/>
        </w:rPr>
        <w:t xml:space="preserve">The main resource developed for women in the intervention arm was an IINDIAGO Diary. It contained simple explanations of GDM, its implications for the women herself, her baby and family and the potential for prevention; tailored guidelines for healthy eating and physical activity; and provided space for the woman to record her behaviour change goals. Other resources on diet and physical activity included testimonials with people from the target communities, self-assessment and monitoring tools and tips; for example, on how to read food labels, prepare food in a healthier way and adapt family favourite recipes. Importantly, these resources were only to be offered to women in the context of personalised counselling and not distributed on their own, as this has been found to be a more effective way to use materials (Moore, 2002). See </w:t>
      </w:r>
      <w:hyperlink r:id="rId8" w:history="1">
        <w:r w:rsidRPr="00867710">
          <w:rPr>
            <w:rStyle w:val="Hyperlink"/>
            <w:rFonts w:ascii="Calibri" w:hAnsi="Calibri" w:cs="Calibri"/>
            <w:sz w:val="24"/>
            <w:szCs w:val="24"/>
          </w:rPr>
          <w:t>http://www.ichange4health.co.za/</w:t>
        </w:r>
      </w:hyperlink>
      <w:r w:rsidRPr="00867710">
        <w:rPr>
          <w:rFonts w:ascii="Calibri" w:hAnsi="Calibri" w:cs="Calibri"/>
          <w:sz w:val="24"/>
          <w:szCs w:val="24"/>
        </w:rPr>
        <w:t xml:space="preserve"> for the leaflets on diet, physical activity and the recipe books used in the IINDIAGO intervention. </w:t>
      </w:r>
    </w:p>
    <w:p w14:paraId="03ECA087" w14:textId="77777777" w:rsidR="00241361" w:rsidRPr="00867710" w:rsidRDefault="00241361" w:rsidP="00867710">
      <w:pPr>
        <w:spacing w:line="480" w:lineRule="auto"/>
        <w:jc w:val="both"/>
        <w:rPr>
          <w:rFonts w:ascii="Calibri" w:hAnsi="Calibri" w:cs="Calibri"/>
          <w:sz w:val="24"/>
          <w:szCs w:val="24"/>
        </w:rPr>
      </w:pPr>
      <w:r w:rsidRPr="00867710">
        <w:rPr>
          <w:rFonts w:ascii="Calibri" w:hAnsi="Calibri" w:cs="Calibri"/>
          <w:sz w:val="24"/>
          <w:szCs w:val="24"/>
        </w:rPr>
        <w:t xml:space="preserve">The table below outlines some of the key messages that we planned to incorporate into the resources and counselling sessions. </w:t>
      </w:r>
    </w:p>
    <w:p w14:paraId="431AD53F" w14:textId="1EC0AAF4" w:rsidR="002970DE" w:rsidRPr="00867710" w:rsidRDefault="00875561" w:rsidP="00867710">
      <w:pPr>
        <w:spacing w:line="480" w:lineRule="auto"/>
        <w:jc w:val="both"/>
        <w:rPr>
          <w:rFonts w:ascii="Calibri" w:hAnsi="Calibri" w:cs="Calibri"/>
          <w:b/>
          <w:sz w:val="24"/>
          <w:szCs w:val="24"/>
        </w:rPr>
      </w:pPr>
      <w:r>
        <w:rPr>
          <w:rFonts w:ascii="Calibri" w:hAnsi="Calibri" w:cs="Calibri"/>
          <w:b/>
          <w:sz w:val="24"/>
          <w:szCs w:val="24"/>
        </w:rPr>
        <w:t>S2</w:t>
      </w:r>
      <w:r w:rsidR="002970DE" w:rsidRPr="00867710">
        <w:rPr>
          <w:rFonts w:ascii="Calibri" w:hAnsi="Calibri" w:cs="Calibri"/>
          <w:b/>
          <w:sz w:val="24"/>
          <w:szCs w:val="24"/>
        </w:rPr>
        <w:t>: Key messages for incorporation into education resources and counselling</w:t>
      </w:r>
    </w:p>
    <w:tbl>
      <w:tblPr>
        <w:tblStyle w:val="TableGrid"/>
        <w:tblW w:w="9776" w:type="dxa"/>
        <w:tblLook w:val="04A0" w:firstRow="1" w:lastRow="0" w:firstColumn="1" w:lastColumn="0" w:noHBand="0" w:noVBand="1"/>
      </w:tblPr>
      <w:tblGrid>
        <w:gridCol w:w="3541"/>
        <w:gridCol w:w="2105"/>
        <w:gridCol w:w="4130"/>
      </w:tblGrid>
      <w:tr w:rsidR="002970DE" w:rsidRPr="00CD6A1B" w14:paraId="4E6D859B" w14:textId="77777777" w:rsidTr="00E85E05">
        <w:tc>
          <w:tcPr>
            <w:tcW w:w="3541" w:type="dxa"/>
          </w:tcPr>
          <w:p w14:paraId="7773B769" w14:textId="77777777" w:rsidR="002970DE" w:rsidRPr="00CD6A1B" w:rsidRDefault="002970DE" w:rsidP="00E85E05">
            <w:pPr>
              <w:rPr>
                <w:rFonts w:ascii="Arial Nova" w:hAnsi="Arial Nova"/>
                <w:b/>
                <w:sz w:val="18"/>
                <w:szCs w:val="18"/>
              </w:rPr>
            </w:pPr>
            <w:r w:rsidRPr="00CD6A1B">
              <w:rPr>
                <w:rFonts w:ascii="Arial Nova" w:hAnsi="Arial Nova"/>
                <w:b/>
                <w:sz w:val="18"/>
                <w:szCs w:val="18"/>
              </w:rPr>
              <w:t>Research Finding</w:t>
            </w:r>
          </w:p>
        </w:tc>
        <w:tc>
          <w:tcPr>
            <w:tcW w:w="6235" w:type="dxa"/>
            <w:gridSpan w:val="2"/>
          </w:tcPr>
          <w:p w14:paraId="2D503C12" w14:textId="77777777" w:rsidR="002970DE" w:rsidRPr="00CD6A1B" w:rsidRDefault="002970DE" w:rsidP="00E85E05">
            <w:pPr>
              <w:rPr>
                <w:rFonts w:ascii="Arial Nova" w:hAnsi="Arial Nova"/>
                <w:b/>
                <w:sz w:val="18"/>
                <w:szCs w:val="18"/>
              </w:rPr>
            </w:pPr>
            <w:r w:rsidRPr="00CD6A1B">
              <w:rPr>
                <w:rFonts w:ascii="Arial Nova" w:hAnsi="Arial Nova"/>
                <w:b/>
                <w:sz w:val="18"/>
                <w:szCs w:val="18"/>
              </w:rPr>
              <w:t xml:space="preserve">Key messages to promote optimism and sense of agency </w:t>
            </w:r>
          </w:p>
          <w:p w14:paraId="7A1D3B01" w14:textId="77777777" w:rsidR="002970DE" w:rsidRPr="00CD6A1B" w:rsidRDefault="002970DE" w:rsidP="00E85E05">
            <w:pPr>
              <w:rPr>
                <w:rFonts w:ascii="Arial Nova" w:hAnsi="Arial Nova"/>
                <w:b/>
                <w:sz w:val="18"/>
                <w:szCs w:val="18"/>
              </w:rPr>
            </w:pPr>
          </w:p>
        </w:tc>
      </w:tr>
      <w:tr w:rsidR="002970DE" w:rsidRPr="00CD6A1B" w14:paraId="21002131" w14:textId="77777777" w:rsidTr="00E85E05">
        <w:trPr>
          <w:trHeight w:val="889"/>
        </w:trPr>
        <w:tc>
          <w:tcPr>
            <w:tcW w:w="3541" w:type="dxa"/>
          </w:tcPr>
          <w:p w14:paraId="5AAB690B" w14:textId="77777777" w:rsidR="002970DE" w:rsidRPr="00CD6A1B" w:rsidRDefault="002970DE" w:rsidP="00E85E05">
            <w:pPr>
              <w:rPr>
                <w:rFonts w:ascii="Arial Nova" w:hAnsi="Arial Nova"/>
                <w:bCs/>
                <w:sz w:val="18"/>
                <w:szCs w:val="18"/>
              </w:rPr>
            </w:pPr>
            <w:r w:rsidRPr="00CD6A1B">
              <w:rPr>
                <w:rFonts w:ascii="Arial Nova" w:hAnsi="Arial Nova"/>
                <w:bCs/>
                <w:sz w:val="18"/>
                <w:szCs w:val="18"/>
              </w:rPr>
              <w:t>-Women are unaware of long-term risks of GDM</w:t>
            </w:r>
          </w:p>
          <w:p w14:paraId="7CE9ADC0" w14:textId="77777777" w:rsidR="002970DE" w:rsidRPr="00CD6A1B" w:rsidRDefault="002970DE" w:rsidP="00E85E05">
            <w:pPr>
              <w:rPr>
                <w:rFonts w:ascii="Arial Nova" w:hAnsi="Arial Nova"/>
                <w:bCs/>
                <w:sz w:val="18"/>
                <w:szCs w:val="18"/>
              </w:rPr>
            </w:pPr>
            <w:r w:rsidRPr="00CD6A1B">
              <w:rPr>
                <w:rFonts w:ascii="Arial Nova" w:hAnsi="Arial Nova"/>
                <w:bCs/>
                <w:sz w:val="18"/>
                <w:szCs w:val="18"/>
              </w:rPr>
              <w:t xml:space="preserve">-understand the problem as relevant only to pregnancy  </w:t>
            </w:r>
          </w:p>
        </w:tc>
        <w:tc>
          <w:tcPr>
            <w:tcW w:w="2105" w:type="dxa"/>
          </w:tcPr>
          <w:p w14:paraId="2BBB8807" w14:textId="77777777" w:rsidR="002970DE" w:rsidRPr="00CD6A1B" w:rsidRDefault="002970DE" w:rsidP="00E85E05">
            <w:pPr>
              <w:rPr>
                <w:rFonts w:ascii="Arial Nova" w:hAnsi="Arial Nova"/>
                <w:b/>
                <w:sz w:val="18"/>
                <w:szCs w:val="18"/>
              </w:rPr>
            </w:pPr>
            <w:r w:rsidRPr="00CD6A1B">
              <w:rPr>
                <w:rFonts w:ascii="Arial Nova" w:hAnsi="Arial Nova"/>
                <w:b/>
                <w:sz w:val="18"/>
                <w:szCs w:val="18"/>
              </w:rPr>
              <w:t>GDM: an early warning sign of elevated risk for T2D</w:t>
            </w:r>
          </w:p>
        </w:tc>
        <w:tc>
          <w:tcPr>
            <w:tcW w:w="4130" w:type="dxa"/>
          </w:tcPr>
          <w:p w14:paraId="545E2FF6" w14:textId="77777777" w:rsidR="002970DE" w:rsidRPr="00CD6A1B" w:rsidRDefault="002970DE" w:rsidP="00E85E05">
            <w:pPr>
              <w:rPr>
                <w:rFonts w:ascii="Arial Nova" w:hAnsi="Arial Nova"/>
                <w:bCs/>
                <w:sz w:val="18"/>
                <w:szCs w:val="18"/>
              </w:rPr>
            </w:pPr>
            <w:r w:rsidRPr="00CD6A1B">
              <w:rPr>
                <w:rFonts w:ascii="Arial Nova" w:hAnsi="Arial Nova"/>
                <w:bCs/>
                <w:sz w:val="18"/>
                <w:szCs w:val="18"/>
              </w:rPr>
              <w:t>- GDM raises a red flag for increased risk for T2D and other NCDs in longer term</w:t>
            </w:r>
          </w:p>
          <w:p w14:paraId="3C62CBC8" w14:textId="77777777" w:rsidR="002970DE" w:rsidRPr="00CD6A1B" w:rsidRDefault="002970DE" w:rsidP="00E85E05">
            <w:pPr>
              <w:rPr>
                <w:rFonts w:ascii="Arial Nova" w:hAnsi="Arial Nova"/>
                <w:bCs/>
                <w:sz w:val="18"/>
                <w:szCs w:val="18"/>
              </w:rPr>
            </w:pPr>
            <w:r w:rsidRPr="00CD6A1B">
              <w:rPr>
                <w:rFonts w:ascii="Arial Nova" w:hAnsi="Arial Nova"/>
                <w:bCs/>
                <w:sz w:val="18"/>
                <w:szCs w:val="18"/>
              </w:rPr>
              <w:t xml:space="preserve">- an opportunity to consider making long-term, sustainable changes in lifestyle </w:t>
            </w:r>
          </w:p>
          <w:p w14:paraId="35308236" w14:textId="77777777" w:rsidR="002970DE" w:rsidRPr="00CD6A1B" w:rsidRDefault="002970DE" w:rsidP="00E85E05">
            <w:pPr>
              <w:rPr>
                <w:rFonts w:ascii="Arial Nova" w:hAnsi="Arial Nova"/>
                <w:b/>
                <w:sz w:val="18"/>
                <w:szCs w:val="18"/>
              </w:rPr>
            </w:pPr>
          </w:p>
        </w:tc>
      </w:tr>
      <w:tr w:rsidR="002970DE" w:rsidRPr="00CD6A1B" w14:paraId="6D4DF28F" w14:textId="77777777" w:rsidTr="00E85E05">
        <w:trPr>
          <w:trHeight w:val="1628"/>
        </w:trPr>
        <w:tc>
          <w:tcPr>
            <w:tcW w:w="3541" w:type="dxa"/>
          </w:tcPr>
          <w:p w14:paraId="1D062AE5" w14:textId="77777777" w:rsidR="002970DE" w:rsidRPr="00CD6A1B" w:rsidRDefault="002970DE" w:rsidP="00E85E05">
            <w:pPr>
              <w:rPr>
                <w:rFonts w:ascii="Arial Nova" w:hAnsi="Arial Nova"/>
                <w:bCs/>
                <w:sz w:val="18"/>
                <w:szCs w:val="18"/>
              </w:rPr>
            </w:pPr>
            <w:r w:rsidRPr="00CD6A1B">
              <w:rPr>
                <w:rFonts w:ascii="Arial Nova" w:hAnsi="Arial Nova"/>
                <w:bCs/>
                <w:sz w:val="18"/>
                <w:szCs w:val="18"/>
              </w:rPr>
              <w:t>-Prevention messages not given enough emphasis by health care providers</w:t>
            </w:r>
          </w:p>
          <w:p w14:paraId="10A861B8" w14:textId="77777777" w:rsidR="002970DE" w:rsidRPr="00CD6A1B" w:rsidRDefault="002970DE" w:rsidP="00E85E05">
            <w:pPr>
              <w:rPr>
                <w:rFonts w:ascii="Arial Nova" w:hAnsi="Arial Nova"/>
                <w:bCs/>
                <w:sz w:val="18"/>
                <w:szCs w:val="18"/>
              </w:rPr>
            </w:pPr>
            <w:r w:rsidRPr="00CD6A1B">
              <w:rPr>
                <w:rFonts w:ascii="Arial Nova" w:hAnsi="Arial Nova"/>
                <w:bCs/>
                <w:sz w:val="18"/>
                <w:szCs w:val="18"/>
              </w:rPr>
              <w:t xml:space="preserve">-women don’t understand </w:t>
            </w:r>
            <w:r w:rsidRPr="00CD6A1B">
              <w:rPr>
                <w:rFonts w:ascii="Arial Nova" w:hAnsi="Arial Nova"/>
                <w:bCs/>
                <w:i/>
                <w:iCs/>
                <w:sz w:val="18"/>
                <w:szCs w:val="18"/>
              </w:rPr>
              <w:t>how</w:t>
            </w:r>
            <w:r w:rsidRPr="00CD6A1B">
              <w:rPr>
                <w:rFonts w:ascii="Arial Nova" w:hAnsi="Arial Nova"/>
                <w:bCs/>
                <w:sz w:val="18"/>
                <w:szCs w:val="18"/>
              </w:rPr>
              <w:t xml:space="preserve"> eating healthily and being physically active prevents diabetes</w:t>
            </w:r>
          </w:p>
          <w:p w14:paraId="26B9911C" w14:textId="77777777" w:rsidR="002970DE" w:rsidRPr="00CD6A1B" w:rsidRDefault="002970DE" w:rsidP="00E85E05">
            <w:pPr>
              <w:rPr>
                <w:rFonts w:ascii="Arial Nova" w:hAnsi="Arial Nova"/>
                <w:bCs/>
                <w:sz w:val="18"/>
                <w:szCs w:val="18"/>
              </w:rPr>
            </w:pPr>
            <w:r w:rsidRPr="00CD6A1B">
              <w:rPr>
                <w:rFonts w:ascii="Arial Nova" w:hAnsi="Arial Nova"/>
                <w:bCs/>
                <w:sz w:val="18"/>
                <w:szCs w:val="18"/>
              </w:rPr>
              <w:t>-women feel fatalistic about developing T2D</w:t>
            </w:r>
          </w:p>
          <w:p w14:paraId="38009AAA" w14:textId="77777777" w:rsidR="002970DE" w:rsidRPr="00CD6A1B" w:rsidRDefault="002970DE" w:rsidP="00E85E05">
            <w:pPr>
              <w:rPr>
                <w:rFonts w:ascii="Arial Nova" w:hAnsi="Arial Nova"/>
                <w:bCs/>
                <w:sz w:val="18"/>
                <w:szCs w:val="18"/>
              </w:rPr>
            </w:pPr>
          </w:p>
        </w:tc>
        <w:tc>
          <w:tcPr>
            <w:tcW w:w="2105" w:type="dxa"/>
          </w:tcPr>
          <w:p w14:paraId="0A3A4E24" w14:textId="77777777" w:rsidR="002970DE" w:rsidRPr="00CD6A1B" w:rsidRDefault="002970DE" w:rsidP="00E85E05">
            <w:pPr>
              <w:rPr>
                <w:rFonts w:ascii="Arial Nova" w:hAnsi="Arial Nova"/>
                <w:b/>
                <w:sz w:val="18"/>
                <w:szCs w:val="18"/>
              </w:rPr>
            </w:pPr>
            <w:r w:rsidRPr="00CD6A1B">
              <w:rPr>
                <w:rFonts w:ascii="Arial Nova" w:hAnsi="Arial Nova"/>
                <w:b/>
                <w:sz w:val="18"/>
                <w:szCs w:val="18"/>
              </w:rPr>
              <w:t>GDM related harms and T2D can be prevented</w:t>
            </w:r>
          </w:p>
          <w:p w14:paraId="79D48182" w14:textId="77777777" w:rsidR="002970DE" w:rsidRPr="00CD6A1B" w:rsidRDefault="002970DE" w:rsidP="00E85E05">
            <w:pPr>
              <w:rPr>
                <w:rFonts w:ascii="Arial Nova" w:hAnsi="Arial Nova"/>
                <w:b/>
                <w:sz w:val="18"/>
                <w:szCs w:val="18"/>
              </w:rPr>
            </w:pPr>
          </w:p>
        </w:tc>
        <w:tc>
          <w:tcPr>
            <w:tcW w:w="4130" w:type="dxa"/>
          </w:tcPr>
          <w:p w14:paraId="68794E89" w14:textId="77777777" w:rsidR="002970DE" w:rsidRPr="00CD6A1B" w:rsidRDefault="002970DE" w:rsidP="00E85E05">
            <w:pPr>
              <w:rPr>
                <w:rFonts w:ascii="Arial Nova" w:hAnsi="Arial Nova"/>
                <w:bCs/>
                <w:sz w:val="18"/>
                <w:szCs w:val="18"/>
              </w:rPr>
            </w:pPr>
            <w:r w:rsidRPr="00CD6A1B">
              <w:rPr>
                <w:rFonts w:ascii="Arial Nova" w:hAnsi="Arial Nova"/>
                <w:bCs/>
                <w:sz w:val="18"/>
                <w:szCs w:val="18"/>
              </w:rPr>
              <w:t>-reassurance that a healthy lifestyle is effective in managing glucose levels and preventing harm to the baby</w:t>
            </w:r>
          </w:p>
          <w:p w14:paraId="10C6D6C8" w14:textId="77777777" w:rsidR="002970DE" w:rsidRPr="00CD6A1B" w:rsidRDefault="002970DE" w:rsidP="00E85E05">
            <w:pPr>
              <w:rPr>
                <w:rFonts w:ascii="Arial Nova" w:hAnsi="Arial Nova"/>
                <w:bCs/>
                <w:sz w:val="18"/>
                <w:szCs w:val="18"/>
              </w:rPr>
            </w:pPr>
            <w:r w:rsidRPr="00CD6A1B">
              <w:rPr>
                <w:rFonts w:ascii="Arial Nova" w:hAnsi="Arial Nova"/>
                <w:bCs/>
                <w:sz w:val="18"/>
                <w:szCs w:val="18"/>
              </w:rPr>
              <w:t>-progression to T2D can be avoided</w:t>
            </w:r>
          </w:p>
          <w:p w14:paraId="372A778C" w14:textId="77777777" w:rsidR="002970DE" w:rsidRPr="00CD6A1B" w:rsidRDefault="002970DE" w:rsidP="00E85E05">
            <w:pPr>
              <w:rPr>
                <w:rFonts w:ascii="Arial Nova" w:hAnsi="Arial Nova"/>
                <w:bCs/>
                <w:sz w:val="18"/>
                <w:szCs w:val="18"/>
              </w:rPr>
            </w:pPr>
            <w:r w:rsidRPr="00CD6A1B">
              <w:rPr>
                <w:rFonts w:ascii="Arial Nova" w:hAnsi="Arial Nova"/>
                <w:bCs/>
                <w:sz w:val="18"/>
                <w:szCs w:val="18"/>
              </w:rPr>
              <w:t>-healthy foods and physical activity are ‘the best medicines’</w:t>
            </w:r>
          </w:p>
          <w:p w14:paraId="7338F4DF" w14:textId="77777777" w:rsidR="002970DE" w:rsidRPr="00CD6A1B" w:rsidRDefault="002970DE" w:rsidP="00E85E05">
            <w:pPr>
              <w:rPr>
                <w:rFonts w:ascii="Arial Nova" w:hAnsi="Arial Nova"/>
                <w:bCs/>
                <w:sz w:val="18"/>
                <w:szCs w:val="18"/>
              </w:rPr>
            </w:pPr>
            <w:r w:rsidRPr="00CD6A1B">
              <w:rPr>
                <w:rFonts w:ascii="Arial Nova" w:hAnsi="Arial Nova"/>
                <w:bCs/>
                <w:sz w:val="18"/>
                <w:szCs w:val="18"/>
              </w:rPr>
              <w:t>-a healthy lifestyle has psychological benefits too</w:t>
            </w:r>
          </w:p>
          <w:p w14:paraId="6B1705FF" w14:textId="77777777" w:rsidR="002970DE" w:rsidRPr="00CD6A1B" w:rsidRDefault="002970DE" w:rsidP="00E85E05">
            <w:pPr>
              <w:rPr>
                <w:rFonts w:ascii="Arial Nova" w:hAnsi="Arial Nova"/>
                <w:bCs/>
                <w:sz w:val="18"/>
                <w:szCs w:val="18"/>
              </w:rPr>
            </w:pPr>
          </w:p>
        </w:tc>
      </w:tr>
      <w:tr w:rsidR="002970DE" w:rsidRPr="00CD6A1B" w14:paraId="44F1F86C" w14:textId="77777777" w:rsidTr="00E85E05">
        <w:tc>
          <w:tcPr>
            <w:tcW w:w="3541" w:type="dxa"/>
          </w:tcPr>
          <w:p w14:paraId="625F3994" w14:textId="77777777" w:rsidR="002970DE" w:rsidRPr="00CD6A1B" w:rsidRDefault="002970DE" w:rsidP="00E85E05">
            <w:pPr>
              <w:rPr>
                <w:rFonts w:ascii="Arial Nova" w:hAnsi="Arial Nova"/>
                <w:bCs/>
                <w:sz w:val="18"/>
                <w:szCs w:val="18"/>
              </w:rPr>
            </w:pPr>
            <w:r w:rsidRPr="00CD6A1B">
              <w:rPr>
                <w:rFonts w:ascii="Arial Nova" w:hAnsi="Arial Nova"/>
                <w:bCs/>
                <w:sz w:val="18"/>
                <w:szCs w:val="18"/>
              </w:rPr>
              <w:t>-Women reported that if they had a family history, they expected to get diabetes</w:t>
            </w:r>
          </w:p>
        </w:tc>
        <w:tc>
          <w:tcPr>
            <w:tcW w:w="2105" w:type="dxa"/>
          </w:tcPr>
          <w:p w14:paraId="7A30D6AD" w14:textId="77777777" w:rsidR="002970DE" w:rsidRPr="00CD6A1B" w:rsidRDefault="002970DE" w:rsidP="00E85E05">
            <w:pPr>
              <w:rPr>
                <w:rFonts w:ascii="Arial Nova" w:hAnsi="Arial Nova"/>
                <w:b/>
                <w:sz w:val="18"/>
                <w:szCs w:val="18"/>
              </w:rPr>
            </w:pPr>
            <w:r w:rsidRPr="00CD6A1B">
              <w:rPr>
                <w:rFonts w:ascii="Arial Nova" w:hAnsi="Arial Nova"/>
                <w:b/>
                <w:sz w:val="18"/>
                <w:szCs w:val="18"/>
              </w:rPr>
              <w:t xml:space="preserve">Family history does not mean developing GDM/T2D is inevitable </w:t>
            </w:r>
          </w:p>
        </w:tc>
        <w:tc>
          <w:tcPr>
            <w:tcW w:w="4130" w:type="dxa"/>
          </w:tcPr>
          <w:p w14:paraId="3EA8AAFA" w14:textId="77777777" w:rsidR="002970DE" w:rsidRPr="00CD6A1B" w:rsidRDefault="002970DE" w:rsidP="00E85E05">
            <w:pPr>
              <w:rPr>
                <w:rFonts w:ascii="Arial Nova" w:hAnsi="Arial Nova"/>
                <w:bCs/>
                <w:sz w:val="18"/>
                <w:szCs w:val="18"/>
              </w:rPr>
            </w:pPr>
            <w:r w:rsidRPr="00CD6A1B">
              <w:rPr>
                <w:rFonts w:ascii="Arial Nova" w:hAnsi="Arial Nova"/>
                <w:bCs/>
                <w:sz w:val="18"/>
                <w:szCs w:val="18"/>
              </w:rPr>
              <w:t xml:space="preserve">-unhealthy lifestyle most important risk factor </w:t>
            </w:r>
          </w:p>
          <w:p w14:paraId="67B403AC" w14:textId="77777777" w:rsidR="002970DE" w:rsidRPr="00CD6A1B" w:rsidRDefault="002970DE" w:rsidP="00E85E05">
            <w:pPr>
              <w:rPr>
                <w:rFonts w:ascii="Arial Nova" w:hAnsi="Arial Nova"/>
                <w:bCs/>
                <w:sz w:val="18"/>
                <w:szCs w:val="18"/>
              </w:rPr>
            </w:pPr>
            <w:r w:rsidRPr="00CD6A1B">
              <w:rPr>
                <w:rFonts w:ascii="Arial Nova" w:hAnsi="Arial Nova"/>
                <w:bCs/>
                <w:sz w:val="18"/>
                <w:szCs w:val="18"/>
              </w:rPr>
              <w:t xml:space="preserve">-prevalent fatalism is unfounded </w:t>
            </w:r>
          </w:p>
          <w:p w14:paraId="7FFDC8EE" w14:textId="77777777" w:rsidR="002970DE" w:rsidRPr="00CD6A1B" w:rsidRDefault="002970DE" w:rsidP="00E85E05">
            <w:pPr>
              <w:rPr>
                <w:rFonts w:ascii="Arial Nova" w:hAnsi="Arial Nova"/>
                <w:bCs/>
                <w:sz w:val="18"/>
                <w:szCs w:val="18"/>
              </w:rPr>
            </w:pPr>
            <w:r w:rsidRPr="00CD6A1B">
              <w:rPr>
                <w:rFonts w:ascii="Arial Nova" w:hAnsi="Arial Nova"/>
                <w:bCs/>
                <w:sz w:val="18"/>
                <w:szCs w:val="18"/>
              </w:rPr>
              <w:t>-T2D is an avoidable disease</w:t>
            </w:r>
          </w:p>
          <w:p w14:paraId="46123E6F" w14:textId="77777777" w:rsidR="002970DE" w:rsidRPr="00CD6A1B" w:rsidRDefault="002970DE" w:rsidP="00E85E05">
            <w:pPr>
              <w:rPr>
                <w:rFonts w:ascii="Arial Nova" w:hAnsi="Arial Nova"/>
                <w:bCs/>
                <w:sz w:val="18"/>
                <w:szCs w:val="18"/>
              </w:rPr>
            </w:pPr>
          </w:p>
        </w:tc>
      </w:tr>
      <w:tr w:rsidR="002970DE" w:rsidRPr="00CD6A1B" w14:paraId="42D0D944" w14:textId="77777777" w:rsidTr="00E85E05">
        <w:tc>
          <w:tcPr>
            <w:tcW w:w="3541" w:type="dxa"/>
          </w:tcPr>
          <w:p w14:paraId="11D427BF" w14:textId="77777777" w:rsidR="002970DE" w:rsidRPr="00CD6A1B" w:rsidRDefault="002970DE" w:rsidP="00E85E05">
            <w:pPr>
              <w:rPr>
                <w:rFonts w:ascii="Arial Nova" w:hAnsi="Arial Nova"/>
                <w:bCs/>
                <w:sz w:val="18"/>
                <w:szCs w:val="18"/>
              </w:rPr>
            </w:pPr>
            <w:r w:rsidRPr="00CD6A1B">
              <w:rPr>
                <w:rFonts w:ascii="Arial Nova" w:hAnsi="Arial Nova"/>
                <w:bCs/>
                <w:sz w:val="18"/>
                <w:szCs w:val="18"/>
              </w:rPr>
              <w:lastRenderedPageBreak/>
              <w:t>-Women feel solely responsible for GDM and behaviour change</w:t>
            </w:r>
          </w:p>
          <w:p w14:paraId="13057C11" w14:textId="77777777" w:rsidR="002970DE" w:rsidRPr="00CD6A1B" w:rsidRDefault="002970DE" w:rsidP="00E85E05">
            <w:pPr>
              <w:rPr>
                <w:rFonts w:ascii="Arial Nova" w:hAnsi="Arial Nova"/>
                <w:bCs/>
                <w:sz w:val="18"/>
                <w:szCs w:val="18"/>
              </w:rPr>
            </w:pPr>
            <w:r w:rsidRPr="00CD6A1B">
              <w:rPr>
                <w:rFonts w:ascii="Arial Nova" w:hAnsi="Arial Nova"/>
                <w:bCs/>
                <w:sz w:val="18"/>
                <w:szCs w:val="18"/>
              </w:rPr>
              <w:t>-need social support from family to succeed</w:t>
            </w:r>
          </w:p>
          <w:p w14:paraId="54755C0F" w14:textId="77777777" w:rsidR="002970DE" w:rsidRPr="00CD6A1B" w:rsidRDefault="002970DE" w:rsidP="00E85E05">
            <w:pPr>
              <w:rPr>
                <w:rFonts w:ascii="Arial Nova" w:hAnsi="Arial Nova"/>
                <w:bCs/>
                <w:sz w:val="18"/>
                <w:szCs w:val="18"/>
              </w:rPr>
            </w:pPr>
            <w:r w:rsidRPr="00CD6A1B">
              <w:rPr>
                <w:rFonts w:ascii="Arial Nova" w:hAnsi="Arial Nova"/>
                <w:bCs/>
                <w:sz w:val="18"/>
                <w:szCs w:val="18"/>
              </w:rPr>
              <w:t xml:space="preserve">-feel isolated eating separately from the family  </w:t>
            </w:r>
          </w:p>
        </w:tc>
        <w:tc>
          <w:tcPr>
            <w:tcW w:w="2105" w:type="dxa"/>
          </w:tcPr>
          <w:p w14:paraId="35599B05" w14:textId="77777777" w:rsidR="002970DE" w:rsidRPr="00CD6A1B" w:rsidRDefault="002970DE" w:rsidP="00E85E05">
            <w:pPr>
              <w:rPr>
                <w:rFonts w:ascii="Arial Nova" w:hAnsi="Arial Nova"/>
                <w:b/>
                <w:sz w:val="18"/>
                <w:szCs w:val="18"/>
              </w:rPr>
            </w:pPr>
            <w:r w:rsidRPr="00CD6A1B">
              <w:rPr>
                <w:rFonts w:ascii="Arial Nova" w:hAnsi="Arial Nova"/>
                <w:b/>
                <w:sz w:val="18"/>
                <w:szCs w:val="18"/>
              </w:rPr>
              <w:t>GDM is not just the woman’s problem</w:t>
            </w:r>
          </w:p>
        </w:tc>
        <w:tc>
          <w:tcPr>
            <w:tcW w:w="4130" w:type="dxa"/>
          </w:tcPr>
          <w:p w14:paraId="499CD40D" w14:textId="77777777" w:rsidR="002970DE" w:rsidRPr="00CD6A1B" w:rsidRDefault="002970DE" w:rsidP="00E85E05">
            <w:pPr>
              <w:rPr>
                <w:rFonts w:ascii="Arial Nova" w:hAnsi="Arial Nova"/>
                <w:bCs/>
                <w:sz w:val="18"/>
                <w:szCs w:val="18"/>
              </w:rPr>
            </w:pPr>
            <w:r w:rsidRPr="00CD6A1B">
              <w:rPr>
                <w:rFonts w:ascii="Arial Nova" w:hAnsi="Arial Nova"/>
                <w:bCs/>
                <w:sz w:val="18"/>
                <w:szCs w:val="18"/>
              </w:rPr>
              <w:t>- raises a red flag for the family as they inevitably share a similar lifestyle</w:t>
            </w:r>
          </w:p>
          <w:p w14:paraId="207FCA45" w14:textId="77777777" w:rsidR="002970DE" w:rsidRPr="00CD6A1B" w:rsidRDefault="002970DE" w:rsidP="00E85E05">
            <w:pPr>
              <w:rPr>
                <w:rFonts w:ascii="Arial Nova" w:hAnsi="Arial Nova"/>
                <w:bCs/>
                <w:sz w:val="18"/>
                <w:szCs w:val="18"/>
              </w:rPr>
            </w:pPr>
            <w:r w:rsidRPr="00CD6A1B">
              <w:rPr>
                <w:rFonts w:ascii="Arial Nova" w:hAnsi="Arial Nova"/>
                <w:bCs/>
                <w:sz w:val="18"/>
                <w:szCs w:val="18"/>
              </w:rPr>
              <w:t>- baby at risk of metabolic disease in early adulthood</w:t>
            </w:r>
          </w:p>
          <w:p w14:paraId="617F80D9" w14:textId="77777777" w:rsidR="002970DE" w:rsidRPr="00CD6A1B" w:rsidRDefault="002970DE" w:rsidP="00E85E05">
            <w:pPr>
              <w:rPr>
                <w:rFonts w:ascii="Arial Nova" w:hAnsi="Arial Nova"/>
                <w:bCs/>
                <w:sz w:val="18"/>
                <w:szCs w:val="18"/>
              </w:rPr>
            </w:pPr>
            <w:r w:rsidRPr="00CD6A1B">
              <w:rPr>
                <w:rFonts w:ascii="Arial Nova" w:hAnsi="Arial Nova"/>
                <w:bCs/>
                <w:sz w:val="18"/>
                <w:szCs w:val="18"/>
              </w:rPr>
              <w:t>- GDM provides a strong rationale for behaviour change in whole family to prevent T2D</w:t>
            </w:r>
          </w:p>
          <w:p w14:paraId="737EDF1E" w14:textId="77777777" w:rsidR="002970DE" w:rsidRPr="00CD6A1B" w:rsidRDefault="002970DE" w:rsidP="00E85E05">
            <w:pPr>
              <w:rPr>
                <w:rFonts w:ascii="Arial Nova" w:hAnsi="Arial Nova"/>
                <w:bCs/>
                <w:sz w:val="18"/>
                <w:szCs w:val="18"/>
              </w:rPr>
            </w:pPr>
            <w:r w:rsidRPr="00CD6A1B">
              <w:rPr>
                <w:rFonts w:ascii="Arial Nova" w:hAnsi="Arial Nova"/>
                <w:bCs/>
                <w:sz w:val="18"/>
                <w:szCs w:val="18"/>
              </w:rPr>
              <w:t>-family need to help mother and baby avoid diabetes</w:t>
            </w:r>
          </w:p>
          <w:p w14:paraId="65427D61" w14:textId="77777777" w:rsidR="002970DE" w:rsidRPr="00CD6A1B" w:rsidRDefault="002970DE" w:rsidP="00E85E05">
            <w:pPr>
              <w:rPr>
                <w:rFonts w:ascii="Arial Nova" w:hAnsi="Arial Nova"/>
                <w:bCs/>
                <w:sz w:val="18"/>
                <w:szCs w:val="18"/>
              </w:rPr>
            </w:pPr>
          </w:p>
        </w:tc>
      </w:tr>
      <w:tr w:rsidR="002970DE" w:rsidRPr="00CD6A1B" w14:paraId="612B2C1E" w14:textId="77777777" w:rsidTr="00E85E05">
        <w:tc>
          <w:tcPr>
            <w:tcW w:w="3541" w:type="dxa"/>
          </w:tcPr>
          <w:p w14:paraId="612BD62D" w14:textId="77777777" w:rsidR="002970DE" w:rsidRPr="00CD6A1B" w:rsidRDefault="002970DE" w:rsidP="00E85E05">
            <w:pPr>
              <w:rPr>
                <w:rFonts w:ascii="Arial Nova" w:hAnsi="Arial Nova"/>
                <w:bCs/>
                <w:sz w:val="18"/>
                <w:szCs w:val="18"/>
              </w:rPr>
            </w:pPr>
            <w:r w:rsidRPr="00CD6A1B">
              <w:rPr>
                <w:rFonts w:ascii="Arial Nova" w:hAnsi="Arial Nova"/>
                <w:bCs/>
                <w:sz w:val="18"/>
                <w:szCs w:val="18"/>
              </w:rPr>
              <w:t>-Women regard themselves as having the primary role in caring for their families’ health and well being</w:t>
            </w:r>
          </w:p>
          <w:p w14:paraId="69C45955" w14:textId="77777777" w:rsidR="002970DE" w:rsidRPr="00CD6A1B" w:rsidRDefault="002970DE" w:rsidP="00E85E05">
            <w:pPr>
              <w:rPr>
                <w:rFonts w:ascii="Arial Nova" w:hAnsi="Arial Nova"/>
                <w:bCs/>
                <w:sz w:val="18"/>
                <w:szCs w:val="18"/>
              </w:rPr>
            </w:pPr>
            <w:r w:rsidRPr="00CD6A1B">
              <w:rPr>
                <w:rFonts w:ascii="Arial Nova" w:hAnsi="Arial Nova"/>
                <w:bCs/>
                <w:sz w:val="18"/>
                <w:szCs w:val="18"/>
              </w:rPr>
              <w:t xml:space="preserve">-women value this role and it is a very important part of their identity </w:t>
            </w:r>
          </w:p>
          <w:p w14:paraId="2CA3FBAE" w14:textId="77777777" w:rsidR="002970DE" w:rsidRPr="00CD6A1B" w:rsidRDefault="002970DE" w:rsidP="00E85E05">
            <w:pPr>
              <w:rPr>
                <w:rFonts w:ascii="Arial Nova" w:hAnsi="Arial Nova"/>
                <w:bCs/>
                <w:sz w:val="18"/>
                <w:szCs w:val="18"/>
              </w:rPr>
            </w:pPr>
            <w:r w:rsidRPr="00CD6A1B">
              <w:rPr>
                <w:rFonts w:ascii="Arial Nova" w:hAnsi="Arial Nova"/>
                <w:bCs/>
                <w:sz w:val="18"/>
                <w:szCs w:val="18"/>
              </w:rPr>
              <w:t xml:space="preserve"> </w:t>
            </w:r>
          </w:p>
        </w:tc>
        <w:tc>
          <w:tcPr>
            <w:tcW w:w="2105" w:type="dxa"/>
          </w:tcPr>
          <w:p w14:paraId="29FB07F9" w14:textId="77777777" w:rsidR="002970DE" w:rsidRPr="00CD6A1B" w:rsidRDefault="002970DE" w:rsidP="00E85E05">
            <w:pPr>
              <w:rPr>
                <w:rFonts w:ascii="Arial Nova" w:hAnsi="Arial Nova"/>
                <w:b/>
                <w:sz w:val="18"/>
                <w:szCs w:val="18"/>
              </w:rPr>
            </w:pPr>
            <w:r w:rsidRPr="00CD6A1B">
              <w:rPr>
                <w:rFonts w:ascii="Arial Nova" w:hAnsi="Arial Nova"/>
                <w:b/>
                <w:sz w:val="18"/>
                <w:szCs w:val="18"/>
              </w:rPr>
              <w:t>Being an agent of change in the family, aligns with their valued role as mothers and carers</w:t>
            </w:r>
          </w:p>
          <w:p w14:paraId="1E6D930E" w14:textId="77777777" w:rsidR="002970DE" w:rsidRPr="00CD6A1B" w:rsidRDefault="002970DE" w:rsidP="00E85E05">
            <w:pPr>
              <w:rPr>
                <w:rFonts w:ascii="Arial Nova" w:hAnsi="Arial Nova"/>
                <w:b/>
                <w:sz w:val="18"/>
                <w:szCs w:val="18"/>
              </w:rPr>
            </w:pPr>
          </w:p>
        </w:tc>
        <w:tc>
          <w:tcPr>
            <w:tcW w:w="4130" w:type="dxa"/>
          </w:tcPr>
          <w:p w14:paraId="6CAF5161" w14:textId="77777777" w:rsidR="002970DE" w:rsidRPr="00CD6A1B" w:rsidRDefault="002970DE" w:rsidP="00E85E05">
            <w:pPr>
              <w:rPr>
                <w:rFonts w:ascii="Arial Nova" w:hAnsi="Arial Nova"/>
                <w:bCs/>
                <w:sz w:val="18"/>
                <w:szCs w:val="18"/>
              </w:rPr>
            </w:pPr>
            <w:r w:rsidRPr="00CD6A1B">
              <w:rPr>
                <w:rFonts w:ascii="Arial Nova" w:hAnsi="Arial Nova"/>
                <w:bCs/>
                <w:sz w:val="18"/>
                <w:szCs w:val="18"/>
              </w:rPr>
              <w:t xml:space="preserve">-mothers have a vital role to play in protecting the family’s health and well-being </w:t>
            </w:r>
          </w:p>
          <w:p w14:paraId="1CD1F984" w14:textId="77777777" w:rsidR="002970DE" w:rsidRPr="00CD6A1B" w:rsidRDefault="002970DE" w:rsidP="00E85E05">
            <w:pPr>
              <w:rPr>
                <w:rFonts w:ascii="Arial Nova" w:hAnsi="Arial Nova"/>
                <w:bCs/>
                <w:sz w:val="18"/>
                <w:szCs w:val="18"/>
              </w:rPr>
            </w:pPr>
            <w:r w:rsidRPr="00CD6A1B">
              <w:rPr>
                <w:rFonts w:ascii="Arial Nova" w:hAnsi="Arial Nova"/>
                <w:bCs/>
                <w:sz w:val="18"/>
                <w:szCs w:val="18"/>
              </w:rPr>
              <w:t>-they need to educate and engage the whole family/household</w:t>
            </w:r>
          </w:p>
          <w:p w14:paraId="3E5DF96C" w14:textId="77777777" w:rsidR="002970DE" w:rsidRPr="00CD6A1B" w:rsidRDefault="002970DE" w:rsidP="00E85E05">
            <w:pPr>
              <w:rPr>
                <w:rFonts w:ascii="Arial Nova" w:hAnsi="Arial Nova"/>
                <w:bCs/>
                <w:sz w:val="18"/>
                <w:szCs w:val="18"/>
              </w:rPr>
            </w:pPr>
            <w:r w:rsidRPr="00CD6A1B">
              <w:rPr>
                <w:rFonts w:ascii="Arial Nova" w:hAnsi="Arial Nova"/>
                <w:bCs/>
                <w:sz w:val="18"/>
                <w:szCs w:val="18"/>
              </w:rPr>
              <w:t>-peer support can be helpful in this process</w:t>
            </w:r>
          </w:p>
          <w:p w14:paraId="36366E1D" w14:textId="77777777" w:rsidR="002970DE" w:rsidRPr="00CD6A1B" w:rsidRDefault="002970DE" w:rsidP="00E85E05">
            <w:pPr>
              <w:rPr>
                <w:rFonts w:ascii="Arial Nova" w:hAnsi="Arial Nova"/>
                <w:bCs/>
                <w:sz w:val="18"/>
                <w:szCs w:val="18"/>
              </w:rPr>
            </w:pPr>
          </w:p>
        </w:tc>
      </w:tr>
      <w:tr w:rsidR="002970DE" w:rsidRPr="00CD6A1B" w14:paraId="780565B4" w14:textId="77777777" w:rsidTr="00E85E05">
        <w:tc>
          <w:tcPr>
            <w:tcW w:w="3541" w:type="dxa"/>
          </w:tcPr>
          <w:p w14:paraId="50487614" w14:textId="77777777" w:rsidR="002970DE" w:rsidRPr="00CD6A1B" w:rsidRDefault="002970DE" w:rsidP="00E85E05">
            <w:pPr>
              <w:rPr>
                <w:rFonts w:ascii="Arial Nova" w:hAnsi="Arial Nova"/>
                <w:bCs/>
                <w:sz w:val="18"/>
                <w:szCs w:val="18"/>
              </w:rPr>
            </w:pPr>
            <w:r w:rsidRPr="00CD6A1B">
              <w:rPr>
                <w:rFonts w:ascii="Arial Nova" w:hAnsi="Arial Nova"/>
                <w:bCs/>
                <w:sz w:val="18"/>
                <w:szCs w:val="18"/>
              </w:rPr>
              <w:t xml:space="preserve">-Women believe that healthy foods are expensive and don’t ‘fit’ with their culture </w:t>
            </w:r>
          </w:p>
          <w:p w14:paraId="06E6CEC9" w14:textId="77777777" w:rsidR="002970DE" w:rsidRPr="00CD6A1B" w:rsidRDefault="002970DE" w:rsidP="00E85E05">
            <w:pPr>
              <w:rPr>
                <w:rFonts w:ascii="Arial Nova" w:hAnsi="Arial Nova"/>
                <w:bCs/>
                <w:sz w:val="18"/>
                <w:szCs w:val="18"/>
              </w:rPr>
            </w:pPr>
            <w:r w:rsidRPr="00CD6A1B">
              <w:rPr>
                <w:rFonts w:ascii="Arial Nova" w:hAnsi="Arial Nova"/>
                <w:bCs/>
                <w:sz w:val="18"/>
                <w:szCs w:val="18"/>
              </w:rPr>
              <w:t>- they feel daunted by the challenge</w:t>
            </w:r>
          </w:p>
          <w:p w14:paraId="5F97AF9D" w14:textId="77777777" w:rsidR="002970DE" w:rsidRPr="00CD6A1B" w:rsidRDefault="002970DE" w:rsidP="00E85E05">
            <w:pPr>
              <w:rPr>
                <w:rFonts w:ascii="Arial Nova" w:hAnsi="Arial Nova"/>
                <w:bCs/>
                <w:sz w:val="18"/>
                <w:szCs w:val="18"/>
              </w:rPr>
            </w:pPr>
            <w:r w:rsidRPr="00CD6A1B">
              <w:rPr>
                <w:rFonts w:ascii="Arial Nova" w:hAnsi="Arial Nova"/>
                <w:bCs/>
                <w:sz w:val="18"/>
                <w:szCs w:val="18"/>
              </w:rPr>
              <w:t xml:space="preserve">-women have numerous misconceptions of what constitutes healthy foods </w:t>
            </w:r>
          </w:p>
          <w:p w14:paraId="5938F585" w14:textId="77777777" w:rsidR="002970DE" w:rsidRPr="00CD6A1B" w:rsidRDefault="002970DE" w:rsidP="00E85E05">
            <w:pPr>
              <w:rPr>
                <w:rFonts w:ascii="Arial Nova" w:hAnsi="Arial Nova"/>
                <w:bCs/>
                <w:sz w:val="18"/>
                <w:szCs w:val="18"/>
              </w:rPr>
            </w:pPr>
            <w:r w:rsidRPr="00CD6A1B">
              <w:rPr>
                <w:rFonts w:ascii="Arial Nova" w:hAnsi="Arial Nova"/>
                <w:bCs/>
                <w:sz w:val="18"/>
                <w:szCs w:val="18"/>
              </w:rPr>
              <w:t>-women unaware of the role of large food multinationals in determining our food choices</w:t>
            </w:r>
          </w:p>
          <w:p w14:paraId="792FE733" w14:textId="77777777" w:rsidR="002970DE" w:rsidRPr="00CD6A1B" w:rsidRDefault="002970DE" w:rsidP="00E85E05">
            <w:pPr>
              <w:rPr>
                <w:rFonts w:ascii="Arial Nova" w:hAnsi="Arial Nova"/>
                <w:bCs/>
                <w:sz w:val="18"/>
                <w:szCs w:val="18"/>
              </w:rPr>
            </w:pPr>
            <w:r w:rsidRPr="00CD6A1B">
              <w:rPr>
                <w:rFonts w:ascii="Arial Nova" w:hAnsi="Arial Nova"/>
                <w:bCs/>
                <w:sz w:val="18"/>
                <w:szCs w:val="18"/>
              </w:rPr>
              <w:t xml:space="preserve">-women believe that the way past generations grew up eating was better  </w:t>
            </w:r>
          </w:p>
        </w:tc>
        <w:tc>
          <w:tcPr>
            <w:tcW w:w="2105" w:type="dxa"/>
          </w:tcPr>
          <w:p w14:paraId="3DC58158" w14:textId="77777777" w:rsidR="002970DE" w:rsidRPr="00CD6A1B" w:rsidRDefault="002970DE" w:rsidP="00E85E05">
            <w:pPr>
              <w:rPr>
                <w:rFonts w:ascii="Arial Nova" w:hAnsi="Arial Nova"/>
                <w:b/>
                <w:sz w:val="18"/>
                <w:szCs w:val="18"/>
              </w:rPr>
            </w:pPr>
            <w:r w:rsidRPr="00CD6A1B">
              <w:rPr>
                <w:rFonts w:ascii="Arial Nova" w:hAnsi="Arial Nova"/>
                <w:b/>
                <w:sz w:val="18"/>
                <w:szCs w:val="18"/>
              </w:rPr>
              <w:t xml:space="preserve">Behaviour change is difficult, but not impossible </w:t>
            </w:r>
          </w:p>
        </w:tc>
        <w:tc>
          <w:tcPr>
            <w:tcW w:w="4130" w:type="dxa"/>
          </w:tcPr>
          <w:p w14:paraId="5CFFE382" w14:textId="77777777" w:rsidR="002970DE" w:rsidRPr="00CD6A1B" w:rsidRDefault="002970DE" w:rsidP="00E85E05">
            <w:pPr>
              <w:rPr>
                <w:rFonts w:ascii="Arial Nova" w:hAnsi="Arial Nova"/>
                <w:bCs/>
                <w:sz w:val="18"/>
                <w:szCs w:val="18"/>
              </w:rPr>
            </w:pPr>
            <w:r w:rsidRPr="00CD6A1B">
              <w:rPr>
                <w:rFonts w:ascii="Arial Nova" w:hAnsi="Arial Nova"/>
                <w:bCs/>
                <w:sz w:val="18"/>
                <w:szCs w:val="18"/>
              </w:rPr>
              <w:t>-making healthier choices is difficult, but not impossible, even if living in poor socio-economic circumstances</w:t>
            </w:r>
          </w:p>
          <w:p w14:paraId="5FC7EA8F" w14:textId="77777777" w:rsidR="002970DE" w:rsidRPr="00CD6A1B" w:rsidRDefault="002970DE" w:rsidP="00E85E05">
            <w:pPr>
              <w:rPr>
                <w:rFonts w:ascii="Arial Nova" w:hAnsi="Arial Nova"/>
                <w:bCs/>
                <w:sz w:val="18"/>
                <w:szCs w:val="18"/>
              </w:rPr>
            </w:pPr>
            <w:r w:rsidRPr="00CD6A1B">
              <w:rPr>
                <w:rFonts w:ascii="Arial Nova" w:hAnsi="Arial Nova"/>
                <w:bCs/>
                <w:sz w:val="18"/>
                <w:szCs w:val="18"/>
              </w:rPr>
              <w:t>-many people like you have succeeded in adopting healthier lifestyles</w:t>
            </w:r>
          </w:p>
          <w:p w14:paraId="137E6537" w14:textId="77777777" w:rsidR="002970DE" w:rsidRPr="00CD6A1B" w:rsidRDefault="002970DE" w:rsidP="00E85E05">
            <w:pPr>
              <w:rPr>
                <w:rFonts w:ascii="Arial Nova" w:hAnsi="Arial Nova"/>
                <w:bCs/>
                <w:sz w:val="18"/>
                <w:szCs w:val="18"/>
              </w:rPr>
            </w:pPr>
            <w:r w:rsidRPr="00CD6A1B">
              <w:rPr>
                <w:rFonts w:ascii="Arial Nova" w:hAnsi="Arial Nova"/>
                <w:bCs/>
                <w:sz w:val="18"/>
                <w:szCs w:val="18"/>
              </w:rPr>
              <w:t xml:space="preserve">-there are ways to eat more healthily within your budget </w:t>
            </w:r>
            <w:r>
              <w:rPr>
                <w:rFonts w:ascii="Arial Nova" w:hAnsi="Arial Nova"/>
                <w:bCs/>
                <w:sz w:val="18"/>
                <w:szCs w:val="18"/>
              </w:rPr>
              <w:t xml:space="preserve">and </w:t>
            </w:r>
            <w:r w:rsidRPr="00CD6A1B">
              <w:rPr>
                <w:rFonts w:ascii="Arial Nova" w:hAnsi="Arial Nova"/>
                <w:bCs/>
                <w:sz w:val="18"/>
                <w:szCs w:val="18"/>
              </w:rPr>
              <w:t>cultural traditions</w:t>
            </w:r>
          </w:p>
          <w:p w14:paraId="72FDACB8" w14:textId="77777777" w:rsidR="002970DE" w:rsidRPr="00CD6A1B" w:rsidRDefault="002970DE" w:rsidP="00E85E05">
            <w:pPr>
              <w:rPr>
                <w:rFonts w:ascii="Arial Nova" w:hAnsi="Arial Nova"/>
                <w:bCs/>
                <w:sz w:val="18"/>
                <w:szCs w:val="18"/>
              </w:rPr>
            </w:pPr>
            <w:r w:rsidRPr="00CD6A1B">
              <w:rPr>
                <w:rFonts w:ascii="Arial Nova" w:hAnsi="Arial Nova"/>
                <w:bCs/>
                <w:sz w:val="18"/>
                <w:szCs w:val="18"/>
              </w:rPr>
              <w:t>-cooking methods and diets can be modified, rather than radically changed</w:t>
            </w:r>
          </w:p>
          <w:p w14:paraId="08D80276" w14:textId="77777777" w:rsidR="002970DE" w:rsidRPr="00CD6A1B" w:rsidRDefault="002970DE" w:rsidP="00E85E05">
            <w:pPr>
              <w:rPr>
                <w:rFonts w:ascii="Arial Nova" w:hAnsi="Arial Nova"/>
                <w:bCs/>
                <w:sz w:val="18"/>
                <w:szCs w:val="18"/>
              </w:rPr>
            </w:pPr>
            <w:r w:rsidRPr="00CD6A1B">
              <w:rPr>
                <w:rFonts w:ascii="Arial Nova" w:hAnsi="Arial Nova"/>
                <w:bCs/>
                <w:sz w:val="18"/>
                <w:szCs w:val="18"/>
              </w:rPr>
              <w:t>-even small changes can make a big difference</w:t>
            </w:r>
          </w:p>
          <w:p w14:paraId="61E326D5" w14:textId="77777777" w:rsidR="002970DE" w:rsidRPr="00CD6A1B" w:rsidRDefault="002970DE" w:rsidP="00E85E05">
            <w:pPr>
              <w:rPr>
                <w:rFonts w:ascii="Arial Nova" w:hAnsi="Arial Nova"/>
                <w:bCs/>
                <w:sz w:val="18"/>
                <w:szCs w:val="18"/>
              </w:rPr>
            </w:pPr>
            <w:r w:rsidRPr="00CD6A1B">
              <w:rPr>
                <w:rFonts w:ascii="Arial Nova" w:hAnsi="Arial Nova"/>
                <w:bCs/>
                <w:sz w:val="18"/>
                <w:szCs w:val="18"/>
              </w:rPr>
              <w:t>-we live in an obesogenic environment which promotes and reinforces unhealthy choices</w:t>
            </w:r>
          </w:p>
          <w:p w14:paraId="62559B88" w14:textId="77777777" w:rsidR="002970DE" w:rsidRPr="00CD6A1B" w:rsidRDefault="002970DE" w:rsidP="00E85E05">
            <w:pPr>
              <w:rPr>
                <w:rFonts w:ascii="Arial Nova" w:hAnsi="Arial Nova"/>
                <w:bCs/>
                <w:sz w:val="18"/>
                <w:szCs w:val="18"/>
              </w:rPr>
            </w:pPr>
            <w:r w:rsidRPr="00CD6A1B">
              <w:rPr>
                <w:rFonts w:ascii="Arial Nova" w:hAnsi="Arial Nova"/>
                <w:bCs/>
                <w:sz w:val="18"/>
                <w:szCs w:val="18"/>
              </w:rPr>
              <w:t>-returning to ‘the old way’ of cooking and eating meals at home together is healthier and has other benefits</w:t>
            </w:r>
          </w:p>
          <w:p w14:paraId="093CAEAA" w14:textId="77777777" w:rsidR="002970DE" w:rsidRPr="00CD6A1B" w:rsidRDefault="002970DE" w:rsidP="00E85E05">
            <w:pPr>
              <w:rPr>
                <w:rFonts w:ascii="Arial Nova" w:hAnsi="Arial Nova"/>
                <w:bCs/>
                <w:sz w:val="18"/>
                <w:szCs w:val="18"/>
              </w:rPr>
            </w:pPr>
          </w:p>
        </w:tc>
      </w:tr>
      <w:tr w:rsidR="002970DE" w:rsidRPr="00CD6A1B" w14:paraId="71834B09" w14:textId="77777777" w:rsidTr="00E85E05">
        <w:tc>
          <w:tcPr>
            <w:tcW w:w="3541" w:type="dxa"/>
          </w:tcPr>
          <w:p w14:paraId="021BA234" w14:textId="77777777" w:rsidR="002970DE" w:rsidRPr="00CD6A1B" w:rsidRDefault="002970DE" w:rsidP="00E85E05">
            <w:pPr>
              <w:rPr>
                <w:rFonts w:ascii="Arial Nova" w:hAnsi="Arial Nova"/>
                <w:bCs/>
                <w:sz w:val="18"/>
                <w:szCs w:val="18"/>
              </w:rPr>
            </w:pPr>
            <w:r w:rsidRPr="00CD6A1B">
              <w:rPr>
                <w:rFonts w:ascii="Arial Nova" w:hAnsi="Arial Nova"/>
                <w:bCs/>
                <w:sz w:val="18"/>
                <w:szCs w:val="18"/>
              </w:rPr>
              <w:t>-Women had limited knowledge of how to change their diet in their circumstances</w:t>
            </w:r>
          </w:p>
        </w:tc>
        <w:tc>
          <w:tcPr>
            <w:tcW w:w="2105" w:type="dxa"/>
          </w:tcPr>
          <w:p w14:paraId="792A6972" w14:textId="77777777" w:rsidR="002970DE" w:rsidRPr="00CD6A1B" w:rsidRDefault="002970DE" w:rsidP="00E85E05">
            <w:pPr>
              <w:rPr>
                <w:rFonts w:ascii="Arial Nova" w:hAnsi="Arial Nova"/>
                <w:b/>
                <w:sz w:val="18"/>
                <w:szCs w:val="18"/>
              </w:rPr>
            </w:pPr>
            <w:r w:rsidRPr="00CD6A1B">
              <w:rPr>
                <w:rFonts w:ascii="Arial Nova" w:hAnsi="Arial Nova"/>
                <w:b/>
                <w:sz w:val="18"/>
                <w:szCs w:val="18"/>
              </w:rPr>
              <w:t>Knowledge is only the first step in achieving behaviour change</w:t>
            </w:r>
          </w:p>
        </w:tc>
        <w:tc>
          <w:tcPr>
            <w:tcW w:w="4130" w:type="dxa"/>
          </w:tcPr>
          <w:p w14:paraId="6B1C4256" w14:textId="77777777" w:rsidR="002970DE" w:rsidRPr="00CD6A1B" w:rsidRDefault="002970DE" w:rsidP="00E85E05">
            <w:pPr>
              <w:rPr>
                <w:rFonts w:ascii="Arial Nova" w:hAnsi="Arial Nova"/>
                <w:bCs/>
                <w:sz w:val="18"/>
                <w:szCs w:val="18"/>
              </w:rPr>
            </w:pPr>
            <w:r w:rsidRPr="00CD6A1B">
              <w:rPr>
                <w:rFonts w:ascii="Arial Nova" w:hAnsi="Arial Nova"/>
                <w:bCs/>
                <w:sz w:val="18"/>
                <w:szCs w:val="18"/>
              </w:rPr>
              <w:t>-knowledge about what to change and how to change is an essential first step</w:t>
            </w:r>
          </w:p>
          <w:p w14:paraId="3629BAD4" w14:textId="77777777" w:rsidR="002970DE" w:rsidRPr="00CD6A1B" w:rsidRDefault="002970DE" w:rsidP="00E85E05">
            <w:pPr>
              <w:rPr>
                <w:rFonts w:ascii="Arial Nova" w:hAnsi="Arial Nova"/>
                <w:bCs/>
                <w:sz w:val="18"/>
                <w:szCs w:val="18"/>
              </w:rPr>
            </w:pPr>
            <w:r w:rsidRPr="00CD6A1B">
              <w:rPr>
                <w:rFonts w:ascii="Arial Nova" w:hAnsi="Arial Nova"/>
                <w:bCs/>
                <w:sz w:val="18"/>
                <w:szCs w:val="18"/>
              </w:rPr>
              <w:t>-we also need skills to guide our food choices and prepare healthy food</w:t>
            </w:r>
          </w:p>
          <w:p w14:paraId="79F12BE8" w14:textId="77777777" w:rsidR="002970DE" w:rsidRPr="00CD6A1B" w:rsidRDefault="002970DE" w:rsidP="00E85E05">
            <w:pPr>
              <w:rPr>
                <w:rFonts w:ascii="Arial Nova" w:hAnsi="Arial Nova"/>
                <w:bCs/>
                <w:sz w:val="18"/>
                <w:szCs w:val="18"/>
              </w:rPr>
            </w:pPr>
            <w:r w:rsidRPr="00CD6A1B">
              <w:rPr>
                <w:rFonts w:ascii="Arial Nova" w:hAnsi="Arial Nova"/>
                <w:bCs/>
                <w:sz w:val="18"/>
                <w:szCs w:val="18"/>
              </w:rPr>
              <w:t>-problem solving how to overcome common obstacles with our peers can be helpful</w:t>
            </w:r>
          </w:p>
          <w:p w14:paraId="342E5BC4" w14:textId="77777777" w:rsidR="002970DE" w:rsidRPr="00CD6A1B" w:rsidRDefault="002970DE" w:rsidP="00E85E05">
            <w:pPr>
              <w:rPr>
                <w:rFonts w:ascii="Arial Nova" w:hAnsi="Arial Nova"/>
                <w:bCs/>
                <w:sz w:val="18"/>
                <w:szCs w:val="18"/>
              </w:rPr>
            </w:pPr>
          </w:p>
        </w:tc>
      </w:tr>
      <w:tr w:rsidR="002970DE" w:rsidRPr="00CD6A1B" w14:paraId="3BE982F4" w14:textId="77777777" w:rsidTr="00E85E05">
        <w:tc>
          <w:tcPr>
            <w:tcW w:w="3541" w:type="dxa"/>
          </w:tcPr>
          <w:p w14:paraId="54E29A7E" w14:textId="77777777" w:rsidR="002970DE" w:rsidRPr="00CD6A1B" w:rsidRDefault="002970DE" w:rsidP="00E85E05">
            <w:pPr>
              <w:rPr>
                <w:rFonts w:ascii="Arial Nova" w:hAnsi="Arial Nova"/>
                <w:bCs/>
                <w:sz w:val="18"/>
                <w:szCs w:val="18"/>
              </w:rPr>
            </w:pPr>
            <w:r w:rsidRPr="00CD6A1B">
              <w:rPr>
                <w:rFonts w:ascii="Arial Nova" w:hAnsi="Arial Nova"/>
                <w:bCs/>
                <w:sz w:val="18"/>
                <w:szCs w:val="18"/>
              </w:rPr>
              <w:t>-women felt that their psychological needs were not sufficiently considered by healthcare providers</w:t>
            </w:r>
          </w:p>
          <w:p w14:paraId="144DC84A" w14:textId="597E61C7" w:rsidR="002970DE" w:rsidRPr="00CD6A1B" w:rsidRDefault="002970DE" w:rsidP="00E85E05">
            <w:pPr>
              <w:rPr>
                <w:rFonts w:ascii="Arial Nova" w:hAnsi="Arial Nova"/>
                <w:bCs/>
                <w:sz w:val="18"/>
                <w:szCs w:val="18"/>
              </w:rPr>
            </w:pPr>
            <w:r w:rsidRPr="00CD6A1B">
              <w:rPr>
                <w:rFonts w:ascii="Arial Nova" w:hAnsi="Arial Nova"/>
                <w:bCs/>
                <w:sz w:val="18"/>
                <w:szCs w:val="18"/>
              </w:rPr>
              <w:t>-many women experience considerable stress and anxiety related to their circumstances during their GDM pregnancy</w:t>
            </w:r>
          </w:p>
          <w:p w14:paraId="070983AC" w14:textId="77777777" w:rsidR="002970DE" w:rsidRPr="00CD6A1B" w:rsidRDefault="002970DE" w:rsidP="00E85E05">
            <w:pPr>
              <w:rPr>
                <w:rFonts w:ascii="Arial Nova" w:hAnsi="Arial Nova"/>
                <w:bCs/>
                <w:sz w:val="18"/>
                <w:szCs w:val="18"/>
              </w:rPr>
            </w:pPr>
          </w:p>
        </w:tc>
        <w:tc>
          <w:tcPr>
            <w:tcW w:w="2105" w:type="dxa"/>
          </w:tcPr>
          <w:p w14:paraId="130D0739" w14:textId="77777777" w:rsidR="002970DE" w:rsidRPr="00CD6A1B" w:rsidRDefault="002970DE" w:rsidP="00E85E05">
            <w:pPr>
              <w:rPr>
                <w:rFonts w:ascii="Arial Nova" w:hAnsi="Arial Nova"/>
                <w:b/>
                <w:sz w:val="18"/>
                <w:szCs w:val="18"/>
              </w:rPr>
            </w:pPr>
            <w:r w:rsidRPr="00CD6A1B">
              <w:rPr>
                <w:rFonts w:ascii="Arial Nova" w:hAnsi="Arial Nova"/>
                <w:b/>
                <w:sz w:val="18"/>
                <w:szCs w:val="18"/>
              </w:rPr>
              <w:t xml:space="preserve">Self-care is important  </w:t>
            </w:r>
          </w:p>
          <w:p w14:paraId="75DACFD9" w14:textId="77777777" w:rsidR="002970DE" w:rsidRPr="00CD6A1B" w:rsidRDefault="002970DE" w:rsidP="00E85E05">
            <w:pPr>
              <w:rPr>
                <w:rFonts w:ascii="Arial Nova" w:hAnsi="Arial Nova"/>
                <w:b/>
                <w:sz w:val="18"/>
                <w:szCs w:val="18"/>
              </w:rPr>
            </w:pPr>
          </w:p>
        </w:tc>
        <w:tc>
          <w:tcPr>
            <w:tcW w:w="4130" w:type="dxa"/>
          </w:tcPr>
          <w:p w14:paraId="6664B63C" w14:textId="77777777" w:rsidR="002970DE" w:rsidRPr="00CD6A1B" w:rsidRDefault="002970DE" w:rsidP="00E85E05">
            <w:pPr>
              <w:rPr>
                <w:rFonts w:ascii="Arial Nova" w:hAnsi="Arial Nova"/>
                <w:bCs/>
                <w:sz w:val="18"/>
                <w:szCs w:val="18"/>
              </w:rPr>
            </w:pPr>
            <w:r w:rsidRPr="00CD6A1B">
              <w:rPr>
                <w:rFonts w:ascii="Arial Nova" w:hAnsi="Arial Nova"/>
                <w:bCs/>
                <w:sz w:val="18"/>
                <w:szCs w:val="18"/>
              </w:rPr>
              <w:t>-women need to devote time and energy to taking care of themselves</w:t>
            </w:r>
          </w:p>
          <w:p w14:paraId="40B0061F" w14:textId="77777777" w:rsidR="002970DE" w:rsidRPr="00CD6A1B" w:rsidRDefault="002970DE" w:rsidP="00E85E05">
            <w:pPr>
              <w:rPr>
                <w:rFonts w:ascii="Arial Nova" w:hAnsi="Arial Nova"/>
                <w:bCs/>
                <w:sz w:val="18"/>
                <w:szCs w:val="18"/>
              </w:rPr>
            </w:pPr>
            <w:r w:rsidRPr="00CD6A1B">
              <w:rPr>
                <w:rFonts w:ascii="Arial Nova" w:hAnsi="Arial Nova"/>
                <w:bCs/>
                <w:sz w:val="18"/>
                <w:szCs w:val="18"/>
              </w:rPr>
              <w:t>-good health involves taking care of the physical, psychological and spiritual</w:t>
            </w:r>
          </w:p>
          <w:p w14:paraId="3BE7A370" w14:textId="77777777" w:rsidR="002970DE" w:rsidRPr="00CD6A1B" w:rsidRDefault="002970DE" w:rsidP="00E85E05">
            <w:pPr>
              <w:rPr>
                <w:rFonts w:ascii="Arial Nova" w:hAnsi="Arial Nova"/>
                <w:bCs/>
                <w:sz w:val="18"/>
                <w:szCs w:val="18"/>
              </w:rPr>
            </w:pPr>
            <w:r w:rsidRPr="00CD6A1B">
              <w:rPr>
                <w:rFonts w:ascii="Arial Nova" w:hAnsi="Arial Nova"/>
                <w:bCs/>
                <w:sz w:val="18"/>
                <w:szCs w:val="18"/>
              </w:rPr>
              <w:t>-self-care enables us to fulfil our aspirations and valuable roles as mothers</w:t>
            </w:r>
          </w:p>
          <w:p w14:paraId="4075C0CD" w14:textId="77777777" w:rsidR="002970DE" w:rsidRPr="00CD6A1B" w:rsidRDefault="002970DE" w:rsidP="00E85E05">
            <w:pPr>
              <w:rPr>
                <w:rFonts w:ascii="Arial Nova" w:hAnsi="Arial Nova"/>
                <w:bCs/>
                <w:sz w:val="18"/>
                <w:szCs w:val="18"/>
              </w:rPr>
            </w:pPr>
            <w:r w:rsidRPr="00CD6A1B">
              <w:rPr>
                <w:rFonts w:ascii="Arial Nova" w:hAnsi="Arial Nova"/>
                <w:bCs/>
                <w:sz w:val="18"/>
                <w:szCs w:val="18"/>
              </w:rPr>
              <w:t xml:space="preserve">-sharing ideas for how to do this with our peers can be helpful </w:t>
            </w:r>
          </w:p>
          <w:p w14:paraId="00724C66" w14:textId="77777777" w:rsidR="002970DE" w:rsidRPr="00CD6A1B" w:rsidRDefault="002970DE" w:rsidP="00E85E05">
            <w:pPr>
              <w:rPr>
                <w:rFonts w:ascii="Arial Nova" w:hAnsi="Arial Nova"/>
                <w:bCs/>
                <w:sz w:val="18"/>
                <w:szCs w:val="18"/>
              </w:rPr>
            </w:pPr>
          </w:p>
        </w:tc>
      </w:tr>
    </w:tbl>
    <w:p w14:paraId="495FCE37" w14:textId="2742A817" w:rsidR="009B7ADA" w:rsidRDefault="00C15971"/>
    <w:p w14:paraId="43374A87" w14:textId="3B330485" w:rsidR="000827A7" w:rsidRDefault="000827A7"/>
    <w:sectPr w:rsidR="000827A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ova">
    <w:altName w:val="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F035F"/>
    <w:multiLevelType w:val="hybridMultilevel"/>
    <w:tmpl w:val="E294CD1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12CF3397"/>
    <w:multiLevelType w:val="hybridMultilevel"/>
    <w:tmpl w:val="AC4C8A1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221142542">
    <w:abstractNumId w:val="0"/>
  </w:num>
  <w:num w:numId="2" w16cid:durableId="4581817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0DE"/>
    <w:rsid w:val="000827A7"/>
    <w:rsid w:val="00241361"/>
    <w:rsid w:val="002970DE"/>
    <w:rsid w:val="00386B6E"/>
    <w:rsid w:val="00402DA4"/>
    <w:rsid w:val="0045596F"/>
    <w:rsid w:val="00455EAF"/>
    <w:rsid w:val="00486012"/>
    <w:rsid w:val="005E2C41"/>
    <w:rsid w:val="007E5BA6"/>
    <w:rsid w:val="00867710"/>
    <w:rsid w:val="00875561"/>
    <w:rsid w:val="008B799E"/>
    <w:rsid w:val="008F2809"/>
    <w:rsid w:val="00BB1448"/>
    <w:rsid w:val="00BD4AC8"/>
    <w:rsid w:val="00C15971"/>
    <w:rsid w:val="00C9344A"/>
    <w:rsid w:val="00D625AF"/>
    <w:rsid w:val="00FD7F20"/>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62C260"/>
  <w15:chartTrackingRefBased/>
  <w15:docId w15:val="{6255CA58-EB6A-448F-AC4D-D1F706996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70D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970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sid w:val="002970DE"/>
    <w:pPr>
      <w:widowControl w:val="0"/>
      <w:autoSpaceDE w:val="0"/>
      <w:autoSpaceDN w:val="0"/>
      <w:spacing w:after="0" w:line="240" w:lineRule="auto"/>
    </w:pPr>
    <w:rPr>
      <w:rFonts w:ascii="Calibri" w:eastAsia="Calibri" w:hAnsi="Calibri" w:cs="Calibri"/>
      <w:sz w:val="20"/>
      <w:szCs w:val="20"/>
      <w:lang w:val="en-US"/>
    </w:rPr>
  </w:style>
  <w:style w:type="character" w:customStyle="1" w:styleId="CommentTextChar">
    <w:name w:val="Comment Text Char"/>
    <w:basedOn w:val="DefaultParagraphFont"/>
    <w:link w:val="CommentText"/>
    <w:uiPriority w:val="99"/>
    <w:rsid w:val="002970DE"/>
    <w:rPr>
      <w:rFonts w:ascii="Calibri" w:eastAsia="Calibri" w:hAnsi="Calibri" w:cs="Calibri"/>
      <w:sz w:val="20"/>
      <w:szCs w:val="20"/>
      <w:lang w:val="en-US"/>
    </w:rPr>
  </w:style>
  <w:style w:type="character" w:styleId="CommentReference">
    <w:name w:val="annotation reference"/>
    <w:uiPriority w:val="99"/>
    <w:semiHidden/>
    <w:unhideWhenUsed/>
    <w:rsid w:val="002970DE"/>
    <w:rPr>
      <w:sz w:val="16"/>
      <w:szCs w:val="16"/>
    </w:rPr>
  </w:style>
  <w:style w:type="paragraph" w:styleId="BalloonText">
    <w:name w:val="Balloon Text"/>
    <w:basedOn w:val="Normal"/>
    <w:link w:val="BalloonTextChar"/>
    <w:uiPriority w:val="99"/>
    <w:semiHidden/>
    <w:unhideWhenUsed/>
    <w:rsid w:val="002970D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70DE"/>
    <w:rPr>
      <w:rFonts w:ascii="Segoe UI" w:hAnsi="Segoe UI" w:cs="Segoe UI"/>
      <w:sz w:val="18"/>
      <w:szCs w:val="18"/>
    </w:rPr>
  </w:style>
  <w:style w:type="paragraph" w:styleId="ListParagraph">
    <w:name w:val="List Paragraph"/>
    <w:basedOn w:val="Normal"/>
    <w:uiPriority w:val="34"/>
    <w:qFormat/>
    <w:rsid w:val="000827A7"/>
    <w:pPr>
      <w:spacing w:after="0" w:line="240" w:lineRule="auto"/>
      <w:ind w:left="720"/>
      <w:contextualSpacing/>
    </w:pPr>
    <w:rPr>
      <w:rFonts w:ascii="Times New Roman" w:eastAsia="Times New Roman" w:hAnsi="Times New Roman" w:cs="Times New Roman"/>
      <w:sz w:val="24"/>
      <w:szCs w:val="24"/>
      <w:lang w:eastAsia="en-ZA"/>
    </w:rPr>
  </w:style>
  <w:style w:type="character" w:styleId="Hyperlink">
    <w:name w:val="Hyperlink"/>
    <w:basedOn w:val="DefaultParagraphFont"/>
    <w:uiPriority w:val="99"/>
    <w:semiHidden/>
    <w:unhideWhenUsed/>
    <w:rsid w:val="0024136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change4health.co.za/"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9BFEB1C75A3A041A616CE005AA44E7A" ma:contentTypeVersion="13" ma:contentTypeDescription="Create a new document." ma:contentTypeScope="" ma:versionID="0d7c9b945294c25aa1b23bd2f8eb39a6">
  <xsd:schema xmlns:xsd="http://www.w3.org/2001/XMLSchema" xmlns:xs="http://www.w3.org/2001/XMLSchema" xmlns:p="http://schemas.microsoft.com/office/2006/metadata/properties" xmlns:ns3="e743946b-b1d5-434c-8ab2-683c155917d1" xmlns:ns4="22817c32-e085-43a4-bae1-8c37572ec7d9" targetNamespace="http://schemas.microsoft.com/office/2006/metadata/properties" ma:root="true" ma:fieldsID="3513f686980025e1af105ad6b73618c5" ns3:_="" ns4:_="">
    <xsd:import namespace="e743946b-b1d5-434c-8ab2-683c155917d1"/>
    <xsd:import namespace="22817c32-e085-43a4-bae1-8c37572ec7d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Location"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43946b-b1d5-434c-8ab2-683c155917d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2817c32-e085-43a4-bae1-8c37572ec7d9"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MediaServic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068EFEB-71A6-449B-BBDD-CE5AD463AEB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46D64DC-F3DE-4486-934E-C551FF1F50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43946b-b1d5-434c-8ab2-683c155917d1"/>
    <ds:schemaRef ds:uri="22817c32-e085-43a4-bae1-8c37572ec7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2078A97-23DF-4DF5-91CA-609EFE03F8D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783</Words>
  <Characters>4464</Characters>
  <Application>Microsoft Office Word</Application>
  <DocSecurity>4</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Murphy</dc:creator>
  <cp:keywords/>
  <dc:description/>
  <cp:lastModifiedBy>Katherine Murphy</cp:lastModifiedBy>
  <cp:revision>2</cp:revision>
  <dcterms:created xsi:type="dcterms:W3CDTF">2023-02-28T12:30:00Z</dcterms:created>
  <dcterms:modified xsi:type="dcterms:W3CDTF">2023-02-28T12:30:00Z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0x01010099BFEB1C75A3A041A616CE005AA44E7A</vt:lpwstr>
  </property>
</Properties>
</file>