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D3D4C" w14:textId="55D5EF64" w:rsidR="004701B4" w:rsidRPr="004701B4" w:rsidRDefault="004701B4" w:rsidP="004701B4">
      <w:pPr>
        <w:pStyle w:val="Title"/>
        <w:rPr>
          <w:sz w:val="48"/>
          <w:szCs w:val="48"/>
        </w:rPr>
      </w:pPr>
      <w:r w:rsidRPr="004701B4">
        <w:rPr>
          <w:sz w:val="48"/>
          <w:szCs w:val="48"/>
        </w:rPr>
        <w:t>Supplementary material for ‘Inequality in quality-adjusted life expectancy by educational attainment in Norway: an observational study’</w:t>
      </w:r>
    </w:p>
    <w:p w14:paraId="5768A861" w14:textId="77777777" w:rsidR="004701B4" w:rsidRDefault="004701B4" w:rsidP="004701B4"/>
    <w:p w14:paraId="76555046" w14:textId="2B85E842" w:rsidR="004701B4" w:rsidRDefault="004701B4" w:rsidP="004701B4">
      <w:r>
        <w:t>Table S1: Comparison of EQ-5D-5L utility scores in two surveys of the Norwegian general population calculated using different value sets</w:t>
      </w:r>
    </w:p>
    <w:tbl>
      <w:tblPr>
        <w:tblW w:w="79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615"/>
        <w:gridCol w:w="1650"/>
        <w:gridCol w:w="1665"/>
        <w:gridCol w:w="390"/>
        <w:gridCol w:w="615"/>
        <w:gridCol w:w="1500"/>
      </w:tblGrid>
      <w:tr w:rsidR="004701B4" w14:paraId="39684E6F" w14:textId="77777777" w:rsidTr="00226262">
        <w:trPr>
          <w:trHeight w:val="315"/>
        </w:trPr>
        <w:tc>
          <w:tcPr>
            <w:tcW w:w="150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572CF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93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423FE7" w14:textId="77777777" w:rsidR="004701B4" w:rsidRDefault="004701B4" w:rsidP="00226262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t>Tromsø</w:t>
            </w:r>
            <w:proofErr w:type="spellEnd"/>
            <w:r>
              <w:rPr>
                <w:sz w:val="20"/>
                <w:szCs w:val="20"/>
              </w:rPr>
              <w:t xml:space="preserve"> study - wave 7</w:t>
            </w: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A2616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3D112" w14:textId="77777777" w:rsidR="004701B4" w:rsidRDefault="004701B4" w:rsidP="002262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Garratt et al. 2022</w:t>
            </w:r>
          </w:p>
        </w:tc>
      </w:tr>
      <w:tr w:rsidR="004701B4" w14:paraId="428C16E6" w14:textId="77777777" w:rsidTr="00226262">
        <w:trPr>
          <w:trHeight w:val="113"/>
        </w:trPr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5DE09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740266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6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8CB1BD" w14:textId="77777777" w:rsidR="004701B4" w:rsidRDefault="004701B4" w:rsidP="00226262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mn</w:t>
            </w:r>
            <w:proofErr w:type="spellEnd"/>
            <w:r>
              <w:rPr>
                <w:sz w:val="20"/>
                <w:szCs w:val="20"/>
              </w:rPr>
              <w:t>-WEPP (2022) algorithm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B595A" w14:textId="77777777" w:rsidR="004701B4" w:rsidRDefault="004701B4" w:rsidP="002262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 </w:t>
            </w:r>
            <w:proofErr w:type="spellStart"/>
            <w:r>
              <w:rPr>
                <w:sz w:val="20"/>
                <w:szCs w:val="20"/>
              </w:rPr>
              <w:t>Hout</w:t>
            </w:r>
            <w:proofErr w:type="spellEnd"/>
            <w:r>
              <w:rPr>
                <w:sz w:val="20"/>
                <w:szCs w:val="20"/>
              </w:rPr>
              <w:t xml:space="preserve"> (2012) algorithm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FCCA8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8AFF47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70341D" w14:textId="77777777" w:rsidR="004701B4" w:rsidRDefault="004701B4" w:rsidP="002262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 </w:t>
            </w:r>
            <w:proofErr w:type="spellStart"/>
            <w:r>
              <w:rPr>
                <w:sz w:val="20"/>
                <w:szCs w:val="20"/>
              </w:rPr>
              <w:t>Hout</w:t>
            </w:r>
            <w:proofErr w:type="spellEnd"/>
            <w:r>
              <w:rPr>
                <w:sz w:val="20"/>
                <w:szCs w:val="20"/>
              </w:rPr>
              <w:t xml:space="preserve"> (2012) algorithm</w:t>
            </w:r>
          </w:p>
        </w:tc>
      </w:tr>
      <w:tr w:rsidR="004701B4" w14:paraId="7B368945" w14:textId="77777777" w:rsidTr="00226262">
        <w:trPr>
          <w:trHeight w:val="315"/>
        </w:trPr>
        <w:tc>
          <w:tcPr>
            <w:tcW w:w="150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751A5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Males</w:t>
            </w: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3E37C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ADCE6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916A7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70039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2078C6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63D9D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</w:tr>
      <w:tr w:rsidR="004701B4" w14:paraId="687B7905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D2914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40-49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DDEC7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82B2B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CF745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070C6D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47CE6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87273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0.786</w:t>
            </w:r>
          </w:p>
        </w:tc>
      </w:tr>
      <w:tr w:rsidR="004701B4" w14:paraId="77625894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EAD73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50-59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0FF8C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897D8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60837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0.844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62283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6D116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FF622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0.831</w:t>
            </w:r>
          </w:p>
        </w:tc>
      </w:tr>
      <w:tr w:rsidR="004701B4" w14:paraId="655F94E8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ED2AFE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60-69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70440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AEB02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68AD0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8144C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5F6D11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80DA0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0.826</w:t>
            </w:r>
          </w:p>
        </w:tc>
      </w:tr>
      <w:tr w:rsidR="004701B4" w14:paraId="4F68FA55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E063B2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70-79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D6E38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5A29EC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6F276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0.859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08DC1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B0CBD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449084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0.805</w:t>
            </w:r>
          </w:p>
        </w:tc>
      </w:tr>
      <w:tr w:rsidR="004701B4" w14:paraId="68FF720B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587BAE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80+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8D6BCC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6D43AF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A4A7E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8AD47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C26AD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4A94B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0.746</w:t>
            </w:r>
          </w:p>
        </w:tc>
      </w:tr>
      <w:tr w:rsidR="004701B4" w14:paraId="1470155B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6FAFF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7CACD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BDCDD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4BB37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EF7E9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2971B3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BA185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</w:tr>
      <w:tr w:rsidR="004701B4" w14:paraId="2E662F83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FF3B7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Females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657B09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DF405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71EEF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A9CB9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B669B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C3CD3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</w:tr>
      <w:tr w:rsidR="004701B4" w14:paraId="5258D046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98BA9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40-49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F886B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14949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55C40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20B7D9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39ED4E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18B47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0.790</w:t>
            </w:r>
          </w:p>
        </w:tc>
      </w:tr>
      <w:tr w:rsidR="004701B4" w14:paraId="68A8EDFE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AF116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50-59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3FA2CC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542BA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DB282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0.814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6165E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F4F8A1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30238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0.767</w:t>
            </w:r>
          </w:p>
        </w:tc>
      </w:tr>
      <w:tr w:rsidR="004701B4" w14:paraId="59B378FA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F0656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60-69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2DBA5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130F1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F6BE4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0.828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AAB13F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5E5FD5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F2CB8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0.806</w:t>
            </w:r>
          </w:p>
        </w:tc>
      </w:tr>
      <w:tr w:rsidR="004701B4" w14:paraId="4E949F3E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50727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70-79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0586E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2D5812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8516D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0.809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8A6DA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5DFD9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895BD4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0.781</w:t>
            </w:r>
          </w:p>
        </w:tc>
      </w:tr>
      <w:tr w:rsidR="004701B4" w14:paraId="33A29852" w14:textId="77777777" w:rsidTr="00226262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DF573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E1425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7A157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054E89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0.757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2C5FE" w14:textId="77777777" w:rsidR="004701B4" w:rsidRDefault="004701B4" w:rsidP="0022626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29484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84D85" w14:textId="77777777" w:rsidR="004701B4" w:rsidRDefault="004701B4" w:rsidP="00226262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0.697</w:t>
            </w:r>
          </w:p>
        </w:tc>
      </w:tr>
    </w:tbl>
    <w:p w14:paraId="7FBA53AF" w14:textId="77777777" w:rsidR="004701B4" w:rsidRDefault="004701B4" w:rsidP="004701B4"/>
    <w:p w14:paraId="0F7CBF10" w14:textId="1F394843" w:rsidR="00700224" w:rsidRDefault="00700224" w:rsidP="00F445C7">
      <w:pPr>
        <w:spacing w:after="160" w:line="259" w:lineRule="auto"/>
      </w:pPr>
    </w:p>
    <w:sectPr w:rsidR="00700224">
      <w:pgSz w:w="11909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B4"/>
    <w:rsid w:val="00013194"/>
    <w:rsid w:val="004701B4"/>
    <w:rsid w:val="00700224"/>
    <w:rsid w:val="00E604ED"/>
    <w:rsid w:val="00F4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A5773"/>
  <w15:chartTrackingRefBased/>
  <w15:docId w15:val="{C1723E09-3DA7-4AE7-93DA-1B54F545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B4"/>
    <w:pPr>
      <w:spacing w:after="0" w:line="480" w:lineRule="auto"/>
    </w:pPr>
    <w:rPr>
      <w:rFonts w:ascii="Arial" w:eastAsia="Arial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701B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1B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13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131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Gutacker</dc:creator>
  <cp:keywords/>
  <dc:description/>
  <cp:lastModifiedBy>Nils Gutacker</cp:lastModifiedBy>
  <cp:revision>3</cp:revision>
  <dcterms:created xsi:type="dcterms:W3CDTF">2023-04-20T12:20:00Z</dcterms:created>
  <dcterms:modified xsi:type="dcterms:W3CDTF">2023-04-20T12:21:00Z</dcterms:modified>
</cp:coreProperties>
</file>