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9A255" w14:textId="7744D8C7" w:rsidR="008C691C" w:rsidRDefault="008C691C" w:rsidP="008C691C">
      <w:pPr>
        <w:rPr>
          <w:rFonts w:ascii="Times New Roman" w:hAnsi="Times New Roman"/>
          <w:b/>
          <w:bCs/>
          <w:sz w:val="24"/>
          <w:szCs w:val="24"/>
          <w:lang w:val="en-US"/>
        </w:rPr>
      </w:pPr>
      <w:r>
        <w:rPr>
          <w:rFonts w:ascii="Times New Roman" w:hAnsi="Times New Roman"/>
          <w:b/>
          <w:bCs/>
          <w:sz w:val="24"/>
          <w:szCs w:val="24"/>
          <w:lang w:val="en-US"/>
        </w:rPr>
        <w:t>Additional file 2</w:t>
      </w:r>
      <w:r>
        <w:rPr>
          <w:rFonts w:ascii="Times New Roman" w:hAnsi="Times New Roman"/>
          <w:b/>
          <w:bCs/>
          <w:sz w:val="24"/>
          <w:szCs w:val="24"/>
          <w:lang w:val="en-US"/>
        </w:rPr>
        <w:t xml:space="preserve">. </w:t>
      </w:r>
      <w:bookmarkStart w:id="0" w:name="_Hlk116999199"/>
      <w:r>
        <w:rPr>
          <w:rFonts w:ascii="Times New Roman" w:hAnsi="Times New Roman"/>
          <w:b/>
          <w:bCs/>
          <w:sz w:val="24"/>
          <w:szCs w:val="24"/>
          <w:lang w:val="en-US"/>
        </w:rPr>
        <w:t xml:space="preserve">Methods for data weighting and calibration (ANRS 12356 </w:t>
      </w:r>
      <w:proofErr w:type="spellStart"/>
      <w:r>
        <w:rPr>
          <w:rFonts w:ascii="Times New Roman" w:hAnsi="Times New Roman"/>
          <w:b/>
          <w:bCs/>
          <w:sz w:val="24"/>
          <w:szCs w:val="24"/>
          <w:lang w:val="en-US"/>
        </w:rPr>
        <w:t>AmBASS</w:t>
      </w:r>
      <w:proofErr w:type="spellEnd"/>
      <w:r>
        <w:rPr>
          <w:rFonts w:ascii="Times New Roman" w:hAnsi="Times New Roman"/>
          <w:b/>
          <w:bCs/>
          <w:sz w:val="24"/>
          <w:szCs w:val="24"/>
          <w:lang w:val="en-US"/>
        </w:rPr>
        <w:t xml:space="preserve"> survey)  </w:t>
      </w:r>
      <w:r>
        <w:rPr>
          <w:rFonts w:ascii="Times New Roman" w:hAnsi="Times New Roman"/>
          <w:lang w:val="en-US"/>
        </w:rPr>
        <w:t xml:space="preserve"> </w:t>
      </w:r>
      <w:bookmarkEnd w:id="0"/>
    </w:p>
    <w:p w14:paraId="16D558E5" w14:textId="77777777" w:rsidR="008C691C" w:rsidRPr="008C691C" w:rsidRDefault="008C691C" w:rsidP="008C691C">
      <w:pPr>
        <w:pStyle w:val="pf0"/>
        <w:spacing w:line="480" w:lineRule="auto"/>
        <w:jc w:val="both"/>
        <w:rPr>
          <w:rStyle w:val="cf11"/>
          <w:rFonts w:ascii="Times New Roman" w:hAnsi="Times New Roman" w:cs="Times New Roman"/>
          <w:sz w:val="22"/>
          <w:szCs w:val="22"/>
          <w:lang w:val="en-GB"/>
        </w:rPr>
      </w:pPr>
      <w:r w:rsidRPr="008C691C">
        <w:rPr>
          <w:rStyle w:val="cf11"/>
          <w:rFonts w:ascii="Times New Roman" w:hAnsi="Times New Roman" w:cs="Times New Roman"/>
          <w:sz w:val="22"/>
          <w:szCs w:val="22"/>
          <w:lang w:val="en-GB"/>
        </w:rPr>
        <w:t xml:space="preserve">Sampling weights were calculated as the inverse of the individual probability of inclusion in the sample, divided by the number of months </w:t>
      </w:r>
      <w:proofErr w:type="gramStart"/>
      <w:r w:rsidRPr="008C691C">
        <w:rPr>
          <w:rStyle w:val="cf11"/>
          <w:rFonts w:ascii="Times New Roman" w:hAnsi="Times New Roman" w:cs="Times New Roman"/>
          <w:sz w:val="22"/>
          <w:szCs w:val="22"/>
          <w:lang w:val="en-GB"/>
        </w:rPr>
        <w:t>each individual</w:t>
      </w:r>
      <w:proofErr w:type="gramEnd"/>
      <w:r w:rsidRPr="008C691C">
        <w:rPr>
          <w:rStyle w:val="cf11"/>
          <w:rFonts w:ascii="Times New Roman" w:hAnsi="Times New Roman" w:cs="Times New Roman"/>
          <w:sz w:val="22"/>
          <w:szCs w:val="22"/>
          <w:lang w:val="en-GB"/>
        </w:rPr>
        <w:t xml:space="preserve"> in the household was present during the preceding year. The following variables were used: number of participants in the household, number of eligible individuals in the household, number of households participating in the survey in the given village, number of randomly selected households in the given village, number of villages randomly selected for the survey, number of villages in the </w:t>
      </w:r>
      <w:proofErr w:type="spellStart"/>
      <w:r w:rsidRPr="008C691C">
        <w:rPr>
          <w:rStyle w:val="cf11"/>
          <w:rFonts w:ascii="Times New Roman" w:hAnsi="Times New Roman" w:cs="Times New Roman"/>
          <w:sz w:val="22"/>
          <w:szCs w:val="22"/>
          <w:lang w:val="en-GB"/>
        </w:rPr>
        <w:t>Niakhar</w:t>
      </w:r>
      <w:proofErr w:type="spellEnd"/>
      <w:r w:rsidRPr="008C691C">
        <w:rPr>
          <w:rStyle w:val="cf11"/>
          <w:rFonts w:ascii="Times New Roman" w:hAnsi="Times New Roman" w:cs="Times New Roman"/>
          <w:sz w:val="22"/>
          <w:szCs w:val="22"/>
          <w:lang w:val="en-GB"/>
        </w:rPr>
        <w:t xml:space="preserve"> HDSS. </w:t>
      </w:r>
    </w:p>
    <w:p w14:paraId="11BFFDA5" w14:textId="77777777" w:rsidR="008C691C" w:rsidRPr="008C691C" w:rsidRDefault="008C691C" w:rsidP="008C691C">
      <w:pPr>
        <w:pStyle w:val="pf0"/>
        <w:spacing w:line="480" w:lineRule="auto"/>
        <w:jc w:val="both"/>
        <w:rPr>
          <w:rStyle w:val="cf11"/>
          <w:rFonts w:ascii="Times New Roman" w:hAnsi="Times New Roman" w:cs="Times New Roman"/>
          <w:sz w:val="22"/>
          <w:szCs w:val="22"/>
          <w:lang w:val="en-GB"/>
        </w:rPr>
        <w:sectPr w:rsidR="008C691C" w:rsidRPr="008C691C">
          <w:pgSz w:w="11906" w:h="16838"/>
          <w:pgMar w:top="1417" w:right="1417" w:bottom="1417" w:left="1417" w:header="708" w:footer="708" w:gutter="0"/>
          <w:cols w:space="708"/>
          <w:docGrid w:linePitch="360"/>
        </w:sectPr>
      </w:pPr>
      <w:r w:rsidRPr="008C691C">
        <w:rPr>
          <w:rStyle w:val="cf11"/>
          <w:rFonts w:ascii="Times New Roman" w:hAnsi="Times New Roman" w:cs="Times New Roman"/>
          <w:sz w:val="22"/>
          <w:szCs w:val="22"/>
          <w:lang w:val="en-GB"/>
        </w:rPr>
        <w:t xml:space="preserve">We hypothesised that children were continuously present in their household during the previous 12 months. Final weights were obtained after multiplying sampling weights by calibration factors, calculated as the ratio of the percentage of individuals in the HDSS demographic database to the percentage of individuals in the survey sample, for each age-sex class. </w:t>
      </w:r>
    </w:p>
    <w:p w14:paraId="24CA1B84" w14:textId="77777777" w:rsidR="004F6A5D" w:rsidRPr="008C691C" w:rsidRDefault="004F6A5D">
      <w:pPr>
        <w:rPr>
          <w:lang w:val="en-GB"/>
        </w:rPr>
      </w:pPr>
    </w:p>
    <w:sectPr w:rsidR="004F6A5D" w:rsidRPr="008C69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C"/>
    <w:rsid w:val="004F6A5D"/>
    <w:rsid w:val="008C69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C9761"/>
  <w15:chartTrackingRefBased/>
  <w15:docId w15:val="{98282F13-87F8-4ACC-A281-A0011EA1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91C"/>
    <w:pPr>
      <w:spacing w:line="25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f0">
    <w:name w:val="pf0"/>
    <w:basedOn w:val="Normal"/>
    <w:rsid w:val="008C691C"/>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cf11">
    <w:name w:val="cf11"/>
    <w:basedOn w:val="Policepardfaut"/>
    <w:rsid w:val="008C691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166</Words>
  <Characters>851</Characters>
  <Application>Microsoft Office Word</Application>
  <DocSecurity>0</DocSecurity>
  <Lines>70</Lines>
  <Paragraphs>53</Paragraphs>
  <ScaleCrop>false</ScaleCrop>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PERIERES Lauren</dc:creator>
  <cp:keywords/>
  <dc:description/>
  <cp:lastModifiedBy>PERIERES Lauren</cp:lastModifiedBy>
  <cp:revision>1</cp:revision>
  <dcterms:created xsi:type="dcterms:W3CDTF">2022-10-18T15:34:00Z</dcterms:created>
  <dcterms:modified xsi:type="dcterms:W3CDTF">2022-10-18T15:34:00Z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e7362e20-2cde-4ded-9b42-0d979cb8ae71</vt:lpwstr>
  </property>
</Properties>
</file>