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59330" w14:textId="67AC7212" w:rsidR="005364B7" w:rsidRDefault="00DC4190" w:rsidP="00DC4190">
      <w:pPr>
        <w:rPr>
          <w:b/>
          <w:bCs/>
          <w:sz w:val="24"/>
          <w:szCs w:val="24"/>
          <w:lang w:val="en-GB"/>
        </w:rPr>
      </w:pPr>
      <w:bookmarkStart w:id="0" w:name="_Hlk106009490"/>
      <w:r>
        <w:rPr>
          <w:b/>
          <w:bCs/>
          <w:sz w:val="24"/>
          <w:szCs w:val="24"/>
          <w:lang w:val="en-GB"/>
        </w:rPr>
        <w:t>Supplementary</w:t>
      </w:r>
      <w:r w:rsidRPr="00B475B5">
        <w:rPr>
          <w:b/>
          <w:bCs/>
          <w:sz w:val="24"/>
          <w:szCs w:val="24"/>
          <w:lang w:val="en-GB"/>
        </w:rPr>
        <w:t xml:space="preserve"> Table 4</w:t>
      </w:r>
      <w:r w:rsidR="005364B7">
        <w:rPr>
          <w:b/>
          <w:bCs/>
          <w:sz w:val="24"/>
          <w:szCs w:val="24"/>
          <w:lang w:val="en-GB"/>
        </w:rPr>
        <w:t xml:space="preserve"> (4a &amp; 4b)</w:t>
      </w:r>
    </w:p>
    <w:p w14:paraId="0A4B6627" w14:textId="06F8CFD0" w:rsidR="00DC4190" w:rsidRPr="005364B7" w:rsidRDefault="005364B7" w:rsidP="005364B7">
      <w:pPr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Table 4a. </w:t>
      </w:r>
      <w:r w:rsidR="00DC4190" w:rsidRPr="005364B7">
        <w:rPr>
          <w:b/>
          <w:bCs/>
          <w:sz w:val="24"/>
          <w:szCs w:val="24"/>
          <w:lang w:val="en-GB"/>
        </w:rPr>
        <w:t>Intervention and Actors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DC4190" w:rsidRPr="00FF5B10" w14:paraId="0AFE91FC" w14:textId="77777777" w:rsidTr="00B4376B">
        <w:tc>
          <w:tcPr>
            <w:tcW w:w="4649" w:type="dxa"/>
          </w:tcPr>
          <w:p w14:paraId="099A930E" w14:textId="77777777" w:rsidR="00DC4190" w:rsidRPr="00FF5B10" w:rsidRDefault="00DC4190" w:rsidP="00B4376B">
            <w:pPr>
              <w:rPr>
                <w:b/>
                <w:bCs/>
                <w:lang w:val="fr-BE"/>
              </w:rPr>
            </w:pPr>
            <w:bookmarkStart w:id="1" w:name="_Hlk106009442"/>
            <w:bookmarkEnd w:id="0"/>
            <w:r w:rsidRPr="00FF5B10">
              <w:rPr>
                <w:b/>
                <w:bCs/>
                <w:lang w:val="fr-BE"/>
              </w:rPr>
              <w:t xml:space="preserve">CBART </w:t>
            </w:r>
            <w:proofErr w:type="spellStart"/>
            <w:r w:rsidRPr="00FF5B10">
              <w:rPr>
                <w:b/>
                <w:bCs/>
                <w:lang w:val="fr-BE"/>
              </w:rPr>
              <w:t>Models</w:t>
            </w:r>
            <w:proofErr w:type="spellEnd"/>
          </w:p>
        </w:tc>
        <w:tc>
          <w:tcPr>
            <w:tcW w:w="4649" w:type="dxa"/>
          </w:tcPr>
          <w:p w14:paraId="0A082BFF" w14:textId="77777777" w:rsidR="00DC4190" w:rsidRPr="00FF5B10" w:rsidRDefault="00DC4190" w:rsidP="00B4376B">
            <w:pPr>
              <w:rPr>
                <w:b/>
                <w:bCs/>
                <w:lang w:val="fr-BE"/>
              </w:rPr>
            </w:pPr>
            <w:r w:rsidRPr="00FF5B10">
              <w:rPr>
                <w:b/>
                <w:bCs/>
                <w:lang w:val="fr-BE"/>
              </w:rPr>
              <w:t xml:space="preserve">Service </w:t>
            </w:r>
            <w:proofErr w:type="spellStart"/>
            <w:r>
              <w:rPr>
                <w:b/>
                <w:bCs/>
                <w:lang w:val="fr-BE"/>
              </w:rPr>
              <w:t>provided</w:t>
            </w:r>
            <w:proofErr w:type="spellEnd"/>
          </w:p>
        </w:tc>
        <w:tc>
          <w:tcPr>
            <w:tcW w:w="4650" w:type="dxa"/>
          </w:tcPr>
          <w:p w14:paraId="768C9A0B" w14:textId="77777777" w:rsidR="00DC4190" w:rsidRPr="00FF5B10" w:rsidRDefault="00DC4190" w:rsidP="00B4376B">
            <w:pPr>
              <w:rPr>
                <w:b/>
                <w:bCs/>
                <w:lang w:val="fr-BE"/>
              </w:rPr>
            </w:pPr>
            <w:r w:rsidRPr="00FF5B10">
              <w:rPr>
                <w:b/>
                <w:bCs/>
                <w:lang w:val="fr-BE"/>
              </w:rPr>
              <w:t>A</w:t>
            </w:r>
            <w:r>
              <w:rPr>
                <w:b/>
                <w:bCs/>
                <w:lang w:val="fr-BE"/>
              </w:rPr>
              <w:t>ctors</w:t>
            </w:r>
          </w:p>
        </w:tc>
      </w:tr>
      <w:tr w:rsidR="00DC4190" w:rsidRPr="00146933" w14:paraId="120D524F" w14:textId="77777777" w:rsidTr="00B4376B">
        <w:tc>
          <w:tcPr>
            <w:tcW w:w="4649" w:type="dxa"/>
          </w:tcPr>
          <w:p w14:paraId="633318EE" w14:textId="77777777" w:rsidR="00DC4190" w:rsidRPr="00FF5B10" w:rsidRDefault="00DC4190" w:rsidP="00DC4190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FF5B10">
              <w:rPr>
                <w:lang w:val="en-GB"/>
              </w:rPr>
              <w:t>One Stop Shop Clinic</w:t>
            </w:r>
          </w:p>
          <w:p w14:paraId="3A505EFE" w14:textId="77777777" w:rsidR="00DC4190" w:rsidRPr="00FF5B10" w:rsidRDefault="00DC4190" w:rsidP="00DC4190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FF5B10">
              <w:rPr>
                <w:lang w:val="en-GB"/>
              </w:rPr>
              <w:t>Drop-in-</w:t>
            </w:r>
            <w:proofErr w:type="spellStart"/>
            <w:r w:rsidRPr="00FF5B10">
              <w:rPr>
                <w:lang w:val="en-GB"/>
              </w:rPr>
              <w:t>center</w:t>
            </w:r>
            <w:proofErr w:type="spellEnd"/>
            <w:r w:rsidRPr="00FF5B10">
              <w:rPr>
                <w:lang w:val="en-GB"/>
              </w:rPr>
              <w:t xml:space="preserve"> and venue-based approaches</w:t>
            </w:r>
          </w:p>
          <w:p w14:paraId="38590BC4" w14:textId="77777777" w:rsidR="00DC4190" w:rsidRPr="00FF5B10" w:rsidRDefault="00DC4190" w:rsidP="00DC4190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FF5B10">
              <w:rPr>
                <w:lang w:val="en-GB"/>
              </w:rPr>
              <w:t>Mobile ART Teams</w:t>
            </w:r>
          </w:p>
          <w:p w14:paraId="4B2541B5" w14:textId="77777777" w:rsidR="00DC4190" w:rsidRPr="00FF5B10" w:rsidRDefault="00DC4190" w:rsidP="00DC4190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FF5B10">
              <w:rPr>
                <w:lang w:val="en-GB"/>
              </w:rPr>
              <w:t>Mobile Clinics</w:t>
            </w:r>
          </w:p>
          <w:p w14:paraId="6F569EFB" w14:textId="77777777" w:rsidR="00DC4190" w:rsidRPr="00FF5B10" w:rsidRDefault="00DC4190" w:rsidP="00DC4190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FF5B10">
              <w:rPr>
                <w:lang w:val="en-GB"/>
              </w:rPr>
              <w:t>Peer-led support group meetings</w:t>
            </w:r>
          </w:p>
          <w:p w14:paraId="691E0867" w14:textId="77777777" w:rsidR="00DC4190" w:rsidRPr="00FF5B10" w:rsidRDefault="00DC4190" w:rsidP="00DC4190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FF5B10">
              <w:rPr>
                <w:lang w:val="en-GB"/>
              </w:rPr>
              <w:t>Community Pharmacy</w:t>
            </w:r>
          </w:p>
          <w:p w14:paraId="4035561F" w14:textId="77777777" w:rsidR="00DC4190" w:rsidRPr="00FF5B10" w:rsidRDefault="00DC4190" w:rsidP="00DC4190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FF5B10">
              <w:rPr>
                <w:lang w:val="en-GB"/>
              </w:rPr>
              <w:t>Focal Service Providers</w:t>
            </w:r>
          </w:p>
        </w:tc>
        <w:tc>
          <w:tcPr>
            <w:tcW w:w="4649" w:type="dxa"/>
          </w:tcPr>
          <w:p w14:paraId="5935C305" w14:textId="77777777" w:rsidR="00DC4190" w:rsidRPr="00FF5B1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 w:rsidRPr="00FF5B10">
              <w:rPr>
                <w:lang w:val="en-GB"/>
              </w:rPr>
              <w:t>Provision of community-led HIV services</w:t>
            </w:r>
          </w:p>
          <w:p w14:paraId="7E8775E6" w14:textId="77777777" w:rsidR="00DC4190" w:rsidRPr="00FF5B1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 w:rsidRPr="00FF5B10">
              <w:rPr>
                <w:lang w:val="en-GB"/>
              </w:rPr>
              <w:t>Peer driven intervention/peer driven service providers</w:t>
            </w:r>
          </w:p>
          <w:p w14:paraId="2DC2E5A7" w14:textId="77777777" w:rsidR="00DC4190" w:rsidRPr="00FF5B1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 w:rsidRPr="00FF5B10">
              <w:rPr>
                <w:lang w:val="en-GB"/>
              </w:rPr>
              <w:t>Provision of ART and treatment in a safe place</w:t>
            </w:r>
          </w:p>
          <w:p w14:paraId="28F0FD21" w14:textId="77777777" w:rsidR="00DC4190" w:rsidRPr="00FF5B1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 w:rsidRPr="00FF5B10">
              <w:rPr>
                <w:lang w:val="en-GB"/>
              </w:rPr>
              <w:t>Peer to peer support strategy</w:t>
            </w:r>
          </w:p>
          <w:p w14:paraId="402B9D13" w14:textId="77777777" w:rsidR="00DC4190" w:rsidRPr="00FF5B1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 w:rsidRPr="00FF5B10">
              <w:rPr>
                <w:lang w:val="en-GB"/>
              </w:rPr>
              <w:t xml:space="preserve">ART delivery and psychosocial support in group or by a peer </w:t>
            </w:r>
          </w:p>
          <w:p w14:paraId="6435C3AF" w14:textId="77777777" w:rsidR="00DC419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 w:rsidRPr="00FF5B10">
              <w:rPr>
                <w:lang w:val="en-GB"/>
              </w:rPr>
              <w:t>Ancillary services (wrap around services)</w:t>
            </w:r>
          </w:p>
          <w:p w14:paraId="7DA0EBFC" w14:textId="77777777" w:rsidR="00DC4190" w:rsidRPr="00FF5B1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>
              <w:rPr>
                <w:lang w:val="en-GB"/>
              </w:rPr>
              <w:t>KP sensitization training</w:t>
            </w:r>
          </w:p>
        </w:tc>
        <w:tc>
          <w:tcPr>
            <w:tcW w:w="4650" w:type="dxa"/>
          </w:tcPr>
          <w:p w14:paraId="218A1377" w14:textId="77777777" w:rsidR="00DC4190" w:rsidRPr="00FF5B1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 w:rsidRPr="00FF5B10">
              <w:rPr>
                <w:lang w:val="en-GB"/>
              </w:rPr>
              <w:t>KP clients (FSW, MSM, PWID)</w:t>
            </w:r>
          </w:p>
          <w:p w14:paraId="49198BE1" w14:textId="77777777" w:rsidR="00DC4190" w:rsidRPr="00FF5B1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 w:rsidRPr="00FF5B10">
              <w:rPr>
                <w:lang w:val="en-GB"/>
              </w:rPr>
              <w:t>Clinically stable and unstable KP clients</w:t>
            </w:r>
          </w:p>
          <w:p w14:paraId="741813CC" w14:textId="77777777" w:rsidR="00DC4190" w:rsidRPr="00FF5B1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 w:rsidRPr="00FF5B10">
              <w:rPr>
                <w:lang w:val="en-GB"/>
              </w:rPr>
              <w:t>Trained health care providers (clinician, nurses, lab scientist, clinical psychologist)</w:t>
            </w:r>
          </w:p>
          <w:p w14:paraId="5ABC69E0" w14:textId="77777777" w:rsidR="00DC4190" w:rsidRPr="00FF5B1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 w:rsidRPr="00FF5B10">
              <w:rPr>
                <w:lang w:val="en-GB"/>
              </w:rPr>
              <w:t>KP Community/Network</w:t>
            </w:r>
          </w:p>
          <w:p w14:paraId="09369E74" w14:textId="77777777" w:rsidR="00DC4190" w:rsidRPr="00FF5B1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 w:rsidRPr="00FF5B10">
              <w:rPr>
                <w:lang w:val="en-GB"/>
              </w:rPr>
              <w:t>PLHIV association</w:t>
            </w:r>
          </w:p>
          <w:p w14:paraId="0F698715" w14:textId="77777777" w:rsidR="00DC4190" w:rsidRPr="00FF5B1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 w:rsidRPr="00FF5B10">
              <w:rPr>
                <w:lang w:val="en-GB"/>
              </w:rPr>
              <w:t>Peer educators, Case Managers</w:t>
            </w:r>
          </w:p>
          <w:p w14:paraId="5E6FFA48" w14:textId="77777777" w:rsidR="00DC4190" w:rsidRPr="00FF5B1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 w:rsidRPr="00FF5B10">
              <w:rPr>
                <w:lang w:val="en-GB"/>
              </w:rPr>
              <w:t>Community health workers</w:t>
            </w:r>
          </w:p>
          <w:p w14:paraId="08E18B34" w14:textId="77777777" w:rsidR="00DC419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 w:rsidRPr="00FF5B10">
              <w:rPr>
                <w:lang w:val="en-GB"/>
              </w:rPr>
              <w:t>Government agencies (National Agency for the Control of AIDS, NASCP)</w:t>
            </w:r>
          </w:p>
          <w:p w14:paraId="4FA604B5" w14:textId="77777777" w:rsidR="00DC419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>
              <w:rPr>
                <w:lang w:val="en-GB"/>
              </w:rPr>
              <w:t xml:space="preserve"> Lay HCW, </w:t>
            </w:r>
          </w:p>
          <w:p w14:paraId="2F0F8426" w14:textId="77777777" w:rsidR="00DC419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>
              <w:rPr>
                <w:lang w:val="en-GB"/>
              </w:rPr>
              <w:t>Government agency (NACA and NASCP)</w:t>
            </w:r>
          </w:p>
          <w:p w14:paraId="014D6AF8" w14:textId="77777777" w:rsidR="00DC4190" w:rsidRPr="00FF5B10" w:rsidRDefault="00DC4190" w:rsidP="00DC4190">
            <w:pPr>
              <w:pStyle w:val="ListParagraph"/>
              <w:numPr>
                <w:ilvl w:val="0"/>
                <w:numId w:val="2"/>
              </w:numPr>
              <w:rPr>
                <w:lang w:val="en-GB"/>
              </w:rPr>
            </w:pPr>
            <w:r>
              <w:rPr>
                <w:lang w:val="en-GB"/>
              </w:rPr>
              <w:t>Service Delivery Point managers</w:t>
            </w:r>
          </w:p>
        </w:tc>
      </w:tr>
      <w:bookmarkEnd w:id="1"/>
    </w:tbl>
    <w:p w14:paraId="241B6C9B" w14:textId="77777777" w:rsidR="00DC4190" w:rsidRPr="00101140" w:rsidRDefault="00DC4190" w:rsidP="00DC4190">
      <w:pPr>
        <w:rPr>
          <w:lang w:val="en-GB"/>
        </w:rPr>
      </w:pPr>
    </w:p>
    <w:p w14:paraId="4B22355C" w14:textId="28DA5A5B" w:rsidR="00DC4190" w:rsidRPr="005364B7" w:rsidRDefault="005364B7" w:rsidP="00DC4190">
      <w:pPr>
        <w:rPr>
          <w:b/>
          <w:bCs/>
          <w:lang w:val="en-GB"/>
        </w:rPr>
      </w:pPr>
      <w:r w:rsidRPr="005364B7">
        <w:rPr>
          <w:b/>
          <w:bCs/>
          <w:lang w:val="en-GB"/>
        </w:rPr>
        <w:t>Table 4b</w:t>
      </w:r>
      <w:r w:rsidR="00DC4190" w:rsidRPr="005364B7">
        <w:rPr>
          <w:b/>
          <w:bCs/>
          <w:lang w:val="en-GB"/>
        </w:rPr>
        <w:t>.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DC4190" w14:paraId="62DD7A40" w14:textId="77777777" w:rsidTr="00B4376B">
        <w:tc>
          <w:tcPr>
            <w:tcW w:w="4649" w:type="dxa"/>
          </w:tcPr>
          <w:p w14:paraId="7A65F1B5" w14:textId="77777777" w:rsidR="00DC4190" w:rsidRPr="000A3E34" w:rsidRDefault="00DC4190" w:rsidP="00B4376B">
            <w:pPr>
              <w:rPr>
                <w:b/>
                <w:bCs/>
                <w:lang w:val="fr-BE"/>
              </w:rPr>
            </w:pPr>
            <w:proofErr w:type="spellStart"/>
            <w:r w:rsidRPr="000A3E34">
              <w:rPr>
                <w:b/>
                <w:bCs/>
                <w:lang w:val="fr-BE"/>
              </w:rPr>
              <w:t>Immediate</w:t>
            </w:r>
            <w:proofErr w:type="spellEnd"/>
          </w:p>
        </w:tc>
        <w:tc>
          <w:tcPr>
            <w:tcW w:w="4649" w:type="dxa"/>
          </w:tcPr>
          <w:p w14:paraId="33F6A8D6" w14:textId="77777777" w:rsidR="00DC4190" w:rsidRPr="000A3E34" w:rsidRDefault="00DC4190" w:rsidP="00B4376B">
            <w:pPr>
              <w:rPr>
                <w:b/>
                <w:bCs/>
                <w:lang w:val="fr-BE"/>
              </w:rPr>
            </w:pPr>
            <w:proofErr w:type="spellStart"/>
            <w:r w:rsidRPr="000A3E34">
              <w:rPr>
                <w:b/>
                <w:bCs/>
                <w:lang w:val="fr-BE"/>
              </w:rPr>
              <w:t>Intermediate</w:t>
            </w:r>
            <w:proofErr w:type="spellEnd"/>
          </w:p>
        </w:tc>
        <w:tc>
          <w:tcPr>
            <w:tcW w:w="4650" w:type="dxa"/>
          </w:tcPr>
          <w:p w14:paraId="18B7EBCB" w14:textId="77777777" w:rsidR="00DC4190" w:rsidRPr="000A3E34" w:rsidRDefault="00DC4190" w:rsidP="00B4376B">
            <w:pPr>
              <w:rPr>
                <w:b/>
                <w:bCs/>
                <w:lang w:val="fr-BE"/>
              </w:rPr>
            </w:pPr>
            <w:r w:rsidRPr="000A3E34">
              <w:rPr>
                <w:b/>
                <w:bCs/>
                <w:lang w:val="fr-BE"/>
              </w:rPr>
              <w:t xml:space="preserve">Long </w:t>
            </w:r>
            <w:proofErr w:type="spellStart"/>
            <w:r w:rsidRPr="000A3E34">
              <w:rPr>
                <w:b/>
                <w:bCs/>
                <w:lang w:val="fr-BE"/>
              </w:rPr>
              <w:t>term</w:t>
            </w:r>
            <w:proofErr w:type="spellEnd"/>
          </w:p>
        </w:tc>
      </w:tr>
      <w:tr w:rsidR="00DC4190" w14:paraId="3D386E17" w14:textId="77777777" w:rsidTr="00B4376B">
        <w:tc>
          <w:tcPr>
            <w:tcW w:w="4649" w:type="dxa"/>
          </w:tcPr>
          <w:p w14:paraId="65A7C93B" w14:textId="77777777" w:rsidR="00DC4190" w:rsidRDefault="00DC4190" w:rsidP="00B4376B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Minimise</w:t>
            </w:r>
            <w:proofErr w:type="spellEnd"/>
            <w:r>
              <w:t xml:space="preserve"> stigma and discrimination</w:t>
            </w:r>
          </w:p>
          <w:p w14:paraId="70DFD06C" w14:textId="77777777" w:rsidR="00DC4190" w:rsidRDefault="00DC4190" w:rsidP="00B4376B">
            <w:pPr>
              <w:pStyle w:val="ListParagraph"/>
              <w:numPr>
                <w:ilvl w:val="0"/>
                <w:numId w:val="1"/>
              </w:numPr>
            </w:pPr>
            <w:r>
              <w:t>Short waiting time</w:t>
            </w:r>
          </w:p>
          <w:p w14:paraId="554B9FF7" w14:textId="77777777" w:rsidR="00DC4190" w:rsidRDefault="00DC4190" w:rsidP="00B4376B">
            <w:pPr>
              <w:pStyle w:val="ListParagraph"/>
              <w:numPr>
                <w:ilvl w:val="0"/>
                <w:numId w:val="1"/>
              </w:numPr>
            </w:pPr>
            <w:r>
              <w:t>Less travel expenses</w:t>
            </w:r>
          </w:p>
          <w:p w14:paraId="5144B3C0" w14:textId="77777777" w:rsidR="00DC4190" w:rsidRDefault="00DC4190" w:rsidP="00B4376B">
            <w:pPr>
              <w:pStyle w:val="ListParagraph"/>
              <w:numPr>
                <w:ilvl w:val="0"/>
                <w:numId w:val="1"/>
              </w:numPr>
            </w:pPr>
            <w:r>
              <w:t>Early access to treatment</w:t>
            </w:r>
          </w:p>
          <w:p w14:paraId="53B0B19A" w14:textId="77777777" w:rsidR="00DC4190" w:rsidRDefault="00DC4190" w:rsidP="00B4376B">
            <w:pPr>
              <w:pStyle w:val="ListParagraph"/>
              <w:numPr>
                <w:ilvl w:val="0"/>
                <w:numId w:val="1"/>
              </w:numPr>
            </w:pPr>
            <w:r>
              <w:t>Increased accessibility and acceptability of services for key populations</w:t>
            </w:r>
          </w:p>
          <w:p w14:paraId="3C9A4D84" w14:textId="77777777" w:rsidR="00DC4190" w:rsidRDefault="00DC4190" w:rsidP="00B4376B">
            <w:pPr>
              <w:pStyle w:val="ListParagraph"/>
              <w:numPr>
                <w:ilvl w:val="0"/>
                <w:numId w:val="1"/>
              </w:numPr>
            </w:pPr>
            <w:r w:rsidRPr="00454C8E">
              <w:rPr>
                <w:lang w:val="en-GB"/>
              </w:rPr>
              <w:t>Change in behaviour and a</w:t>
            </w:r>
            <w:r>
              <w:rPr>
                <w:lang w:val="en-GB"/>
              </w:rPr>
              <w:t>ttitude</w:t>
            </w:r>
          </w:p>
          <w:p w14:paraId="069CA25D" w14:textId="77777777" w:rsidR="00DC4190" w:rsidRDefault="00DC4190" w:rsidP="00B4376B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Utilisation</w:t>
            </w:r>
            <w:proofErr w:type="spellEnd"/>
            <w:r>
              <w:t xml:space="preserve"> of HIV services</w:t>
            </w:r>
          </w:p>
          <w:p w14:paraId="420D825B" w14:textId="77777777" w:rsidR="00DC4190" w:rsidRDefault="00DC4190" w:rsidP="00B4376B">
            <w:pPr>
              <w:pStyle w:val="ListParagraph"/>
              <w:numPr>
                <w:ilvl w:val="0"/>
                <w:numId w:val="1"/>
              </w:numPr>
            </w:pPr>
            <w:r>
              <w:t>Higher service quality satisfaction compare to public health facility</w:t>
            </w:r>
          </w:p>
          <w:p w14:paraId="1B4EBC38" w14:textId="77777777" w:rsidR="00DC4190" w:rsidRDefault="00DC4190" w:rsidP="00B4376B">
            <w:pPr>
              <w:pStyle w:val="ListParagraph"/>
              <w:numPr>
                <w:ilvl w:val="0"/>
                <w:numId w:val="1"/>
              </w:numPr>
            </w:pPr>
            <w:r>
              <w:t>Reduced burden on health facilities</w:t>
            </w:r>
          </w:p>
        </w:tc>
        <w:tc>
          <w:tcPr>
            <w:tcW w:w="4649" w:type="dxa"/>
          </w:tcPr>
          <w:p w14:paraId="36977E0C" w14:textId="77777777" w:rsidR="00DC4190" w:rsidRDefault="00DC4190" w:rsidP="00B4376B">
            <w:pPr>
              <w:pStyle w:val="ListParagraph"/>
              <w:numPr>
                <w:ilvl w:val="0"/>
                <w:numId w:val="1"/>
              </w:numPr>
            </w:pPr>
            <w:r>
              <w:t>Improved engagement in care</w:t>
            </w:r>
          </w:p>
          <w:p w14:paraId="6CCB53B2" w14:textId="77777777" w:rsidR="00DC4190" w:rsidRDefault="00DC4190" w:rsidP="00B4376B">
            <w:pPr>
              <w:pStyle w:val="ListParagraph"/>
              <w:numPr>
                <w:ilvl w:val="0"/>
                <w:numId w:val="1"/>
              </w:numPr>
            </w:pPr>
            <w:r>
              <w:t>High uptake of HIV testing and linkage to ART</w:t>
            </w:r>
          </w:p>
          <w:p w14:paraId="4F56BC7D" w14:textId="77777777" w:rsidR="00DC4190" w:rsidRDefault="00DC4190" w:rsidP="00B4376B">
            <w:pPr>
              <w:pStyle w:val="ListParagraph"/>
              <w:numPr>
                <w:ilvl w:val="0"/>
                <w:numId w:val="1"/>
              </w:numPr>
            </w:pPr>
            <w:r>
              <w:t>Medication adherence</w:t>
            </w:r>
          </w:p>
          <w:p w14:paraId="4D89E5BF" w14:textId="77777777" w:rsidR="00DC4190" w:rsidRDefault="00DC4190" w:rsidP="00B4376B">
            <w:pPr>
              <w:pStyle w:val="ListParagraph"/>
              <w:numPr>
                <w:ilvl w:val="0"/>
                <w:numId w:val="1"/>
              </w:numPr>
            </w:pPr>
            <w:r>
              <w:t>Retention in care</w:t>
            </w:r>
          </w:p>
          <w:p w14:paraId="3E3F9E2A" w14:textId="77777777" w:rsidR="00DC4190" w:rsidRDefault="00DC4190" w:rsidP="00B4376B">
            <w:pPr>
              <w:pStyle w:val="ListParagraph"/>
              <w:numPr>
                <w:ilvl w:val="0"/>
                <w:numId w:val="1"/>
              </w:numPr>
            </w:pPr>
            <w:r>
              <w:t>Viral load suppression</w:t>
            </w:r>
          </w:p>
        </w:tc>
        <w:tc>
          <w:tcPr>
            <w:tcW w:w="4650" w:type="dxa"/>
          </w:tcPr>
          <w:p w14:paraId="29A37991" w14:textId="77777777" w:rsidR="00DC4190" w:rsidRDefault="00DC4190" w:rsidP="00B4376B">
            <w:pPr>
              <w:pStyle w:val="ListParagraph"/>
              <w:numPr>
                <w:ilvl w:val="0"/>
                <w:numId w:val="1"/>
              </w:numPr>
            </w:pPr>
            <w:r>
              <w:t>Improved access, quality of care and efficiency of health systems</w:t>
            </w:r>
          </w:p>
          <w:p w14:paraId="7F7B6E03" w14:textId="77777777" w:rsidR="00DC4190" w:rsidRDefault="00DC4190" w:rsidP="00B4376B">
            <w:pPr>
              <w:pStyle w:val="ListParagraph"/>
              <w:numPr>
                <w:ilvl w:val="0"/>
                <w:numId w:val="1"/>
              </w:numPr>
            </w:pPr>
            <w:r>
              <w:t>Reduced new HIV infection, mortality, and morbidity</w:t>
            </w:r>
          </w:p>
        </w:tc>
      </w:tr>
    </w:tbl>
    <w:p w14:paraId="38E42BB7" w14:textId="77777777" w:rsidR="00563059" w:rsidRDefault="00563059"/>
    <w:sectPr w:rsidR="00563059" w:rsidSect="005364B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E0DDF"/>
    <w:multiLevelType w:val="hybridMultilevel"/>
    <w:tmpl w:val="E000257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065D17"/>
    <w:multiLevelType w:val="hybridMultilevel"/>
    <w:tmpl w:val="1B1664DE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DC2719"/>
    <w:multiLevelType w:val="hybridMultilevel"/>
    <w:tmpl w:val="B320584C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8431CE"/>
    <w:multiLevelType w:val="hybridMultilevel"/>
    <w:tmpl w:val="839A0A08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190"/>
    <w:rsid w:val="00084431"/>
    <w:rsid w:val="000D269A"/>
    <w:rsid w:val="001A6D4E"/>
    <w:rsid w:val="005364B7"/>
    <w:rsid w:val="00563059"/>
    <w:rsid w:val="00DC4190"/>
    <w:rsid w:val="00DE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558EF"/>
  <w15:chartTrackingRefBased/>
  <w15:docId w15:val="{DA991920-5328-44DD-B7E0-859996C16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19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419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4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Olujuwon Ibiloye</dc:creator>
  <cp:keywords/>
  <dc:description/>
  <cp:lastModifiedBy>Olujuwon Ibiloye</cp:lastModifiedBy>
  <cp:revision>2</cp:revision>
  <dcterms:created xsi:type="dcterms:W3CDTF">2022-09-13T12:25:00Z</dcterms:created>
  <dcterms:modified xsi:type="dcterms:W3CDTF">2022-09-20T01:51:00Z</dcterms:modified>
</cp:coreProperties>
</file>