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CFEF3" w14:textId="08041F98" w:rsidR="00925476" w:rsidRPr="000A7ADA" w:rsidRDefault="0040503E" w:rsidP="00925476">
      <w:pPr>
        <w:widowControl w:val="0"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f</w:t>
      </w:r>
      <w:r w:rsidR="00925476" w:rsidRPr="000A7ADA">
        <w:rPr>
          <w:rFonts w:ascii="Times New Roman" w:eastAsia="Times New Roman" w:hAnsi="Times New Roman" w:cs="Times New Roman"/>
          <w:b/>
          <w:sz w:val="24"/>
          <w:szCs w:val="24"/>
        </w:rPr>
        <w:t xml:space="preserve">igure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25476" w:rsidRPr="000A7ADA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925476" w:rsidRPr="000A7ADA">
        <w:rPr>
          <w:rFonts w:ascii="Times New Roman" w:eastAsia="Times New Roman" w:hAnsi="Times New Roman" w:cs="Times New Roman"/>
          <w:sz w:val="24"/>
          <w:szCs w:val="24"/>
        </w:rPr>
        <w:t xml:space="preserve">Association of </w:t>
      </w:r>
      <w:r w:rsidR="0083297C">
        <w:rPr>
          <w:rFonts w:ascii="Times New Roman" w:eastAsia="Times New Roman" w:hAnsi="Times New Roman" w:cs="Times New Roman"/>
          <w:sz w:val="24"/>
          <w:szCs w:val="24"/>
        </w:rPr>
        <w:t>sedentary behavior</w:t>
      </w:r>
      <w:r w:rsidR="00925476" w:rsidRPr="000A7ADA">
        <w:rPr>
          <w:rFonts w:ascii="Times New Roman" w:eastAsia="Times New Roman" w:hAnsi="Times New Roman" w:cs="Times New Roman"/>
          <w:sz w:val="24"/>
          <w:szCs w:val="24"/>
        </w:rPr>
        <w:t xml:space="preserve"> with moderate to difficulties Pittsburgh Sleep Quality Index subdomains. </w:t>
      </w:r>
    </w:p>
    <w:p w14:paraId="2C0D955B" w14:textId="56FE0919" w:rsidR="00925476" w:rsidRPr="000A7ADA" w:rsidRDefault="00AA3C7F" w:rsidP="00925476">
      <w:pPr>
        <w:widowControl w:val="0"/>
        <w:spacing w:after="2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3C7F">
        <w:rPr>
          <w:rFonts w:ascii="Times New Roman" w:eastAsia="Times New Roman" w:hAnsi="Times New Roman" w:cs="Times New Roman"/>
          <w:b/>
          <w:sz w:val="24"/>
          <w:szCs w:val="24"/>
        </w:rPr>
        <w:drawing>
          <wp:inline distT="0" distB="0" distL="0" distR="0" wp14:anchorId="6AAFDD3F" wp14:editId="22008D4B">
            <wp:extent cx="5661329" cy="2734945"/>
            <wp:effectExtent l="0" t="0" r="0" b="0"/>
            <wp:docPr id="3" name="Imagem 2">
              <a:extLst xmlns:a="http://schemas.openxmlformats.org/drawingml/2006/main">
                <a:ext uri="{FF2B5EF4-FFF2-40B4-BE49-F238E27FC236}">
                  <a16:creationId xmlns:a16="http://schemas.microsoft.com/office/drawing/2014/main" id="{82DE92D1-1DDE-496A-B997-B2043413B8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>
                      <a:extLst>
                        <a:ext uri="{FF2B5EF4-FFF2-40B4-BE49-F238E27FC236}">
                          <a16:creationId xmlns:a16="http://schemas.microsoft.com/office/drawing/2014/main" id="{82DE92D1-1DDE-496A-B997-B2043413B8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032" r="1360"/>
                    <a:stretch/>
                  </pic:blipFill>
                  <pic:spPr bwMode="auto">
                    <a:xfrm>
                      <a:off x="0" y="0"/>
                      <a:ext cx="5665512" cy="2736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279F2C" w14:textId="3FAD15B0" w:rsidR="00925476" w:rsidRPr="000A7ADA" w:rsidRDefault="007C0C2C" w:rsidP="00925476">
      <w:pPr>
        <w:widowControl w:val="0"/>
        <w:spacing w:after="2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Subtitle</w:t>
      </w:r>
      <w:r w:rsidR="00925476" w:rsidRPr="000A7ADA"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r w:rsidR="00925476" w:rsidRPr="000A7ADA">
        <w:rPr>
          <w:rFonts w:ascii="Times New Roman" w:eastAsia="Gungsuh" w:hAnsi="Times New Roman" w:cs="Times New Roman"/>
          <w:sz w:val="20"/>
          <w:szCs w:val="20"/>
        </w:rPr>
        <w:t xml:space="preserve">Performed </w:t>
      </w:r>
      <w:r w:rsidR="00AA3C7F">
        <w:rPr>
          <w:rFonts w:ascii="Times New Roman" w:eastAsia="Gungsuh" w:hAnsi="Times New Roman" w:cs="Times New Roman"/>
          <w:sz w:val="20"/>
          <w:szCs w:val="20"/>
        </w:rPr>
        <w:t>m</w:t>
      </w:r>
      <w:r w:rsidR="00AA3C7F" w:rsidRPr="00AA3C7F">
        <w:rPr>
          <w:rFonts w:ascii="Times New Roman" w:eastAsia="Gungsuh" w:hAnsi="Times New Roman" w:cs="Times New Roman"/>
          <w:sz w:val="20"/>
          <w:szCs w:val="20"/>
        </w:rPr>
        <w:t>ultivariate logistic regression adjusted according to directed acyclic graph. Adjusted for age, sex, education level, family income, family structure, active worker, body mass index and medical diagnosis of sleep apnea.</w:t>
      </w:r>
      <w:r w:rsidR="00925476" w:rsidRPr="000A7ADA">
        <w:rPr>
          <w:rFonts w:ascii="Times New Roman" w:eastAsia="Gungsuh" w:hAnsi="Times New Roman" w:cs="Times New Roman"/>
          <w:sz w:val="20"/>
          <w:szCs w:val="20"/>
        </w:rPr>
        <w:t xml:space="preserve"> The outcome variable was moderate to difficulty in the sleep domain</w:t>
      </w:r>
      <w:r w:rsidR="0083297C">
        <w:rPr>
          <w:rFonts w:ascii="Times New Roman" w:eastAsia="Gungsuh" w:hAnsi="Times New Roman" w:cs="Times New Roman"/>
          <w:sz w:val="20"/>
          <w:szCs w:val="20"/>
        </w:rPr>
        <w:t xml:space="preserve"> and</w:t>
      </w:r>
      <w:r w:rsidR="00925476" w:rsidRPr="000A7ADA">
        <w:rPr>
          <w:rFonts w:ascii="Times New Roman" w:eastAsia="Gungsuh" w:hAnsi="Times New Roman" w:cs="Times New Roman"/>
          <w:sz w:val="20"/>
          <w:szCs w:val="20"/>
        </w:rPr>
        <w:t xml:space="preserve"> </w:t>
      </w:r>
      <w:r w:rsidR="00AA3C7F">
        <w:rPr>
          <w:rFonts w:ascii="Times New Roman" w:eastAsia="Gungsuh" w:hAnsi="Times New Roman" w:cs="Times New Roman"/>
          <w:sz w:val="20"/>
          <w:szCs w:val="20"/>
        </w:rPr>
        <w:t>exposure</w:t>
      </w:r>
      <w:r w:rsidR="00925476" w:rsidRPr="000A7ADA">
        <w:rPr>
          <w:rFonts w:ascii="Times New Roman" w:eastAsia="Gungsuh" w:hAnsi="Times New Roman" w:cs="Times New Roman"/>
          <w:sz w:val="20"/>
          <w:szCs w:val="20"/>
        </w:rPr>
        <w:t xml:space="preserve"> variable </w:t>
      </w:r>
      <w:r w:rsidR="0083297C">
        <w:rPr>
          <w:rFonts w:ascii="Times New Roman" w:eastAsia="Gungsuh" w:hAnsi="Times New Roman" w:cs="Times New Roman"/>
          <w:sz w:val="20"/>
          <w:szCs w:val="20"/>
        </w:rPr>
        <w:t xml:space="preserve">was sedentary behavior </w:t>
      </w:r>
      <w:r w:rsidR="0083297C" w:rsidRPr="00AA3C7F">
        <w:rPr>
          <w:rFonts w:ascii="Times New Roman" w:eastAsia="Gungsuh" w:hAnsi="Times New Roman" w:cs="Times New Roman"/>
          <w:sz w:val="20"/>
          <w:szCs w:val="20"/>
        </w:rPr>
        <w:t>(</w:t>
      </w:r>
      <w:r w:rsidR="0083297C" w:rsidRPr="00AA3C7F">
        <w:rPr>
          <w:rFonts w:ascii="Times New Roman" w:eastAsia="Gungsuh" w:hAnsi="Times New Roman" w:cs="Times New Roman"/>
          <w:sz w:val="20"/>
          <w:szCs w:val="20"/>
          <w:u w:val="single"/>
        </w:rPr>
        <w:t>&gt;</w:t>
      </w:r>
      <w:r w:rsidR="0083297C" w:rsidRPr="00AA3C7F">
        <w:rPr>
          <w:rFonts w:ascii="Times New Roman" w:eastAsia="Gungsuh" w:hAnsi="Times New Roman" w:cs="Times New Roman"/>
          <w:sz w:val="20"/>
          <w:szCs w:val="20"/>
        </w:rPr>
        <w:t xml:space="preserve"> 9h/day)</w:t>
      </w:r>
      <w:r w:rsidR="00925476" w:rsidRPr="00AA3C7F">
        <w:rPr>
          <w:rFonts w:ascii="Times New Roman" w:eastAsia="Gungsuh" w:hAnsi="Times New Roman" w:cs="Times New Roman"/>
          <w:sz w:val="20"/>
          <w:szCs w:val="20"/>
        </w:rPr>
        <w:t>. The</w:t>
      </w:r>
      <w:r w:rsidR="00925476" w:rsidRPr="000A7ADA">
        <w:rPr>
          <w:rFonts w:ascii="Times New Roman" w:eastAsia="Gungsuh" w:hAnsi="Times New Roman" w:cs="Times New Roman"/>
          <w:sz w:val="20"/>
          <w:szCs w:val="20"/>
        </w:rPr>
        <w:t xml:space="preserve"> score for each domain ranges from 0 to 3 (no difficulty to severe difficulty), and a domain score ≥</w:t>
      </w:r>
      <w:r w:rsidR="00AA3C7F">
        <w:rPr>
          <w:rFonts w:ascii="Times New Roman" w:eastAsia="Gungsuh" w:hAnsi="Times New Roman" w:cs="Times New Roman"/>
          <w:sz w:val="20"/>
          <w:szCs w:val="20"/>
        </w:rPr>
        <w:t xml:space="preserve"> </w:t>
      </w:r>
      <w:r w:rsidR="00925476" w:rsidRPr="000A7ADA">
        <w:rPr>
          <w:rFonts w:ascii="Times New Roman" w:eastAsia="Gungsuh" w:hAnsi="Times New Roman" w:cs="Times New Roman"/>
          <w:sz w:val="20"/>
          <w:szCs w:val="20"/>
        </w:rPr>
        <w:t xml:space="preserve">2 indicates moderate to difficulty in the sleep domain. </w:t>
      </w:r>
    </w:p>
    <w:p w14:paraId="3BE13193" w14:textId="77777777" w:rsidR="00D319D6" w:rsidRDefault="00D319D6"/>
    <w:sectPr w:rsidR="00D319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76"/>
    <w:rsid w:val="000872D1"/>
    <w:rsid w:val="000E5D37"/>
    <w:rsid w:val="0040503E"/>
    <w:rsid w:val="007C0C2C"/>
    <w:rsid w:val="0083297C"/>
    <w:rsid w:val="00925476"/>
    <w:rsid w:val="00AA3C7F"/>
    <w:rsid w:val="00C341DA"/>
    <w:rsid w:val="00D3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FFD2F"/>
  <w15:chartTrackingRefBased/>
  <w15:docId w15:val="{9D74062D-3C7F-4FA1-91D6-0BBB6C535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476"/>
    <w:rPr>
      <w:rFonts w:ascii="Calibri" w:eastAsia="Calibri" w:hAnsi="Calibri" w:cs="Calibri"/>
      <w:kern w:val="0"/>
      <w:lang w:val="en-US"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</Words>
  <Characters>559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5</cp:revision>
  <dcterms:created xsi:type="dcterms:W3CDTF">2023-05-15T13:52:00Z</dcterms:created>
  <dcterms:modified xsi:type="dcterms:W3CDTF">2023-05-15T14:23:00Z</dcterms:modified>
</cp:coreProperties>
</file>