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1.</w:t>
      </w:r>
    </w:p>
    <w:p>
      <w:pPr>
        <w:adjustRightInd w:val="0"/>
        <w:snapToGrid w:val="0"/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Differences in movement behavior</w:t>
      </w:r>
      <w:r>
        <w:rPr>
          <w:rFonts w:ascii="Times New Roman" w:hAnsi="Times New Roman" w:cs="Times New Roman"/>
          <w:i/>
          <w:iCs/>
          <w:sz w:val="20"/>
          <w:szCs w:val="20"/>
          <w:lang w:val="en-CA"/>
        </w:rPr>
        <w:t>s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during school days and weekends</w:t>
      </w:r>
      <w:r>
        <w:rPr>
          <w:rFonts w:ascii="Times New Roman" w:hAnsi="Times New Roman" w:cs="Times New Roman"/>
          <w:i/>
          <w:iCs/>
          <w:sz w:val="20"/>
          <w:szCs w:val="20"/>
          <w:lang w:val="en-CA"/>
        </w:rPr>
        <w:t xml:space="preserve"> by gender and the achievement of Canadian 24H movement guidelines</w:t>
      </w:r>
    </w:p>
    <w:tbl>
      <w:tblPr>
        <w:tblStyle w:val="4"/>
        <w:tblpPr w:leftFromText="180" w:rightFromText="180" w:vertAnchor="page" w:horzAnchor="margin" w:tblpY="2128"/>
        <w:tblW w:w="5404" w:type="pct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60" w:type="dxa"/>
          <w:bottom w:w="0" w:type="dxa"/>
          <w:right w:w="60" w:type="dxa"/>
        </w:tblCellMar>
      </w:tblPr>
      <w:tblGrid>
        <w:gridCol w:w="2149"/>
        <w:gridCol w:w="1143"/>
        <w:gridCol w:w="1145"/>
        <w:gridCol w:w="1143"/>
        <w:gridCol w:w="2302"/>
        <w:gridCol w:w="1145"/>
        <w:gridCol w:w="1250"/>
        <w:gridCol w:w="1185"/>
        <w:gridCol w:w="2675"/>
      </w:tblGrid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327" w:hRule="atLeast"/>
        </w:trPr>
        <w:tc>
          <w:tcPr>
            <w:tcW w:w="760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rPr>
                <w:rFonts w:ascii="Times New Roman" w:hAnsi="Times New Roman" w:eastAsia="SimSun" w:cs="Times New Roman"/>
                <w:kern w:val="0"/>
                <w:sz w:val="20"/>
                <w:szCs w:val="20"/>
              </w:rPr>
            </w:pPr>
          </w:p>
        </w:tc>
        <w:tc>
          <w:tcPr>
            <w:tcW w:w="243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Gender</w:t>
            </w:r>
          </w:p>
        </w:tc>
        <w:tc>
          <w:tcPr>
            <w:tcW w:w="18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Meeting 24-H movement behavior guidelines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316" w:hRule="atLeast"/>
        </w:trPr>
        <w:tc>
          <w:tcPr>
            <w:tcW w:w="760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rPr>
                <w:rFonts w:ascii="Times New Roman" w:hAnsi="Times New Roman" w:eastAsia="SimSun" w:cs="Times New Roman"/>
                <w:kern w:val="0"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SimSu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Overall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SimSu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Boys</w:t>
            </w:r>
          </w:p>
        </w:tc>
        <w:tc>
          <w:tcPr>
            <w:tcW w:w="4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SimSu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Girls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</w:rPr>
              <w:t>Statistical test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vertAlign w:val="superscript"/>
                <w:lang w:val="en-CA"/>
              </w:rPr>
              <w:t>a</w:t>
            </w:r>
          </w:p>
        </w:tc>
        <w:tc>
          <w:tcPr>
            <w:tcW w:w="40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Other</w:t>
            </w:r>
          </w:p>
        </w:tc>
        <w:tc>
          <w:tcPr>
            <w:tcW w:w="44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No</w:t>
            </w:r>
          </w:p>
        </w:tc>
        <w:tc>
          <w:tcPr>
            <w:tcW w:w="94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Statistical test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vertAlign w:val="superscript"/>
                <w:lang w:val="en-CA"/>
              </w:rPr>
              <w:t>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306" w:hRule="atLeast"/>
        </w:trPr>
        <w:tc>
          <w:tcPr>
            <w:tcW w:w="760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</w:rPr>
              <w:t>N</w:t>
            </w:r>
          </w:p>
        </w:tc>
        <w:tc>
          <w:tcPr>
            <w:tcW w:w="404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340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172</w:t>
            </w:r>
          </w:p>
        </w:tc>
        <w:tc>
          <w:tcPr>
            <w:tcW w:w="404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162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442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108</w:t>
            </w:r>
          </w:p>
        </w:tc>
        <w:tc>
          <w:tcPr>
            <w:tcW w:w="419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142</w:t>
            </w:r>
          </w:p>
        </w:tc>
        <w:tc>
          <w:tcPr>
            <w:tcW w:w="946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317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</w:rPr>
              <w:t>School days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31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Screen time (h/d)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1.6 (1.2)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1.8 (1.3)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1.4 (1.1)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0"/>
                <w:szCs w:val="20"/>
              </w:rPr>
              <w:t xml:space="preserve"> = 11043.00,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0"/>
                <w:szCs w:val="20"/>
              </w:rPr>
              <w:t xml:space="preserve">&lt; 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>.001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2.3 (1.6)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0.8 (0.5)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2.3 (1.3)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0"/>
                <w:szCs w:val="20"/>
              </w:rPr>
              <w:t xml:space="preserve"> = 1519.50,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0"/>
                <w:szCs w:val="20"/>
              </w:rPr>
              <w:t xml:space="preserve">&lt; 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>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10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Sedentary (min/d)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450.4 (57.9)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451.1 (58.6)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449.7 (57.6)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bookmarkStart w:id="0" w:name="OLE_LINK28"/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(252) = 0.18, </w:t>
            </w: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 = .85</w:t>
            </w:r>
            <w:bookmarkEnd w:id="0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449.1 (58.3)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434.7 (56.4)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460.7 (57.0)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(248) = 3.59, </w:t>
            </w: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 &lt; 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10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Sedentary (%)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56.1 (6.2)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55.9 (5.7)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56.4 (6.7)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(252) = -0.72, </w:t>
            </w: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 = .47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52.6 (6.3)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54.7 (6.0)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57.1 (6.3)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(248) = 3.03, </w:t>
            </w: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 = .003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31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MVPA (min/d)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115.5 (30.9)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117.7 (30.3)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113.1 (31.8)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 = 7160.50, </w:t>
            </w: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.12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118.4 (12.7)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118.8 (30.5)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113.2 (31.7)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 = 7108.50, </w:t>
            </w: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.32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31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MVPA (%)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14.4 (3.6)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14.6 (3.5)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14.1 (3.8)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 = 7288.00, </w:t>
            </w: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.19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13.9 (1.2)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14.9 (3.5)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14.0 (3.7)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 = 6767.00, </w:t>
            </w: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.11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10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Wear Time (min/d)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803.4 (59.3)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807.0 (62.8)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798.3 (55.0)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(252) = 1.78, </w:t>
            </w: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 = .08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853.5 (56.2)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795.7 (60.0)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807.7 (59.1)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(248) = 1.59, </w:t>
            </w: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 = .11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327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</w:rPr>
              <w:t>Weekend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20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Screen time (h/d)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2.7 (1.5)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2.8 (1.6)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2.5 (1.5)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0"/>
                <w:szCs w:val="20"/>
              </w:rPr>
              <w:t xml:space="preserve"> = 12157.00,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>.04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3.1 (1.2)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1.6 (0.7)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3.5 (1.5)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0"/>
                <w:szCs w:val="20"/>
              </w:rPr>
              <w:t xml:space="preserve"> = 1591.50,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0"/>
                <w:szCs w:val="20"/>
              </w:rPr>
              <w:t xml:space="preserve">&lt; 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>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20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Sedentary (min/d)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476.6 (88.9)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487.1 (91.6)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465.7 (85.9)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(252) = 1.92, </w:t>
            </w: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 = .06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482.3 (70.8)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456.1 (78.3)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492.4 (94.7)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(248) = 3.23, </w:t>
            </w: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 &lt; 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00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Sedentary (%)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60.1 (8.8)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60.6 (9.1)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59.5 (8.5)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(252) = 1.00, </w:t>
            </w: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 = .32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60.0 (9.1)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58.8 (8.1)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61.3 (9.2)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(248) = 2.25, </w:t>
            </w: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 = .03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531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MVPA (min/d)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100.8 (41.1)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101.5 (45.4)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99.9 (36.7)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bookmarkStart w:id="1" w:name="OLE_LINK27"/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 = 7822.50, </w:t>
            </w: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.68</w:t>
            </w:r>
            <w:bookmarkEnd w:id="1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106.8 (42.6)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100.8 (38.0)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100.4 (43.4)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 = 7498.00, </w:t>
            </w: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.76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262" w:hRule="atLeast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MVPA (%)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12.7 (5.0)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12.6 (5.4)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12.7 (4.5)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 = 7594.00, </w:t>
            </w: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.42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13.3 (5.4)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12.9 (4.7)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12.5 (5.2)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>U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 = 7204.00, </w:t>
            </w:r>
            <w:r>
              <w:rPr>
                <w:rFonts w:ascii="Times New Roman" w:hAnsi="Times New Roman" w:eastAsia="Times New Roman" w:cs="Times New Roman"/>
                <w:i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eastAsia="Times New Roman" w:cs="Times New Roman"/>
                <w:i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>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60" w:type="dxa"/>
            <w:bottom w:w="0" w:type="dxa"/>
            <w:right w:w="60" w:type="dxa"/>
          </w:tblCellMar>
        </w:tblPrEx>
        <w:trPr>
          <w:cantSplit/>
          <w:trHeight w:val="298" w:hRule="atLeast"/>
        </w:trPr>
        <w:tc>
          <w:tcPr>
            <w:tcW w:w="760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Wear Time(min/d)</w:t>
            </w:r>
          </w:p>
        </w:tc>
        <w:tc>
          <w:tcPr>
            <w:tcW w:w="4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793.2 (88.3)</w:t>
            </w:r>
          </w:p>
        </w:tc>
        <w:tc>
          <w:tcPr>
            <w:tcW w:w="405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802.7 (87.8)</w:t>
            </w:r>
          </w:p>
        </w:tc>
        <w:tc>
          <w:tcPr>
            <w:tcW w:w="4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783.0 (89.1)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(252) = 1.17, </w:t>
            </w:r>
            <w:r>
              <w:rPr>
                <w:rFonts w:ascii="Times New Roman" w:hAnsi="Times New Roman" w:eastAsia="Cambria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kern w:val="0"/>
                <w:sz w:val="20"/>
                <w:szCs w:val="20"/>
              </w:rPr>
              <w:t xml:space="preserve"> = .24</w:t>
            </w:r>
          </w:p>
        </w:tc>
        <w:tc>
          <w:tcPr>
            <w:tcW w:w="403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806.6 (45.4)</w:t>
            </w:r>
          </w:p>
        </w:tc>
        <w:tc>
          <w:tcPr>
            <w:tcW w:w="442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777.4 (87.3)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keepNext/>
              <w:adjustRightInd w:val="0"/>
              <w:snapToGrid w:val="0"/>
              <w:spacing w:before="0" w:beforeAutospacing="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Cambria"/>
                <w:sz w:val="20"/>
                <w:szCs w:val="20"/>
              </w:rPr>
              <w:t>803.0 (88.3)</w:t>
            </w:r>
          </w:p>
        </w:tc>
        <w:tc>
          <w:tcPr>
            <w:tcW w:w="94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/>
              <w:adjustRightInd w:val="0"/>
              <w:snapToGrid w:val="0"/>
              <w:spacing w:after="6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(248) = 2.28, </w:t>
            </w:r>
            <w:r>
              <w:rPr>
                <w:rFonts w:ascii="Times New Roman" w:hAnsi="Times New Roman" w:eastAsia="Cambria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ambria" w:cs="Times New Roman"/>
                <w:b/>
                <w:bCs/>
                <w:kern w:val="0"/>
                <w:sz w:val="20"/>
                <w:szCs w:val="20"/>
              </w:rPr>
              <w:t xml:space="preserve"> = .02</w:t>
            </w:r>
          </w:p>
        </w:tc>
      </w:tr>
    </w:tbl>
    <w:p>
      <w:pPr>
        <w:spacing w:line="480" w:lineRule="auto"/>
        <w:rPr>
          <w:rFonts w:ascii="Times New Roman" w:hAnsi="Times New Roman" w:eastAsia="Cambria" w:cs="Times New Roman"/>
          <w:kern w:val="0"/>
          <w:sz w:val="20"/>
          <w:szCs w:val="20"/>
        </w:rPr>
      </w:pPr>
      <w:r>
        <w:rPr>
          <w:rFonts w:ascii="Times New Roman" w:hAnsi="Times New Roman" w:eastAsia="Cambria" w:cs="Times New Roman"/>
          <w:i/>
          <w:kern w:val="0"/>
          <w:sz w:val="20"/>
          <w:szCs w:val="20"/>
        </w:rPr>
        <w:t>Note.</w:t>
      </w:r>
      <w:r>
        <w:rPr>
          <w:rFonts w:ascii="Times New Roman" w:hAnsi="Times New Roman" w:eastAsia="Cambria" w:cs="Times New Roman"/>
          <w:kern w:val="0"/>
          <w:sz w:val="20"/>
          <w:szCs w:val="20"/>
        </w:rPr>
        <w:t xml:space="preserve"> Min/d = minutes per day, h/d = hours per day, MVPA = Moderate-to-vigorous physical activity</w:t>
      </w:r>
    </w:p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eastAsia="SimSun"/>
          <w:vertAlign w:val="superscript"/>
          <w:lang w:val="en-CA"/>
        </w:rPr>
        <w:t>a</w:t>
      </w:r>
      <w:r>
        <w:rPr>
          <w:rFonts w:ascii="Times New Roman" w:hAnsi="Times New Roman" w:cs="Times New Roman"/>
          <w:sz w:val="20"/>
          <w:szCs w:val="20"/>
        </w:rPr>
        <w:t>Independent t-test was used for parametric variables; Mann-Whitney U test was used for non-parametric variables.</w:t>
      </w:r>
      <w:bookmarkStart w:id="2" w:name="_GoBack"/>
      <w:bookmarkEnd w:id="2"/>
    </w:p>
    <w:sectPr>
      <w:pgSz w:w="15840" w:h="12240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4F3"/>
    <w:rsid w:val="00021951"/>
    <w:rsid w:val="001958B1"/>
    <w:rsid w:val="001E5FFD"/>
    <w:rsid w:val="002844F3"/>
    <w:rsid w:val="00354405"/>
    <w:rsid w:val="00392F42"/>
    <w:rsid w:val="003D7C37"/>
    <w:rsid w:val="004A2B46"/>
    <w:rsid w:val="004A335C"/>
    <w:rsid w:val="004A63B7"/>
    <w:rsid w:val="005706FD"/>
    <w:rsid w:val="00613FC6"/>
    <w:rsid w:val="007C44CD"/>
    <w:rsid w:val="0080158E"/>
    <w:rsid w:val="008F4671"/>
    <w:rsid w:val="009D0350"/>
    <w:rsid w:val="00AE014F"/>
    <w:rsid w:val="00B34C99"/>
    <w:rsid w:val="00B37238"/>
    <w:rsid w:val="00B63DCC"/>
    <w:rsid w:val="00B739DC"/>
    <w:rsid w:val="00BE760F"/>
    <w:rsid w:val="00CE3823"/>
    <w:rsid w:val="00D20021"/>
    <w:rsid w:val="00E12DCE"/>
    <w:rsid w:val="00E16027"/>
    <w:rsid w:val="00E74A36"/>
    <w:rsid w:val="00E92D1B"/>
    <w:rsid w:val="00F52D48"/>
    <w:rsid w:val="046F2721"/>
    <w:rsid w:val="6715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普通表格"/>
    <w:semiHidden/>
    <w:qFormat/>
    <w:uiPriority w:val="0"/>
    <w:rPr>
      <w:rFonts w:ascii="Times New Roman" w:hAnsi="Times New Roman" w:eastAsia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"/>
    <w:qFormat/>
    <w:uiPriority w:val="0"/>
    <w:pPr>
      <w:spacing w:before="100" w:beforeAutospacing="1" w:after="200"/>
    </w:pPr>
    <w:rPr>
      <w:rFonts w:ascii="Cambria" w:hAnsi="Cambria" w:eastAsia="SimSu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1810</Characters>
  <Lines>15</Lines>
  <Paragraphs>4</Paragraphs>
  <TotalTime>6</TotalTime>
  <ScaleCrop>false</ScaleCrop>
  <LinksUpToDate>false</LinksUpToDate>
  <CharactersWithSpaces>2123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2023-01-11T08:52:00Z</dcterms:created>
  <dc:creator>yilingtt@student.ubc.ca</dc:creator>
  <cp:lastModifiedBy>yilingtt</cp:lastModifiedBy>
  <dcterms:modified xsi:type="dcterms:W3CDTF">2023-03-10T21:27:57Z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549BF8E8596549CC86E782E688BB8F67</vt:lpwstr>
  </property>
</Properties>
</file>