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515" w:rsidRPr="00F352F7" w:rsidRDefault="00707515">
      <w:pPr>
        <w:rPr>
          <w:rFonts w:ascii="Times New Roman" w:hAnsi="Times New Roman" w:cs="Times New Roman"/>
        </w:rPr>
      </w:pPr>
      <w:r w:rsidRPr="00F352F7">
        <w:rPr>
          <w:rFonts w:ascii="Times New Roman" w:hAnsi="Times New Roman" w:cs="Times New Roman"/>
        </w:rPr>
        <w:t>Supplementary file.</w:t>
      </w:r>
    </w:p>
    <w:p w:rsidR="00707515" w:rsidRPr="00F352F7" w:rsidRDefault="00707515">
      <w:pPr>
        <w:rPr>
          <w:rFonts w:ascii="Times New Roman" w:hAnsi="Times New Roman" w:cs="Times New Roman"/>
        </w:rPr>
      </w:pPr>
    </w:p>
    <w:p w:rsidR="00707515" w:rsidRPr="00F352F7" w:rsidRDefault="00707515">
      <w:pPr>
        <w:rPr>
          <w:rFonts w:ascii="Times New Roman" w:hAnsi="Times New Roman" w:cs="Times New Roman"/>
        </w:rPr>
      </w:pPr>
      <w:r w:rsidRPr="00F352F7">
        <w:rPr>
          <w:rFonts w:ascii="Times New Roman" w:hAnsi="Times New Roman" w:cs="Times New Roman"/>
          <w:noProof/>
        </w:rPr>
        <w:drawing>
          <wp:inline distT="0" distB="0" distL="0" distR="0">
            <wp:extent cx="5274310" cy="49009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yment Figure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928" w:rsidRPr="00F352F7" w:rsidRDefault="00707515" w:rsidP="00707515">
      <w:pPr>
        <w:rPr>
          <w:rFonts w:ascii="Times New Roman" w:hAnsi="Times New Roman" w:cs="Times New Roman"/>
        </w:rPr>
        <w:sectPr w:rsidR="00E67928" w:rsidRPr="00F352F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352F7">
        <w:rPr>
          <w:rFonts w:ascii="Times New Roman" w:hAnsi="Times New Roman" w:cs="Times New Roman"/>
        </w:rPr>
        <w:t xml:space="preserve">Figure </w:t>
      </w:r>
      <w:r w:rsidR="00DC09AE" w:rsidRPr="00F352F7">
        <w:rPr>
          <w:rFonts w:ascii="Times New Roman" w:hAnsi="Times New Roman" w:cs="Times New Roman"/>
        </w:rPr>
        <w:t>S</w:t>
      </w:r>
      <w:r w:rsidRPr="00F352F7">
        <w:rPr>
          <w:rFonts w:ascii="Times New Roman" w:hAnsi="Times New Roman" w:cs="Times New Roman"/>
        </w:rPr>
        <w:t>1. A) Correlations of all blood metals in NHANES, 2007–2010; B) Weights for weighted quantile sum regression index for mixed metal exposure; C) Smooth curve fitting for association between WQS index and risks of sleep disturbance.</w:t>
      </w:r>
      <w:r w:rsidR="00E0382C" w:rsidRPr="00F352F7">
        <w:rPr>
          <w:rFonts w:ascii="Times New Roman" w:hAnsi="Times New Roman" w:cs="Times New Roman"/>
        </w:rPr>
        <w:t xml:space="preserve"> Fully adjusted model (Model 2) was used for analysis.  </w:t>
      </w:r>
    </w:p>
    <w:p w:rsidR="00C533A7" w:rsidRPr="00F352F7" w:rsidRDefault="00725065" w:rsidP="00743827">
      <w:pPr>
        <w:jc w:val="center"/>
        <w:rPr>
          <w:rFonts w:ascii="Times New Roman" w:hAnsi="Times New Roman" w:cs="Times New Roman"/>
        </w:rPr>
      </w:pPr>
      <w:r w:rsidRPr="00F352F7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203448" cy="24612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3448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3A7" w:rsidRPr="00F352F7" w:rsidRDefault="00DC28EE" w:rsidP="00DC28EE">
      <w:pPr>
        <w:rPr>
          <w:rFonts w:ascii="Times New Roman" w:eastAsia="Gill Sans MT" w:hAnsi="Times New Roman" w:cs="Times New Roman"/>
          <w:color w:val="000000"/>
          <w:kern w:val="0"/>
          <w:szCs w:val="21"/>
          <w:lang w:bidi="ar"/>
        </w:rPr>
      </w:pPr>
      <w:r w:rsidRPr="00F352F7">
        <w:rPr>
          <w:rFonts w:ascii="Times New Roman" w:hAnsi="Times New Roman" w:cs="Times New Roman"/>
        </w:rPr>
        <w:t>Figure</w:t>
      </w:r>
      <w:r w:rsidR="00C533A7" w:rsidRPr="00F352F7">
        <w:rPr>
          <w:rFonts w:ascii="Times New Roman" w:hAnsi="Times New Roman" w:cs="Times New Roman"/>
        </w:rPr>
        <w:t xml:space="preserve"> </w:t>
      </w:r>
      <w:r w:rsidRPr="00F352F7">
        <w:rPr>
          <w:rFonts w:ascii="Times New Roman" w:hAnsi="Times New Roman" w:cs="Times New Roman"/>
        </w:rPr>
        <w:t>S</w:t>
      </w:r>
      <w:r w:rsidR="00C533A7" w:rsidRPr="00F352F7">
        <w:rPr>
          <w:rFonts w:ascii="Times New Roman" w:hAnsi="Times New Roman" w:cs="Times New Roman"/>
        </w:rPr>
        <w:t>2. Association between PE level and sleep disturbance under different level</w:t>
      </w:r>
      <w:r w:rsidR="007D1C41">
        <w:rPr>
          <w:rFonts w:ascii="Times New Roman" w:hAnsi="Times New Roman" w:cs="Times New Roman"/>
        </w:rPr>
        <w:t>s</w:t>
      </w:r>
      <w:r w:rsidR="00C533A7" w:rsidRPr="00F352F7">
        <w:rPr>
          <w:rFonts w:ascii="Times New Roman" w:hAnsi="Times New Roman" w:cs="Times New Roman"/>
        </w:rPr>
        <w:t xml:space="preserve"> of blood Cd</w:t>
      </w:r>
      <w:r w:rsidRPr="00F352F7">
        <w:rPr>
          <w:rFonts w:ascii="Times New Roman" w:eastAsia="Gill Sans MT" w:hAnsi="Times New Roman" w:cs="Times New Roman"/>
          <w:color w:val="000000"/>
          <w:kern w:val="0"/>
          <w:szCs w:val="21"/>
          <w:lang w:bidi="ar"/>
        </w:rPr>
        <w:t>.</w:t>
      </w:r>
    </w:p>
    <w:p w:rsidR="00C533A7" w:rsidRPr="00192E28" w:rsidRDefault="00C533A7" w:rsidP="00707515">
      <w:pPr>
        <w:jc w:val="center"/>
        <w:rPr>
          <w:rFonts w:ascii="Times New Roman" w:hAnsi="Times New Roman" w:cs="Times New Roman"/>
        </w:rPr>
        <w:sectPr w:rsidR="00C533A7" w:rsidRPr="00192E2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34ABA" w:rsidRPr="007F24D4" w:rsidRDefault="00334ABA" w:rsidP="00334ABA">
      <w:pPr>
        <w:jc w:val="center"/>
        <w:rPr>
          <w:rFonts w:ascii="Times New Roman" w:hAnsi="Times New Roman" w:cs="Times New Roman"/>
          <w:szCs w:val="21"/>
        </w:rPr>
      </w:pPr>
      <w:bookmarkStart w:id="0" w:name="_GoBack"/>
      <w:r w:rsidRPr="00C57171">
        <w:rPr>
          <w:rFonts w:ascii="Times New Roman" w:hAnsi="Times New Roman" w:cs="Times New Roman"/>
        </w:rPr>
        <w:lastRenderedPageBreak/>
        <w:t>Supplementary Table 1</w:t>
      </w:r>
      <w:r w:rsidRPr="00043EF2"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Weighted logistic</w:t>
      </w:r>
      <w:r w:rsidRPr="0075469E">
        <w:rPr>
          <w:rFonts w:ascii="Times New Roman" w:hAnsi="Times New Roman" w:cs="Times New Roman"/>
          <w:szCs w:val="21"/>
        </w:rPr>
        <w:t xml:space="preserve"> regression results for blood </w:t>
      </w:r>
      <w:r>
        <w:rPr>
          <w:rFonts w:ascii="Times New Roman" w:eastAsia="宋体" w:hAnsi="Times New Roman" w:hint="eastAsia"/>
        </w:rPr>
        <w:t>Pb</w:t>
      </w:r>
      <w:r>
        <w:rPr>
          <w:rFonts w:ascii="Times New Roman" w:eastAsia="宋体" w:hAnsi="Times New Roman"/>
        </w:rPr>
        <w:t xml:space="preserve"> and </w:t>
      </w:r>
      <w:r>
        <w:rPr>
          <w:rFonts w:ascii="Times New Roman" w:eastAsia="等线" w:hAnsi="Times New Roman" w:cs="Times New Roman"/>
          <w:color w:val="000000"/>
          <w:szCs w:val="21"/>
        </w:rPr>
        <w:t>Hg</w:t>
      </w:r>
      <w:r w:rsidRPr="0075469E">
        <w:rPr>
          <w:rFonts w:ascii="Times New Roman" w:hAnsi="Times New Roman" w:cs="Times New Roman"/>
          <w:szCs w:val="21"/>
        </w:rPr>
        <w:t xml:space="preserve"> with</w:t>
      </w:r>
      <w:r w:rsidRPr="0073275F">
        <w:rPr>
          <w:rFonts w:ascii="Times New Roman" w:eastAsia="等线" w:hAnsi="Times New Roman" w:cs="Times New Roman"/>
          <w:szCs w:val="21"/>
          <w:lang w:bidi="ar"/>
        </w:rPr>
        <w:t xml:space="preserve"> </w:t>
      </w:r>
      <w:r w:rsidRPr="004403E9">
        <w:rPr>
          <w:rFonts w:ascii="Times New Roman" w:eastAsia="等线" w:hAnsi="Times New Roman" w:cs="Times New Roman"/>
          <w:szCs w:val="21"/>
          <w:lang w:bidi="ar"/>
        </w:rPr>
        <w:t>sleep</w:t>
      </w:r>
      <w:r>
        <w:rPr>
          <w:rFonts w:ascii="Times New Roman" w:eastAsia="等线" w:hAnsi="Times New Roman" w:cs="Times New Roman"/>
          <w:szCs w:val="21"/>
          <w:lang w:bidi="ar"/>
        </w:rPr>
        <w:t xml:space="preserve"> </w:t>
      </w:r>
      <w:r>
        <w:rPr>
          <w:rFonts w:ascii="Times New Roman" w:eastAsia="等线" w:hAnsi="Times New Roman" w:cs="Times New Roman" w:hint="eastAsia"/>
          <w:szCs w:val="21"/>
          <w:lang w:bidi="ar"/>
        </w:rPr>
        <w:t>disturbance</w:t>
      </w:r>
      <w:r>
        <w:rPr>
          <w:rFonts w:ascii="Times New Roman" w:hAnsi="Times New Roman" w:cs="Times New Roman"/>
          <w:szCs w:val="21"/>
        </w:rPr>
        <w:t>.</w:t>
      </w:r>
    </w:p>
    <w:tbl>
      <w:tblPr>
        <w:tblStyle w:val="a3"/>
        <w:tblW w:w="9733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9"/>
        <w:gridCol w:w="1170"/>
        <w:gridCol w:w="1995"/>
        <w:gridCol w:w="2040"/>
        <w:gridCol w:w="2079"/>
      </w:tblGrid>
      <w:tr w:rsidR="00334ABA" w:rsidTr="00334ABA">
        <w:trPr>
          <w:jc w:val="center"/>
        </w:trPr>
        <w:tc>
          <w:tcPr>
            <w:tcW w:w="24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4ABA" w:rsidRDefault="00334ABA" w:rsidP="00BB18CA">
            <w:pPr>
              <w:jc w:val="center"/>
            </w:pPr>
          </w:p>
        </w:tc>
        <w:tc>
          <w:tcPr>
            <w:tcW w:w="72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4ABA" w:rsidRDefault="00334ABA" w:rsidP="00BB18CA">
            <w:pPr>
              <w:jc w:val="center"/>
            </w:pPr>
            <w:r>
              <w:t>Pb</w:t>
            </w:r>
            <w:r>
              <w:rPr>
                <w:rFonts w:hint="eastAsia"/>
              </w:rPr>
              <w:t xml:space="preserve"> (</w:t>
            </w:r>
            <w:r w:rsidR="009443F4" w:rsidRPr="00BF557F">
              <w:rPr>
                <w:szCs w:val="21"/>
              </w:rPr>
              <w:t>µg/d</w:t>
            </w:r>
            <w:r w:rsidR="009443F4">
              <w:rPr>
                <w:szCs w:val="21"/>
              </w:rPr>
              <w:t>l</w:t>
            </w:r>
            <w:r>
              <w:rPr>
                <w:rFonts w:hint="eastAsia"/>
              </w:rPr>
              <w:t>)</w:t>
            </w:r>
          </w:p>
        </w:tc>
      </w:tr>
      <w:tr w:rsidR="00334ABA" w:rsidTr="00FE5D20">
        <w:trPr>
          <w:jc w:val="center"/>
        </w:trPr>
        <w:tc>
          <w:tcPr>
            <w:tcW w:w="244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4ABA" w:rsidRDefault="00334ABA" w:rsidP="00BB18CA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334ABA" w:rsidRPr="002D1F5E" w:rsidRDefault="00334ABA" w:rsidP="00BB18CA">
            <w:pPr>
              <w:jc w:val="center"/>
            </w:pPr>
            <w:r w:rsidRPr="002D1F5E">
              <w:t>Q1 (&lt;</w:t>
            </w:r>
            <w:r w:rsidR="00C81997">
              <w:t xml:space="preserve"> </w:t>
            </w:r>
            <w:r w:rsidRPr="002D1F5E">
              <w:t>0.89)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4ABA" w:rsidRDefault="00334ABA" w:rsidP="00BB18CA">
            <w:pPr>
              <w:jc w:val="center"/>
            </w:pPr>
            <w:r w:rsidRPr="002D1F5E">
              <w:t>Q2 (0.89-1.37)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</w:tcPr>
          <w:p w:rsidR="00334ABA" w:rsidRPr="002D1F5E" w:rsidRDefault="00334ABA" w:rsidP="00BB18CA">
            <w:pPr>
              <w:jc w:val="center"/>
            </w:pPr>
            <w:r w:rsidRPr="002D1F5E">
              <w:t>Q3 (1.37-2.13)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4ABA" w:rsidRDefault="00334ABA" w:rsidP="00BB18CA">
            <w:pPr>
              <w:jc w:val="center"/>
            </w:pPr>
            <w:r w:rsidRPr="002D1F5E">
              <w:t>Q4 (&gt;</w:t>
            </w:r>
            <w:r w:rsidR="00C81997">
              <w:t xml:space="preserve"> </w:t>
            </w:r>
            <w:r w:rsidRPr="002D1F5E">
              <w:t>2.13)</w:t>
            </w:r>
          </w:p>
        </w:tc>
      </w:tr>
      <w:tr w:rsidR="00334ABA" w:rsidTr="00FE5D20">
        <w:trPr>
          <w:jc w:val="center"/>
        </w:trPr>
        <w:tc>
          <w:tcPr>
            <w:tcW w:w="2449" w:type="dxa"/>
            <w:tcBorders>
              <w:top w:val="single" w:sz="4" w:space="0" w:color="auto"/>
            </w:tcBorders>
            <w:vAlign w:val="center"/>
          </w:tcPr>
          <w:p w:rsidR="00334ABA" w:rsidRDefault="00334ABA" w:rsidP="00FE5D20">
            <w:pPr>
              <w:jc w:val="center"/>
            </w:pPr>
            <w:r>
              <w:rPr>
                <w:color w:val="000000"/>
                <w:szCs w:val="21"/>
              </w:rPr>
              <w:t>OR</w:t>
            </w:r>
            <w:r w:rsidRPr="00043EF2">
              <w:rPr>
                <w:color w:val="000000"/>
                <w:szCs w:val="21"/>
              </w:rPr>
              <w:t xml:space="preserve"> (95% CI)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334ABA" w:rsidRDefault="00334ABA" w:rsidP="00BB18CA">
            <w:pPr>
              <w:jc w:val="center"/>
            </w:pPr>
            <w:r>
              <w:rPr>
                <w:rFonts w:hint="eastAsia"/>
              </w:rPr>
              <w:t>Ref.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334ABA" w:rsidRDefault="00334ABA" w:rsidP="00BB18CA">
            <w:pPr>
              <w:jc w:val="center"/>
            </w:pPr>
            <w:r w:rsidRPr="00144920">
              <w:t>0.996(0.842,1.177)</w:t>
            </w:r>
          </w:p>
        </w:tc>
        <w:tc>
          <w:tcPr>
            <w:tcW w:w="2040" w:type="dxa"/>
            <w:tcBorders>
              <w:top w:val="single" w:sz="4" w:space="0" w:color="auto"/>
            </w:tcBorders>
            <w:vAlign w:val="center"/>
          </w:tcPr>
          <w:p w:rsidR="00334ABA" w:rsidRDefault="00334ABA" w:rsidP="00BB18CA">
            <w:pPr>
              <w:jc w:val="center"/>
            </w:pPr>
            <w:r w:rsidRPr="00144920">
              <w:t>0.972(0.767,1.231)</w:t>
            </w:r>
          </w:p>
        </w:tc>
        <w:tc>
          <w:tcPr>
            <w:tcW w:w="2079" w:type="dxa"/>
            <w:tcBorders>
              <w:top w:val="single" w:sz="4" w:space="0" w:color="auto"/>
            </w:tcBorders>
            <w:vAlign w:val="center"/>
          </w:tcPr>
          <w:p w:rsidR="00334ABA" w:rsidRDefault="00334ABA" w:rsidP="00BB18CA">
            <w:pPr>
              <w:jc w:val="center"/>
            </w:pPr>
            <w:r w:rsidRPr="00144920">
              <w:t>0.929(0.715,1.205)</w:t>
            </w:r>
          </w:p>
        </w:tc>
      </w:tr>
      <w:tr w:rsidR="00FE5D20" w:rsidTr="00FE5D20">
        <w:trPr>
          <w:jc w:val="center"/>
        </w:trPr>
        <w:tc>
          <w:tcPr>
            <w:tcW w:w="2449" w:type="dxa"/>
            <w:tcBorders>
              <w:bottom w:val="single" w:sz="4" w:space="0" w:color="auto"/>
            </w:tcBorders>
            <w:vAlign w:val="center"/>
          </w:tcPr>
          <w:p w:rsidR="00FE5D20" w:rsidRDefault="00FE5D20" w:rsidP="00FE5D20">
            <w:pPr>
              <w:jc w:val="center"/>
              <w:rPr>
                <w:color w:val="000000"/>
                <w:szCs w:val="21"/>
              </w:rPr>
            </w:pPr>
            <w:r w:rsidRPr="004E753A">
              <w:rPr>
                <w:i/>
                <w:iCs/>
                <w:szCs w:val="21"/>
              </w:rPr>
              <w:t>P-value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FE5D20" w:rsidRDefault="00FE5D20" w:rsidP="00BB18CA">
            <w:pPr>
              <w:jc w:val="center"/>
            </w:pPr>
          </w:p>
        </w:tc>
        <w:tc>
          <w:tcPr>
            <w:tcW w:w="1995" w:type="dxa"/>
            <w:tcBorders>
              <w:bottom w:val="single" w:sz="4" w:space="0" w:color="auto"/>
            </w:tcBorders>
            <w:vAlign w:val="center"/>
          </w:tcPr>
          <w:p w:rsidR="00FE5D20" w:rsidRPr="00144920" w:rsidRDefault="00FE5D20" w:rsidP="00BB18CA">
            <w:pPr>
              <w:jc w:val="center"/>
            </w:pPr>
            <w:r>
              <w:rPr>
                <w:rFonts w:hint="eastAsia"/>
              </w:rPr>
              <w:t>0</w:t>
            </w:r>
            <w:r>
              <w:t>.219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:rsidR="00FE5D20" w:rsidRPr="00144920" w:rsidRDefault="00FE5D20" w:rsidP="00BB18CA">
            <w:pPr>
              <w:jc w:val="center"/>
            </w:pPr>
            <w:r>
              <w:rPr>
                <w:rFonts w:hint="eastAsia"/>
              </w:rPr>
              <w:t>0</w:t>
            </w:r>
            <w:r>
              <w:t>.423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:rsidR="00FE5D20" w:rsidRPr="00144920" w:rsidRDefault="00FE5D20" w:rsidP="00BB18CA">
            <w:pPr>
              <w:jc w:val="center"/>
            </w:pPr>
            <w:r>
              <w:rPr>
                <w:rFonts w:hint="eastAsia"/>
              </w:rPr>
              <w:t>0</w:t>
            </w:r>
            <w:r>
              <w:t>.071</w:t>
            </w:r>
          </w:p>
        </w:tc>
      </w:tr>
      <w:tr w:rsidR="00334ABA" w:rsidTr="00FE5D20">
        <w:trPr>
          <w:jc w:val="center"/>
        </w:trPr>
        <w:tc>
          <w:tcPr>
            <w:tcW w:w="2449" w:type="dxa"/>
            <w:vMerge w:val="restart"/>
            <w:tcBorders>
              <w:top w:val="single" w:sz="4" w:space="0" w:color="auto"/>
            </w:tcBorders>
            <w:vAlign w:val="center"/>
          </w:tcPr>
          <w:p w:rsidR="00334ABA" w:rsidRDefault="00334ABA" w:rsidP="00FE5D20">
            <w:pPr>
              <w:jc w:val="center"/>
            </w:pPr>
          </w:p>
        </w:tc>
        <w:tc>
          <w:tcPr>
            <w:tcW w:w="72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4ABA" w:rsidRDefault="00334ABA" w:rsidP="00BB18CA">
            <w:pPr>
              <w:jc w:val="center"/>
            </w:pPr>
            <w:r>
              <w:rPr>
                <w:rFonts w:eastAsia="等线"/>
                <w:color w:val="000000"/>
                <w:szCs w:val="21"/>
              </w:rPr>
              <w:t>Hg</w:t>
            </w:r>
            <w:r>
              <w:rPr>
                <w:rFonts w:hint="eastAsia"/>
              </w:rPr>
              <w:t xml:space="preserve"> (</w:t>
            </w:r>
            <w:r w:rsidR="009443F4" w:rsidRPr="004308C9">
              <w:rPr>
                <w:szCs w:val="21"/>
              </w:rPr>
              <w:t>µg/</w:t>
            </w:r>
            <w:r w:rsidR="009443F4">
              <w:rPr>
                <w:szCs w:val="21"/>
              </w:rPr>
              <w:t>l</w:t>
            </w:r>
            <w:r>
              <w:rPr>
                <w:rFonts w:hint="eastAsia"/>
              </w:rPr>
              <w:t>)</w:t>
            </w:r>
          </w:p>
        </w:tc>
      </w:tr>
      <w:tr w:rsidR="00334ABA" w:rsidTr="009443F4">
        <w:trPr>
          <w:jc w:val="center"/>
        </w:trPr>
        <w:tc>
          <w:tcPr>
            <w:tcW w:w="2449" w:type="dxa"/>
            <w:vMerge/>
            <w:tcBorders>
              <w:bottom w:val="single" w:sz="4" w:space="0" w:color="auto"/>
            </w:tcBorders>
            <w:vAlign w:val="center"/>
          </w:tcPr>
          <w:p w:rsidR="00334ABA" w:rsidRDefault="00334ABA" w:rsidP="00FE5D20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334ABA" w:rsidRPr="002D1F5E" w:rsidRDefault="00334ABA" w:rsidP="00BB18CA">
            <w:pPr>
              <w:jc w:val="center"/>
            </w:pPr>
            <w:r w:rsidRPr="002D1F5E">
              <w:t>Q1 (&lt;0.49)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4ABA" w:rsidRDefault="00334ABA" w:rsidP="00BB18CA">
            <w:pPr>
              <w:jc w:val="center"/>
            </w:pPr>
            <w:r w:rsidRPr="002D1F5E">
              <w:t>Q2 (0.49-0.88)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4ABA" w:rsidRDefault="00334ABA" w:rsidP="00BB18CA">
            <w:pPr>
              <w:jc w:val="center"/>
            </w:pPr>
            <w:r w:rsidRPr="002D1F5E">
              <w:t>Q3 (0.88-1.68)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</w:tcPr>
          <w:p w:rsidR="00334ABA" w:rsidRPr="002D1F5E" w:rsidRDefault="00334ABA" w:rsidP="00BB18CA">
            <w:pPr>
              <w:jc w:val="center"/>
            </w:pPr>
            <w:r w:rsidRPr="002D1F5E">
              <w:t>Q4 (&gt;1.68)</w:t>
            </w:r>
          </w:p>
        </w:tc>
      </w:tr>
      <w:tr w:rsidR="00FE5D20" w:rsidTr="009443F4">
        <w:trPr>
          <w:jc w:val="center"/>
        </w:trPr>
        <w:tc>
          <w:tcPr>
            <w:tcW w:w="2449" w:type="dxa"/>
            <w:tcBorders>
              <w:top w:val="single" w:sz="4" w:space="0" w:color="auto"/>
            </w:tcBorders>
            <w:vAlign w:val="center"/>
          </w:tcPr>
          <w:p w:rsidR="00FE5D20" w:rsidRDefault="00FE5D20" w:rsidP="00FE5D20">
            <w:pPr>
              <w:jc w:val="center"/>
            </w:pPr>
            <w:r>
              <w:rPr>
                <w:color w:val="000000"/>
                <w:szCs w:val="21"/>
              </w:rPr>
              <w:t>OR</w:t>
            </w:r>
            <w:r w:rsidRPr="00043EF2">
              <w:rPr>
                <w:color w:val="000000"/>
                <w:szCs w:val="21"/>
              </w:rPr>
              <w:t xml:space="preserve"> (95% CI)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FE5D20" w:rsidRDefault="00FE5D20" w:rsidP="00FE5D20">
            <w:pPr>
              <w:jc w:val="center"/>
            </w:pPr>
            <w:r>
              <w:rPr>
                <w:rFonts w:hint="eastAsia"/>
              </w:rPr>
              <w:t>Ref.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FE5D20" w:rsidRDefault="00FE5D20" w:rsidP="00FE5D20">
            <w:pPr>
              <w:jc w:val="center"/>
            </w:pPr>
            <w:r w:rsidRPr="00144920">
              <w:t>0.884(0.718,1.089)</w:t>
            </w:r>
          </w:p>
        </w:tc>
        <w:tc>
          <w:tcPr>
            <w:tcW w:w="2040" w:type="dxa"/>
            <w:tcBorders>
              <w:top w:val="single" w:sz="4" w:space="0" w:color="auto"/>
            </w:tcBorders>
            <w:vAlign w:val="center"/>
          </w:tcPr>
          <w:p w:rsidR="00FE5D20" w:rsidRDefault="00FE5D20" w:rsidP="00FE5D20">
            <w:pPr>
              <w:jc w:val="center"/>
            </w:pPr>
            <w:r w:rsidRPr="00144920">
              <w:t>0.917(0.728,1.154)</w:t>
            </w:r>
          </w:p>
        </w:tc>
        <w:tc>
          <w:tcPr>
            <w:tcW w:w="2079" w:type="dxa"/>
            <w:tcBorders>
              <w:top w:val="single" w:sz="4" w:space="0" w:color="auto"/>
            </w:tcBorders>
            <w:vAlign w:val="center"/>
          </w:tcPr>
          <w:p w:rsidR="00FE5D20" w:rsidRDefault="00FE5D20" w:rsidP="00FE5D20">
            <w:pPr>
              <w:jc w:val="center"/>
            </w:pPr>
            <w:r w:rsidRPr="00144920">
              <w:t>0.774(0.583,1.027)</w:t>
            </w:r>
          </w:p>
        </w:tc>
      </w:tr>
      <w:tr w:rsidR="00FE5D20" w:rsidTr="00FE5D20">
        <w:trPr>
          <w:jc w:val="center"/>
        </w:trPr>
        <w:tc>
          <w:tcPr>
            <w:tcW w:w="2449" w:type="dxa"/>
            <w:tcBorders>
              <w:bottom w:val="single" w:sz="4" w:space="0" w:color="auto"/>
            </w:tcBorders>
            <w:vAlign w:val="center"/>
          </w:tcPr>
          <w:p w:rsidR="00FE5D20" w:rsidRDefault="00FE5D20" w:rsidP="00FE5D20">
            <w:pPr>
              <w:jc w:val="center"/>
              <w:rPr>
                <w:color w:val="000000"/>
                <w:szCs w:val="21"/>
              </w:rPr>
            </w:pPr>
            <w:r w:rsidRPr="004E753A">
              <w:rPr>
                <w:i/>
                <w:iCs/>
                <w:szCs w:val="21"/>
              </w:rPr>
              <w:t>P-value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FE5D20" w:rsidRDefault="00FE5D20" w:rsidP="00FE5D20">
            <w:pPr>
              <w:jc w:val="center"/>
            </w:pPr>
          </w:p>
        </w:tc>
        <w:tc>
          <w:tcPr>
            <w:tcW w:w="1995" w:type="dxa"/>
            <w:tcBorders>
              <w:bottom w:val="single" w:sz="4" w:space="0" w:color="auto"/>
            </w:tcBorders>
            <w:vAlign w:val="center"/>
          </w:tcPr>
          <w:p w:rsidR="00FE5D20" w:rsidRPr="00144920" w:rsidRDefault="00FE5D20" w:rsidP="00FE5D20">
            <w:pPr>
              <w:jc w:val="center"/>
            </w:pPr>
            <w:r>
              <w:rPr>
                <w:rFonts w:hint="eastAsia"/>
              </w:rPr>
              <w:t>0</w:t>
            </w:r>
            <w:r>
              <w:t>.956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vAlign w:val="center"/>
          </w:tcPr>
          <w:p w:rsidR="00FE5D20" w:rsidRPr="00144920" w:rsidRDefault="00FE5D20" w:rsidP="00FE5D20">
            <w:pPr>
              <w:jc w:val="center"/>
            </w:pPr>
            <w:r>
              <w:t>0.795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:rsidR="00FE5D20" w:rsidRPr="00144920" w:rsidRDefault="00FE5D20" w:rsidP="00FE5D20">
            <w:pPr>
              <w:jc w:val="center"/>
            </w:pPr>
            <w:r w:rsidRPr="00FE5D20">
              <w:t>0.545</w:t>
            </w:r>
          </w:p>
        </w:tc>
      </w:tr>
    </w:tbl>
    <w:p w:rsidR="00334ABA" w:rsidRDefault="00334ABA" w:rsidP="00334ABA">
      <w:pPr>
        <w:rPr>
          <w:rFonts w:ascii="Times New Roman" w:eastAsia="Gill Sans MT" w:hAnsi="Times New Roman" w:cs="Times New Roman"/>
          <w:color w:val="000000"/>
          <w:kern w:val="0"/>
          <w:szCs w:val="21"/>
          <w:lang w:bidi="ar"/>
        </w:rPr>
        <w:sectPr w:rsidR="00334AB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43EF2">
        <w:rPr>
          <w:rFonts w:ascii="Times New Roman" w:eastAsia="Gill Sans MT" w:hAnsi="Times New Roman" w:cs="Times New Roman"/>
          <w:color w:val="000000"/>
          <w:kern w:val="0"/>
          <w:szCs w:val="21"/>
          <w:lang w:bidi="ar"/>
        </w:rPr>
        <w:t xml:space="preserve">Notes: </w:t>
      </w:r>
      <w:r>
        <w:rPr>
          <w:rFonts w:ascii="Times New Roman" w:eastAsia="Gill Sans MT" w:hAnsi="Times New Roman" w:cs="Times New Roman"/>
          <w:color w:val="000000"/>
          <w:kern w:val="0"/>
          <w:szCs w:val="21"/>
          <w:lang w:bidi="ar"/>
        </w:rPr>
        <w:t>Fully adjusted model were used.</w:t>
      </w:r>
      <w:r w:rsidRPr="00043EF2">
        <w:rPr>
          <w:rFonts w:ascii="Times New Roman" w:eastAsia="Gill Sans MT" w:hAnsi="Times New Roman" w:cs="Times New Roman"/>
          <w:color w:val="000000"/>
          <w:kern w:val="0"/>
          <w:szCs w:val="21"/>
          <w:lang w:bidi="ar"/>
        </w:rPr>
        <w:t xml:space="preserve"> </w:t>
      </w:r>
      <w:r w:rsidR="00FE5D20" w:rsidRPr="00FE5D20">
        <w:rPr>
          <w:rFonts w:ascii="Times New Roman" w:eastAsia="Gill Sans MT" w:hAnsi="Times New Roman" w:cs="Times New Roman"/>
          <w:color w:val="000000"/>
          <w:kern w:val="0"/>
          <w:szCs w:val="21"/>
          <w:lang w:bidi="ar"/>
        </w:rPr>
        <w:t>Age, gender, race/ethnicity, body mass index, marital status, education, poverty income ratio, alcohol use, and chronic diseases were adjusted.</w:t>
      </w:r>
    </w:p>
    <w:bookmarkEnd w:id="0"/>
    <w:p w:rsidR="00F352F7" w:rsidRPr="00334ABA" w:rsidRDefault="00F352F7" w:rsidP="00707515">
      <w:pPr>
        <w:jc w:val="center"/>
        <w:rPr>
          <w:rFonts w:ascii="Times New Roman" w:hAnsi="Times New Roman" w:cs="Times New Roman"/>
          <w:szCs w:val="21"/>
        </w:rPr>
      </w:pPr>
    </w:p>
    <w:p w:rsidR="00107711" w:rsidRPr="000613FF" w:rsidRDefault="00107711" w:rsidP="00107711">
      <w:pPr>
        <w:jc w:val="center"/>
        <w:rPr>
          <w:rFonts w:ascii="Times New Roman" w:hAnsi="Times New Roman" w:cs="Times New Roman"/>
          <w:szCs w:val="21"/>
        </w:rPr>
      </w:pPr>
      <w:r w:rsidRPr="00F352F7">
        <w:rPr>
          <w:rFonts w:ascii="Times New Roman" w:hAnsi="Times New Roman" w:cs="Times New Roman"/>
        </w:rPr>
        <w:t xml:space="preserve">Supplementary </w:t>
      </w:r>
      <w:r w:rsidRPr="00043EF2">
        <w:rPr>
          <w:rFonts w:ascii="Times New Roman" w:hAnsi="Times New Roman" w:cs="Times New Roman"/>
          <w:szCs w:val="21"/>
        </w:rPr>
        <w:t xml:space="preserve">Table </w:t>
      </w:r>
      <w:r w:rsidR="00261518">
        <w:rPr>
          <w:rFonts w:ascii="Times New Roman" w:hAnsi="Times New Roman" w:cs="Times New Roman"/>
          <w:szCs w:val="21"/>
        </w:rPr>
        <w:t>2</w:t>
      </w:r>
      <w:r w:rsidRPr="00043EF2"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Weighted logistic</w:t>
      </w:r>
      <w:r w:rsidRPr="0075469E">
        <w:rPr>
          <w:rFonts w:ascii="Times New Roman" w:hAnsi="Times New Roman" w:cs="Times New Roman"/>
          <w:szCs w:val="21"/>
        </w:rPr>
        <w:t xml:space="preserve"> regression </w:t>
      </w:r>
      <w:r>
        <w:rPr>
          <w:rFonts w:ascii="Times New Roman" w:hAnsi="Times New Roman" w:cs="Times New Roman"/>
          <w:szCs w:val="21"/>
        </w:rPr>
        <w:t xml:space="preserve">of stratified </w:t>
      </w:r>
      <w:r w:rsidRPr="0075469E">
        <w:rPr>
          <w:rFonts w:ascii="Times New Roman" w:hAnsi="Times New Roman" w:cs="Times New Roman"/>
          <w:szCs w:val="21"/>
        </w:rPr>
        <w:t xml:space="preserve">results for blood </w:t>
      </w:r>
      <w:r>
        <w:rPr>
          <w:rFonts w:ascii="Times New Roman" w:eastAsia="宋体" w:hAnsi="Times New Roman"/>
        </w:rPr>
        <w:t>Cd</w:t>
      </w:r>
      <w:r w:rsidRPr="0075469E">
        <w:rPr>
          <w:rFonts w:ascii="Times New Roman" w:hAnsi="Times New Roman" w:cs="Times New Roman"/>
          <w:szCs w:val="21"/>
        </w:rPr>
        <w:t xml:space="preserve"> with</w:t>
      </w:r>
      <w:r w:rsidRPr="0073275F">
        <w:rPr>
          <w:rFonts w:ascii="Times New Roman" w:eastAsia="等线" w:hAnsi="Times New Roman" w:cs="Times New Roman"/>
          <w:szCs w:val="21"/>
          <w:lang w:bidi="ar"/>
        </w:rPr>
        <w:t xml:space="preserve"> </w:t>
      </w:r>
      <w:r w:rsidRPr="004403E9">
        <w:rPr>
          <w:rFonts w:ascii="Times New Roman" w:eastAsia="等线" w:hAnsi="Times New Roman" w:cs="Times New Roman"/>
          <w:szCs w:val="21"/>
          <w:lang w:bidi="ar"/>
        </w:rPr>
        <w:t>sleep</w:t>
      </w:r>
      <w:r>
        <w:rPr>
          <w:rFonts w:ascii="Times New Roman" w:eastAsia="等线" w:hAnsi="Times New Roman" w:cs="Times New Roman"/>
          <w:szCs w:val="21"/>
          <w:lang w:bidi="ar"/>
        </w:rPr>
        <w:t xml:space="preserve"> </w:t>
      </w:r>
      <w:r>
        <w:rPr>
          <w:rFonts w:ascii="Times New Roman" w:eastAsia="等线" w:hAnsi="Times New Roman" w:cs="Times New Roman" w:hint="eastAsia"/>
          <w:szCs w:val="21"/>
          <w:lang w:bidi="ar"/>
        </w:rPr>
        <w:t>disturbance</w:t>
      </w:r>
      <w:r>
        <w:rPr>
          <w:rFonts w:ascii="Times New Roman" w:hAnsi="Times New Roman" w:cs="Times New Roman"/>
          <w:szCs w:val="21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14"/>
        <w:gridCol w:w="589"/>
        <w:gridCol w:w="1903"/>
        <w:gridCol w:w="711"/>
        <w:gridCol w:w="1903"/>
        <w:gridCol w:w="836"/>
        <w:gridCol w:w="1903"/>
        <w:gridCol w:w="836"/>
        <w:gridCol w:w="889"/>
        <w:gridCol w:w="1377"/>
      </w:tblGrid>
      <w:tr w:rsidR="00107711" w:rsidRPr="00CD63DA" w:rsidTr="00BB18CA">
        <w:trPr>
          <w:trHeight w:val="2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CD63DA" w:rsidRDefault="00107711" w:rsidP="00BB18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CD63DA" w:rsidRDefault="00107711" w:rsidP="00BB18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63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CD63DA" w:rsidRDefault="00107711" w:rsidP="00BB18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63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CD63DA" w:rsidRDefault="00107711" w:rsidP="00BB18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CD63DA" w:rsidRDefault="00107711" w:rsidP="00BB18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63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CD63DA" w:rsidRDefault="00107711" w:rsidP="00BB18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CD63DA" w:rsidRDefault="00107711" w:rsidP="00BB18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63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CD63DA" w:rsidRDefault="00107711" w:rsidP="00BB18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CD63DA" w:rsidRDefault="00107711" w:rsidP="00BB18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p4trend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CD63DA" w:rsidRDefault="00107711" w:rsidP="00BB18C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p4</w:t>
            </w:r>
            <w:r w:rsidRPr="00CD63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</w:t>
            </w: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eraction</w:t>
            </w: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eastAsia="Gill Sans MT" w:hAnsi="Times New Roman" w:cs="Times New Roman"/>
                <w:color w:val="000000"/>
                <w:kern w:val="0"/>
                <w:szCs w:val="21"/>
                <w:lang w:bidi="ar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0.544</w:t>
            </w: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0.998(0.781,1.275)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1.192(0.915,1.552)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1.240(0.936,1.643)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0.992(0.814,1.207)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1.186(0.966,1.456)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1.509(1.185,1.923)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107711" w:rsidRPr="00145D70" w:rsidRDefault="00107711" w:rsidP="00BB18CA">
            <w:pPr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0.022</w:t>
            </w: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107711" w:rsidRPr="00C83B6A" w:rsidRDefault="00107711" w:rsidP="00BB18CA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C83B6A">
              <w:rPr>
                <w:rFonts w:ascii="Times New Roman" w:hAnsi="Times New Roman" w:cs="Times New Roman"/>
                <w:color w:val="FF0000"/>
                <w:szCs w:val="21"/>
              </w:rPr>
              <w:t>&lt; 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0.871(0.651,1.166)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1.067(0.791,1.440)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1.850(1.401,2.442)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107711" w:rsidRPr="00C83B6A" w:rsidRDefault="00107711" w:rsidP="00BB18CA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C83B6A">
              <w:rPr>
                <w:rFonts w:ascii="Times New Roman" w:hAnsi="Times New Roman" w:cs="Times New Roman"/>
                <w:color w:val="FF0000"/>
                <w:szCs w:val="21"/>
              </w:rPr>
              <w:t>[40, 60)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0.998(0.762,1.307)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1.097(0.851,1.415)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1.318(1.059,1.639)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107711" w:rsidRPr="00C83B6A" w:rsidRDefault="00107711" w:rsidP="00BB18CA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C83B6A">
              <w:rPr>
                <w:rFonts w:ascii="Times New Roman" w:hAnsi="Times New Roman" w:cs="Times New Roman"/>
                <w:color w:val="FF0000"/>
                <w:szCs w:val="21"/>
              </w:rPr>
              <w:t>≥ 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0.875(0.623,1.228)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1.039(0.737,1.464)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0.858(0.593,1.241)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Race/ethnicity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0.362</w:t>
            </w: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hAnsi="Times New Roman" w:cs="Times New Roman"/>
                <w:szCs w:val="21"/>
              </w:rPr>
              <w:t>non-Hispanic White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1.025(0.863,1.218)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1.279(1.010,1.619)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1.419(1.189,1.694)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hAnsi="Times New Roman" w:cs="Times New Roman"/>
                <w:szCs w:val="21"/>
              </w:rPr>
              <w:t>non-Hispanic Black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1.297(0.804,2.092)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1.388(0.920,2.093)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1.501(1.001,2.251)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hAnsi="Times New Roman" w:cs="Times New Roman"/>
                <w:szCs w:val="21"/>
              </w:rPr>
              <w:t>Mexican American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1.688(1.012,2.815)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1.727(1.159,2.573)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2.383(1.490,3.810)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hAnsi="Times New Roman" w:cs="Times New Roman"/>
                <w:szCs w:val="21"/>
              </w:rPr>
              <w:t>Other Race/ethnicity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0.709(0.479,1.049)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1.123(0.676,1.866)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1.292(0.811,2.057)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Marital status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0.035</w:t>
            </w: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Never married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1.264(0.888,1.799)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1.425(0.995,2.042)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1.651(1.118,2.439)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Married/living with partner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0.968(0.797,1.177)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1.352(1.059,1.726)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1.454(1.162,1.819)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Widowed/ divorced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0.899(0.628,1.287)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0.721(0.490,1.062)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0.907(0.607,1.356)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hAnsi="Times New Roman" w:cs="Times New Roman"/>
                <w:szCs w:val="21"/>
              </w:rPr>
              <w:t>Poverty income ratio.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0.008</w:t>
            </w: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45D7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 xml:space="preserve"> </w:t>
            </w:r>
            <w:r w:rsidRPr="00145D7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1.198(0.736,1.948)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1.620(1.209,2.171)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2.370(1.585,3.544)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45D7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[1,3)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1.068(0.800,1.426)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1.534(1.087,2.165)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1.761(1.365,2.273)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 w:rsidRPr="00145D7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1.010(0.842,1.211)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1.106(0.810,1.509)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1.061(0.823,1.367)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Education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0.134</w:t>
            </w: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Below high school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1.777(1.116,2.828)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2.016(1.303,3.121)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3.513(2.059,5.996)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High school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0.965(0.741,1.257)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1.116(0.810,1.540)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1.204(0.881,1.647)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College or above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1.048(0.842,1.303)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1.341(1.026,1.753)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1.551(1.194,2.014)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BMI(kg/m</w:t>
            </w: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0.096</w:t>
            </w: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107711" w:rsidRPr="00145D70" w:rsidRDefault="00107711" w:rsidP="00BB18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hAnsi="Times New Roman" w:cs="Times New Roman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45D70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0.996(0.661,1.501)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1.332(0.912,1.947)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1.821(1.320,2.513)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107711" w:rsidRPr="00703BD5" w:rsidRDefault="00107711" w:rsidP="00BB18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03BD5">
              <w:rPr>
                <w:rFonts w:ascii="Times New Roman" w:hAnsi="Times New Roman" w:cs="Times New Roman"/>
                <w:szCs w:val="21"/>
              </w:rPr>
              <w:t>[25, 30)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0.983(0.748,1.292)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1.504(1.147,1.973)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1.652(1.258,2.170)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107711" w:rsidRPr="00703BD5" w:rsidRDefault="00107711" w:rsidP="00BB18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03BD5">
              <w:rPr>
                <w:rFonts w:ascii="Times New Roman" w:hAnsi="Times New Roman" w:cs="Times New Roman"/>
                <w:szCs w:val="21"/>
              </w:rPr>
              <w:t>≥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03BD5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1.189(0.918,1.540)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1.173(0.909,1.515)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1.263(0.946,1.687)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</w:tcPr>
          <w:p w:rsidR="00107711" w:rsidRPr="00703BD5" w:rsidRDefault="00107711" w:rsidP="00BB18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703BD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Smoking status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0.072</w:t>
            </w: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</w:tcPr>
          <w:p w:rsidR="00107711" w:rsidRPr="00703BD5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703BD5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0.934(0.814,1.072)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0.321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1.198(0.952,1.508)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0.119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1.050(0.777,1.418)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0.744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0.238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</w:tcPr>
          <w:p w:rsidR="00107711" w:rsidRPr="00703BD5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703BD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Former smoking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1.168(0.829,1.647)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0.361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1.226(0.854,1.761)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0.259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1.050(0.738,1.492)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0.780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0.587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</w:tcPr>
          <w:p w:rsidR="00107711" w:rsidRPr="00703BD5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703BD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Current smoking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1.822(0.575,5.769)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0.296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2.061(0.762,5.568)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0.148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2.854(1.084,7.510)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  <w:r w:rsidRPr="00107711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</w:tcPr>
          <w:p w:rsidR="00107711" w:rsidRPr="00107711" w:rsidRDefault="00107711" w:rsidP="001077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Alcohol use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0.012</w:t>
            </w: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0.958(0.694,1.321)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1.409(1.008,1.968)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1.713(1.237,2.372)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Moderate alcohol use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0.949(0.762,1.182)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1.014(0.782,1.316)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1.136(0.898,1.437)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07711" w:rsidRPr="00145D70" w:rsidRDefault="00107711" w:rsidP="00BB18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High alcohol use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1.569(0.957,2.572)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2.173(1.498,3.152)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2.433(1.697,3.486)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107711" w:rsidRPr="00145D70" w:rsidRDefault="00107711" w:rsidP="00BB18CA">
            <w:pPr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hAnsi="Times New Roman" w:cs="Times New Roman"/>
                <w:szCs w:val="21"/>
              </w:rPr>
              <w:t>CVD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0.693</w:t>
            </w: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107711" w:rsidRPr="00145D70" w:rsidRDefault="00107711" w:rsidP="00BB18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0.921(0.465,1.825)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0.945(0.584,1.529)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1.319(0.725,2.401)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107711" w:rsidRPr="00145D70" w:rsidRDefault="00107711" w:rsidP="00BB18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1.045(0.922,1.185)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1.258(1.022,1.548)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1.394(1.176,1.652)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BB18CA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107711" w:rsidRPr="00145D70" w:rsidRDefault="00107711" w:rsidP="00BB18CA">
            <w:pPr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hAnsi="Times New Roman" w:cs="Times New Roman"/>
                <w:szCs w:val="21"/>
              </w:rPr>
              <w:t>DM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0.473</w:t>
            </w:r>
          </w:p>
        </w:tc>
      </w:tr>
      <w:tr w:rsidR="00107711" w:rsidRPr="00CD63DA" w:rsidTr="00107711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107711" w:rsidRPr="00145D70" w:rsidRDefault="00107711" w:rsidP="00BB18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1.097(0.961,1.253)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1.326(1.090,1.614)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1.500(1.249,1.803)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0771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107711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07711" w:rsidRPr="00CD63DA" w:rsidTr="00C42E0A">
        <w:trPr>
          <w:trHeight w:val="290"/>
        </w:trPr>
        <w:tc>
          <w:tcPr>
            <w:tcW w:w="0" w:type="auto"/>
            <w:shd w:val="clear" w:color="auto" w:fill="auto"/>
            <w:noWrap/>
            <w:hideMark/>
          </w:tcPr>
          <w:p w:rsidR="00107711" w:rsidRPr="00145D70" w:rsidRDefault="00107711" w:rsidP="00BB18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CD63DA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CD63DA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63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0.828(0.511,1.340)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CD63DA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63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CD63DA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63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0.989(0.647,1.511)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CD63DA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63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CD63DA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63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1.130(0.763,1.673)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CD63DA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63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CD63DA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63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7711" w:rsidRPr="00CD63DA" w:rsidRDefault="00107711" w:rsidP="0010771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C42E0A" w:rsidRPr="00CD63DA" w:rsidTr="008175E0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</w:tcPr>
          <w:p w:rsidR="00C42E0A" w:rsidRPr="00145D70" w:rsidRDefault="00C42E0A" w:rsidP="00C42E0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Physical exercise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145D70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145D70" w:rsidRDefault="00C42E0A" w:rsidP="00C42E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145D70" w:rsidRDefault="00C42E0A" w:rsidP="00C42E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145D70" w:rsidRDefault="00C42E0A" w:rsidP="00C42E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145D70" w:rsidRDefault="00C42E0A" w:rsidP="00C42E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145D70" w:rsidRDefault="00C42E0A" w:rsidP="00C42E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145D70" w:rsidRDefault="00C42E0A" w:rsidP="00C42E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145D70" w:rsidRDefault="00C42E0A" w:rsidP="00C42E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145D70" w:rsidRDefault="00C42E0A" w:rsidP="00C42E0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145D70">
              <w:rPr>
                <w:rFonts w:ascii="Times New Roman" w:hAnsi="Times New Roman" w:cs="Times New Roman"/>
                <w:color w:val="000000"/>
                <w:sz w:val="22"/>
              </w:rPr>
              <w:t>0.740</w:t>
            </w:r>
          </w:p>
        </w:tc>
      </w:tr>
      <w:tr w:rsidR="00C42E0A" w:rsidRPr="00CD63DA" w:rsidTr="00C42E0A">
        <w:trPr>
          <w:trHeight w:val="290"/>
        </w:trPr>
        <w:tc>
          <w:tcPr>
            <w:tcW w:w="0" w:type="auto"/>
            <w:shd w:val="clear" w:color="auto" w:fill="auto"/>
            <w:noWrap/>
          </w:tcPr>
          <w:p w:rsidR="00C42E0A" w:rsidRPr="00145D70" w:rsidRDefault="00C42E0A" w:rsidP="00C42E0A">
            <w:pPr>
              <w:jc w:val="center"/>
              <w:rPr>
                <w:rFonts w:ascii="Times New Roman" w:hAnsi="Times New Roman" w:cs="Times New Roman"/>
              </w:rPr>
            </w:pPr>
            <w:r w:rsidRPr="00145D70">
              <w:rPr>
                <w:rFonts w:ascii="Times New Roman" w:hAnsi="Times New Roman" w:cs="Times New Roman"/>
              </w:rPr>
              <w:t xml:space="preserve">None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CD63DA" w:rsidRDefault="00C42E0A" w:rsidP="00C42E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145D70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45D70">
              <w:rPr>
                <w:rFonts w:ascii="Times New Roman" w:hAnsi="Times New Roman" w:cs="Times New Roman"/>
                <w:color w:val="000000"/>
                <w:sz w:val="22"/>
              </w:rPr>
              <w:t>1.107(0.900,1.361)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0.324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1.361(1.115,1.662)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1.520(1.286,1.797)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C42E0A" w:rsidRPr="00CD63DA" w:rsidTr="00C42E0A">
        <w:trPr>
          <w:trHeight w:val="290"/>
        </w:trPr>
        <w:tc>
          <w:tcPr>
            <w:tcW w:w="0" w:type="auto"/>
            <w:shd w:val="clear" w:color="auto" w:fill="auto"/>
            <w:noWrap/>
          </w:tcPr>
          <w:p w:rsidR="00C42E0A" w:rsidRPr="00145D70" w:rsidRDefault="00C42E0A" w:rsidP="00C42E0A">
            <w:pPr>
              <w:jc w:val="center"/>
              <w:rPr>
                <w:rFonts w:ascii="Times New Roman" w:hAnsi="Times New Roman" w:cs="Times New Roman"/>
              </w:rPr>
            </w:pPr>
            <w:r w:rsidRPr="00145D70">
              <w:rPr>
                <w:rFonts w:ascii="Times New Roman" w:hAnsi="Times New Roman" w:cs="Times New Roman"/>
              </w:rPr>
              <w:t xml:space="preserve">Low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CD63DA" w:rsidRDefault="00C42E0A" w:rsidP="00C42E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145D70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45D70">
              <w:rPr>
                <w:rFonts w:ascii="Times New Roman" w:hAnsi="Times New Roman" w:cs="Times New Roman"/>
                <w:color w:val="000000"/>
                <w:sz w:val="22"/>
              </w:rPr>
              <w:t>1.128(0.824,1.545)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0.440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1.251(0.846,1.851)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0.251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1.231(0.789,1.921)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0.346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0.279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C42E0A" w:rsidRPr="00CD63DA" w:rsidTr="00C42E0A">
        <w:trPr>
          <w:trHeight w:val="29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:rsidR="00C42E0A" w:rsidRPr="00145D70" w:rsidRDefault="00C42E0A" w:rsidP="00C42E0A">
            <w:pPr>
              <w:jc w:val="center"/>
              <w:rPr>
                <w:rFonts w:ascii="Times New Roman" w:hAnsi="Times New Roman" w:cs="Times New Roman"/>
              </w:rPr>
            </w:pPr>
            <w:r w:rsidRPr="00145D70">
              <w:rPr>
                <w:rFonts w:ascii="Times New Roman" w:hAnsi="Times New Roman" w:cs="Times New Roman"/>
              </w:rPr>
              <w:t xml:space="preserve">Moderate to vigorous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0A" w:rsidRPr="00CD63DA" w:rsidRDefault="00C42E0A" w:rsidP="00C42E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45D7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0A" w:rsidRPr="00145D70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45D70">
              <w:rPr>
                <w:rFonts w:ascii="Times New Roman" w:hAnsi="Times New Roman" w:cs="Times New Roman"/>
                <w:color w:val="000000"/>
                <w:sz w:val="22"/>
              </w:rPr>
              <w:t>0.904(0.692,1.182)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0.449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1.106(0.826,1.482)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0.484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1.333(0.954,1.863)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0.090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0AD6">
              <w:rPr>
                <w:rFonts w:ascii="Times New Roman" w:hAnsi="Times New Roman" w:cs="Times New Roman"/>
                <w:color w:val="000000"/>
                <w:sz w:val="22"/>
              </w:rPr>
              <w:t>0.095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0A" w:rsidRPr="00430AD6" w:rsidRDefault="00C42E0A" w:rsidP="00C42E0A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</w:tbl>
    <w:p w:rsidR="00107711" w:rsidRPr="00043EF2" w:rsidRDefault="00107711" w:rsidP="00107711">
      <w:pPr>
        <w:rPr>
          <w:rFonts w:ascii="Times New Roman" w:hAnsi="Times New Roman" w:cs="Times New Roman"/>
          <w:szCs w:val="21"/>
        </w:rPr>
      </w:pPr>
      <w:r w:rsidRPr="00043EF2">
        <w:rPr>
          <w:rFonts w:ascii="Times New Roman" w:eastAsia="Gill Sans MT" w:hAnsi="Times New Roman" w:cs="Times New Roman"/>
          <w:color w:val="000000"/>
          <w:kern w:val="0"/>
          <w:szCs w:val="21"/>
          <w:lang w:bidi="ar"/>
        </w:rPr>
        <w:t xml:space="preserve">Notes: </w:t>
      </w:r>
      <w:r>
        <w:rPr>
          <w:rFonts w:ascii="Times New Roman" w:eastAsia="Gill Sans MT" w:hAnsi="Times New Roman" w:cs="Times New Roman"/>
          <w:color w:val="000000"/>
          <w:kern w:val="0"/>
          <w:szCs w:val="21"/>
          <w:lang w:bidi="ar"/>
        </w:rPr>
        <w:t xml:space="preserve">Q1 of blood Cd level was used as reference. </w:t>
      </w:r>
      <w:r>
        <w:rPr>
          <w:rFonts w:ascii="Times New Roman" w:hAnsi="Times New Roman" w:cs="Times New Roman"/>
          <w:szCs w:val="21"/>
        </w:rPr>
        <w:t>A</w:t>
      </w:r>
      <w:r w:rsidRPr="003A2995">
        <w:rPr>
          <w:rFonts w:ascii="Times New Roman" w:hAnsi="Times New Roman" w:cs="Times New Roman"/>
          <w:szCs w:val="21"/>
        </w:rPr>
        <w:t>bbreviation</w:t>
      </w:r>
      <w:r>
        <w:rPr>
          <w:rFonts w:ascii="Times New Roman" w:hAnsi="Times New Roman" w:cs="Times New Roman"/>
          <w:szCs w:val="21"/>
        </w:rPr>
        <w:t xml:space="preserve">s: </w:t>
      </w:r>
      <w:r w:rsidRPr="00774490">
        <w:rPr>
          <w:rFonts w:ascii="Times New Roman" w:hAnsi="Times New Roman" w:cs="Times New Roman"/>
          <w:szCs w:val="21"/>
        </w:rPr>
        <w:t xml:space="preserve">BMI, body mass index; PIR, poverty income ratio; </w:t>
      </w:r>
      <w:r>
        <w:rPr>
          <w:rFonts w:ascii="Times New Roman" w:hAnsi="Times New Roman" w:cs="Times New Roman"/>
          <w:szCs w:val="21"/>
        </w:rPr>
        <w:t>Cd</w:t>
      </w:r>
      <w:r w:rsidRPr="00774490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</w:t>
      </w:r>
      <w:r w:rsidRPr="003A2995">
        <w:rPr>
          <w:rFonts w:ascii="Times New Roman" w:hAnsi="Times New Roman" w:cs="Times New Roman"/>
          <w:szCs w:val="21"/>
        </w:rPr>
        <w:t>cadmium</w:t>
      </w:r>
      <w:r w:rsidRPr="00774490">
        <w:rPr>
          <w:rFonts w:ascii="Times New Roman" w:hAnsi="Times New Roman" w:cs="Times New Roman"/>
          <w:szCs w:val="21"/>
        </w:rPr>
        <w:t>; DM, diabetes mellitus; CVD, cardiovascular diseases</w:t>
      </w:r>
      <w:r>
        <w:rPr>
          <w:rFonts w:ascii="Times New Roman" w:hAnsi="Times New Roman" w:cs="Times New Roman"/>
          <w:szCs w:val="21"/>
        </w:rPr>
        <w:t xml:space="preserve">; </w:t>
      </w:r>
      <w:r w:rsidRPr="0036493A">
        <w:rPr>
          <w:rFonts w:ascii="Times New Roman" w:hAnsi="Times New Roman" w:cs="Times New Roman"/>
          <w:szCs w:val="21"/>
        </w:rPr>
        <w:t>p4trend</w:t>
      </w:r>
      <w:r>
        <w:rPr>
          <w:rFonts w:ascii="Times New Roman" w:hAnsi="Times New Roman" w:cs="Times New Roman"/>
          <w:szCs w:val="21"/>
        </w:rPr>
        <w:t xml:space="preserve">, p for trend; </w:t>
      </w:r>
      <w:r w:rsidRPr="00145D70">
        <w:rPr>
          <w:rFonts w:ascii="Times New Roman" w:eastAsia="宋体" w:hAnsi="Times New Roman" w:cs="Times New Roman"/>
          <w:color w:val="000000"/>
          <w:kern w:val="0"/>
          <w:sz w:val="22"/>
        </w:rPr>
        <w:t>p4</w:t>
      </w:r>
      <w:r w:rsidRPr="00CD63DA">
        <w:rPr>
          <w:rFonts w:ascii="Times New Roman" w:eastAsia="宋体" w:hAnsi="Times New Roman" w:cs="Times New Roman"/>
          <w:color w:val="000000"/>
          <w:kern w:val="0"/>
          <w:sz w:val="22"/>
        </w:rPr>
        <w:t>int</w:t>
      </w:r>
      <w:r w:rsidRPr="00145D70">
        <w:rPr>
          <w:rFonts w:ascii="Times New Roman" w:eastAsia="宋体" w:hAnsi="Times New Roman" w:cs="Times New Roman"/>
          <w:color w:val="000000"/>
          <w:kern w:val="0"/>
          <w:sz w:val="22"/>
        </w:rPr>
        <w:t>eraction</w:t>
      </w:r>
      <w:r>
        <w:rPr>
          <w:rFonts w:ascii="Times New Roman" w:hAnsi="Times New Roman" w:cs="Times New Roman"/>
          <w:szCs w:val="21"/>
        </w:rPr>
        <w:t>, p for interaction.</w:t>
      </w:r>
    </w:p>
    <w:p w:rsidR="00707515" w:rsidRPr="00107711" w:rsidRDefault="00707515">
      <w:pPr>
        <w:rPr>
          <w:rFonts w:ascii="Times New Roman" w:hAnsi="Times New Roman" w:cs="Times New Roman"/>
        </w:rPr>
      </w:pPr>
    </w:p>
    <w:sectPr w:rsidR="00707515" w:rsidRPr="00107711" w:rsidSect="00F352F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F00" w:rsidRDefault="004A7F00" w:rsidP="002E6BA8">
      <w:r>
        <w:separator/>
      </w:r>
    </w:p>
  </w:endnote>
  <w:endnote w:type="continuationSeparator" w:id="0">
    <w:p w:rsidR="004A7F00" w:rsidRDefault="004A7F00" w:rsidP="002E6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F00" w:rsidRDefault="004A7F00" w:rsidP="002E6BA8">
      <w:r>
        <w:separator/>
      </w:r>
    </w:p>
  </w:footnote>
  <w:footnote w:type="continuationSeparator" w:id="0">
    <w:p w:rsidR="004A7F00" w:rsidRDefault="004A7F00" w:rsidP="002E6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515"/>
    <w:rsid w:val="00013109"/>
    <w:rsid w:val="000F4A76"/>
    <w:rsid w:val="00107711"/>
    <w:rsid w:val="001900CE"/>
    <w:rsid w:val="00192E28"/>
    <w:rsid w:val="00261518"/>
    <w:rsid w:val="002E6BA8"/>
    <w:rsid w:val="00330154"/>
    <w:rsid w:val="00334ABA"/>
    <w:rsid w:val="003C0F82"/>
    <w:rsid w:val="004A7F00"/>
    <w:rsid w:val="005F42DE"/>
    <w:rsid w:val="00707515"/>
    <w:rsid w:val="00725065"/>
    <w:rsid w:val="00743827"/>
    <w:rsid w:val="007C1C75"/>
    <w:rsid w:val="007D1C41"/>
    <w:rsid w:val="008E1953"/>
    <w:rsid w:val="00914969"/>
    <w:rsid w:val="009443F4"/>
    <w:rsid w:val="00A92504"/>
    <w:rsid w:val="00AB55FB"/>
    <w:rsid w:val="00C42E0A"/>
    <w:rsid w:val="00C533A7"/>
    <w:rsid w:val="00C81997"/>
    <w:rsid w:val="00CC1961"/>
    <w:rsid w:val="00D0374A"/>
    <w:rsid w:val="00DC09AE"/>
    <w:rsid w:val="00DC28EE"/>
    <w:rsid w:val="00E0382C"/>
    <w:rsid w:val="00E67928"/>
    <w:rsid w:val="00F352F7"/>
    <w:rsid w:val="00F473F2"/>
    <w:rsid w:val="00FD21F0"/>
    <w:rsid w:val="00FE12DA"/>
    <w:rsid w:val="00FE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BE488"/>
  <w15:chartTrackingRefBased/>
  <w15:docId w15:val="{CE9EEF2A-264D-4B87-9798-F3414A52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rsid w:val="0070751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2E6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E6BA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E6B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E6B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768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youyw</dc:creator>
  <cp:keywords/>
  <dc:description/>
  <cp:lastModifiedBy>youyw</cp:lastModifiedBy>
  <cp:revision>25</cp:revision>
  <dcterms:created xsi:type="dcterms:W3CDTF">2022-10-23T08:18:00Z</dcterms:created>
  <dcterms:modified xsi:type="dcterms:W3CDTF">2023-07-12T14:10:00Z</dcterms:modified>
</cp:coreProperties>
</file>