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CC584" w14:textId="77777777" w:rsidR="001767B1" w:rsidRPr="00A64EBD" w:rsidRDefault="001767B1" w:rsidP="001767B1">
      <w:pPr>
        <w:spacing w:after="160" w:line="480" w:lineRule="auto"/>
        <w:rPr>
          <w:b/>
          <w:bCs/>
          <w:lang w:val="en-US" w:eastAsia="es-ES"/>
        </w:rPr>
      </w:pPr>
      <w:r w:rsidRPr="003169D6">
        <w:rPr>
          <w:b/>
          <w:bCs/>
          <w:lang w:val="en-US" w:eastAsia="es-ES"/>
        </w:rPr>
        <w:t>SUPPLEMENTARY INFORMATION</w:t>
      </w:r>
      <w:r>
        <w:rPr>
          <w:b/>
          <w:bCs/>
          <w:lang w:val="en-US" w:eastAsia="es-ES"/>
        </w:rPr>
        <w:t xml:space="preserve">: </w:t>
      </w:r>
    </w:p>
    <w:p w14:paraId="75121B56" w14:textId="77777777" w:rsidR="001767B1" w:rsidRPr="00CF6B46" w:rsidRDefault="001767B1" w:rsidP="001767B1">
      <w:pPr>
        <w:spacing w:after="160" w:line="480" w:lineRule="auto"/>
        <w:rPr>
          <w:b/>
          <w:bCs/>
          <w:lang w:val="en-US" w:eastAsia="es-ES"/>
        </w:rPr>
      </w:pPr>
      <w:r w:rsidRPr="00CF6B46">
        <w:rPr>
          <w:b/>
          <w:bCs/>
          <w:lang w:val="en-US" w:eastAsia="es-ES"/>
        </w:rPr>
        <w:t xml:space="preserve">Additional file </w:t>
      </w:r>
      <w:r>
        <w:rPr>
          <w:b/>
          <w:bCs/>
          <w:lang w:val="en-US" w:eastAsia="es-ES"/>
        </w:rPr>
        <w:t>1</w:t>
      </w:r>
      <w:r w:rsidRPr="00CF6B46">
        <w:rPr>
          <w:b/>
          <w:bCs/>
          <w:lang w:val="en-US" w:eastAsia="es-ES"/>
        </w:rPr>
        <w:t>:</w:t>
      </w:r>
    </w:p>
    <w:p w14:paraId="52AFAFE5" w14:textId="03E1A1CF" w:rsidR="001767B1" w:rsidRPr="00A64EBD" w:rsidRDefault="001767B1" w:rsidP="001767B1">
      <w:pPr>
        <w:pStyle w:val="Prrafodelista"/>
        <w:numPr>
          <w:ilvl w:val="0"/>
          <w:numId w:val="1"/>
        </w:numPr>
        <w:spacing w:after="160" w:line="480" w:lineRule="auto"/>
        <w:ind w:left="284" w:hanging="142"/>
        <w:rPr>
          <w:b/>
          <w:bCs/>
          <w:i/>
          <w:iCs/>
          <w:lang w:val="en-US" w:eastAsia="es-ES"/>
        </w:rPr>
      </w:pPr>
      <w:r w:rsidRPr="00A64EBD">
        <w:rPr>
          <w:b/>
          <w:bCs/>
          <w:lang w:val="en-US" w:eastAsia="es-ES"/>
        </w:rPr>
        <w:t>File name</w:t>
      </w:r>
      <w:r w:rsidRPr="00CF6B46">
        <w:rPr>
          <w:lang w:val="en-US" w:eastAsia="es-ES"/>
        </w:rPr>
        <w:t>: 2022.11.</w:t>
      </w:r>
      <w:r w:rsidR="00F03F80">
        <w:rPr>
          <w:lang w:val="en-US" w:eastAsia="es-ES"/>
        </w:rPr>
        <w:t>25</w:t>
      </w:r>
      <w:r w:rsidRPr="00CF6B46">
        <w:rPr>
          <w:lang w:val="en-US" w:eastAsia="es-ES"/>
        </w:rPr>
        <w:t xml:space="preserve">_Additional file </w:t>
      </w:r>
      <w:r w:rsidR="00F03F80">
        <w:rPr>
          <w:lang w:val="en-US" w:eastAsia="es-ES"/>
        </w:rPr>
        <w:t>1</w:t>
      </w:r>
      <w:r w:rsidRPr="00CF6B46">
        <w:rPr>
          <w:lang w:val="en-US" w:eastAsia="es-ES"/>
        </w:rPr>
        <w:t xml:space="preserve">_Lifestyle cluster and </w:t>
      </w:r>
      <w:proofErr w:type="spellStart"/>
      <w:r w:rsidRPr="00CF6B46">
        <w:rPr>
          <w:lang w:val="en-US" w:eastAsia="es-ES"/>
        </w:rPr>
        <w:t>adiposity_BMCPublicHealth.docs</w:t>
      </w:r>
      <w:proofErr w:type="spellEnd"/>
    </w:p>
    <w:p w14:paraId="38FBD58F" w14:textId="77777777" w:rsidR="001767B1" w:rsidRDefault="001767B1" w:rsidP="001767B1">
      <w:pPr>
        <w:pStyle w:val="Prrafodelista"/>
        <w:numPr>
          <w:ilvl w:val="0"/>
          <w:numId w:val="1"/>
        </w:numPr>
        <w:spacing w:after="160" w:line="480" w:lineRule="auto"/>
        <w:ind w:left="284" w:hanging="142"/>
        <w:rPr>
          <w:lang w:val="en-US" w:eastAsia="es-ES"/>
        </w:rPr>
      </w:pPr>
      <w:r w:rsidRPr="002C1387">
        <w:rPr>
          <w:b/>
          <w:bCs/>
          <w:lang w:val="en-US" w:eastAsia="es-ES"/>
        </w:rPr>
        <w:t>Title of data</w:t>
      </w:r>
      <w:r>
        <w:rPr>
          <w:lang w:val="en-US" w:eastAsia="es-ES"/>
        </w:rPr>
        <w:t xml:space="preserve">: </w:t>
      </w:r>
      <w:r w:rsidRPr="00221EA2">
        <w:rPr>
          <w:lang w:val="en-US" w:eastAsia="es-ES"/>
        </w:rPr>
        <w:t>Description of the socioeconomic variables of the participants included vs excluded from the analysis</w:t>
      </w:r>
    </w:p>
    <w:p w14:paraId="303CA1F9" w14:textId="4C513195" w:rsidR="001767B1" w:rsidRDefault="001767B1" w:rsidP="001767B1">
      <w:pPr>
        <w:pStyle w:val="Prrafodelista"/>
        <w:numPr>
          <w:ilvl w:val="0"/>
          <w:numId w:val="1"/>
        </w:numPr>
        <w:spacing w:after="160" w:line="480" w:lineRule="auto"/>
        <w:ind w:left="284" w:hanging="142"/>
        <w:rPr>
          <w:lang w:val="en-US" w:eastAsia="es-ES"/>
        </w:rPr>
      </w:pPr>
      <w:r w:rsidRPr="002C1387">
        <w:rPr>
          <w:b/>
          <w:bCs/>
          <w:lang w:val="en-US" w:eastAsia="es-ES"/>
        </w:rPr>
        <w:t>Description of data</w:t>
      </w:r>
      <w:r>
        <w:rPr>
          <w:lang w:val="en-US" w:eastAsia="es-ES"/>
        </w:rPr>
        <w:t xml:space="preserve">: </w:t>
      </w:r>
      <w:r w:rsidRPr="00F94B66">
        <w:rPr>
          <w:lang w:val="en-US" w:eastAsia="es-ES"/>
        </w:rPr>
        <w:t>sensitivity analysis comparing participants included vs excluded from the analysis in terms of basic sociodemographic variables</w:t>
      </w:r>
    </w:p>
    <w:p w14:paraId="61E7F113" w14:textId="77777777" w:rsidR="001767B1" w:rsidRDefault="001767B1">
      <w:pPr>
        <w:spacing w:after="160" w:line="259" w:lineRule="auto"/>
        <w:rPr>
          <w:lang w:val="en-US" w:eastAsia="es-ES"/>
        </w:rPr>
      </w:pPr>
      <w:r>
        <w:rPr>
          <w:lang w:val="en-US" w:eastAsia="es-ES"/>
        </w:rPr>
        <w:br w:type="page"/>
      </w:r>
    </w:p>
    <w:p w14:paraId="57172F73" w14:textId="5C1615C0" w:rsidR="00885BDA" w:rsidRDefault="00885BDA" w:rsidP="004541EE">
      <w:pPr>
        <w:rPr>
          <w:lang w:val="en-US"/>
        </w:rPr>
      </w:pPr>
      <w:r w:rsidRPr="004541EE">
        <w:rPr>
          <w:b/>
          <w:bCs/>
          <w:lang w:val="en-US"/>
        </w:rPr>
        <w:lastRenderedPageBreak/>
        <w:t xml:space="preserve">Additional file </w:t>
      </w:r>
      <w:r w:rsidR="001767B1">
        <w:rPr>
          <w:b/>
          <w:bCs/>
          <w:lang w:val="en-US"/>
        </w:rPr>
        <w:t>1</w:t>
      </w:r>
      <w:r w:rsidR="004541EE">
        <w:rPr>
          <w:lang w:val="en-US"/>
        </w:rPr>
        <w:t xml:space="preserve"> </w:t>
      </w:r>
      <w:r w:rsidR="004541EE" w:rsidRPr="004541EE">
        <w:rPr>
          <w:lang w:val="en-US"/>
        </w:rPr>
        <w:t xml:space="preserve">Description of the socioeconomic variables of the participants included </w:t>
      </w:r>
      <w:r w:rsidR="004541EE">
        <w:rPr>
          <w:lang w:val="en-US"/>
        </w:rPr>
        <w:t>vs</w:t>
      </w:r>
      <w:r w:rsidR="004541EE" w:rsidRPr="004541EE">
        <w:rPr>
          <w:lang w:val="en-US"/>
        </w:rPr>
        <w:t xml:space="preserve"> excluded from the analysis</w:t>
      </w:r>
      <w:r w:rsidR="004541EE">
        <w:rPr>
          <w:lang w:val="en-US"/>
        </w:rPr>
        <w:t>.</w:t>
      </w:r>
    </w:p>
    <w:p w14:paraId="74F5644C" w14:textId="77777777" w:rsidR="00885BDA" w:rsidRDefault="00885BDA">
      <w:pPr>
        <w:rPr>
          <w:lang w:val="en-US"/>
        </w:rPr>
      </w:pPr>
    </w:p>
    <w:tbl>
      <w:tblPr>
        <w:tblW w:w="6652" w:type="dxa"/>
        <w:tblLayout w:type="fixed"/>
        <w:tblCellMar>
          <w:left w:w="70" w:type="dxa"/>
          <w:right w:w="70" w:type="dxa"/>
        </w:tblCellMar>
        <w:tblLook w:val="04A0" w:firstRow="1" w:lastRow="0" w:firstColumn="1" w:lastColumn="0" w:noHBand="0" w:noVBand="1"/>
      </w:tblPr>
      <w:tblGrid>
        <w:gridCol w:w="2296"/>
        <w:gridCol w:w="1741"/>
        <w:gridCol w:w="1741"/>
        <w:gridCol w:w="874"/>
      </w:tblGrid>
      <w:tr w:rsidR="00885BDA" w:rsidRPr="00574B99" w14:paraId="497552BC" w14:textId="77777777" w:rsidTr="00020612">
        <w:trPr>
          <w:trHeight w:val="454"/>
          <w:tblHeader/>
        </w:trPr>
        <w:tc>
          <w:tcPr>
            <w:tcW w:w="2296" w:type="dxa"/>
            <w:tcBorders>
              <w:top w:val="single" w:sz="4" w:space="0" w:color="auto"/>
              <w:left w:val="nil"/>
              <w:bottom w:val="single" w:sz="4" w:space="0" w:color="auto"/>
              <w:right w:val="nil"/>
            </w:tcBorders>
            <w:noWrap/>
            <w:vAlign w:val="center"/>
            <w:hideMark/>
          </w:tcPr>
          <w:p w14:paraId="60020F98" w14:textId="77777777" w:rsidR="00885BDA" w:rsidRPr="009E022C" w:rsidRDefault="00885BDA" w:rsidP="0031408E">
            <w:pPr>
              <w:rPr>
                <w:b/>
                <w:bCs/>
                <w:sz w:val="20"/>
                <w:szCs w:val="20"/>
                <w:lang w:val="en-US" w:eastAsia="es-ES"/>
              </w:rPr>
            </w:pPr>
          </w:p>
        </w:tc>
        <w:tc>
          <w:tcPr>
            <w:tcW w:w="1741" w:type="dxa"/>
            <w:tcBorders>
              <w:top w:val="single" w:sz="4" w:space="0" w:color="auto"/>
              <w:left w:val="nil"/>
              <w:bottom w:val="single" w:sz="4" w:space="0" w:color="auto"/>
              <w:right w:val="nil"/>
            </w:tcBorders>
            <w:vAlign w:val="center"/>
          </w:tcPr>
          <w:p w14:paraId="4A1D1B53" w14:textId="77777777" w:rsidR="00885BDA" w:rsidRPr="009E022C" w:rsidRDefault="00885BDA" w:rsidP="0031408E">
            <w:pPr>
              <w:jc w:val="center"/>
              <w:rPr>
                <w:b/>
                <w:bCs/>
                <w:sz w:val="20"/>
                <w:szCs w:val="20"/>
                <w:lang w:val="en-US"/>
              </w:rPr>
            </w:pPr>
            <w:r>
              <w:rPr>
                <w:b/>
                <w:bCs/>
                <w:sz w:val="20"/>
                <w:szCs w:val="20"/>
                <w:lang w:val="en-US"/>
              </w:rPr>
              <w:t>Included</w:t>
            </w:r>
            <w:r w:rsidRPr="004C6E48">
              <w:rPr>
                <w:b/>
                <w:bCs/>
                <w:sz w:val="20"/>
                <w:szCs w:val="20"/>
                <w:lang w:val="en-US"/>
              </w:rPr>
              <w:br/>
              <w:t>(n=1183)</w:t>
            </w:r>
          </w:p>
        </w:tc>
        <w:tc>
          <w:tcPr>
            <w:tcW w:w="1741" w:type="dxa"/>
            <w:tcBorders>
              <w:top w:val="single" w:sz="4" w:space="0" w:color="auto"/>
              <w:left w:val="nil"/>
              <w:bottom w:val="single" w:sz="4" w:space="0" w:color="auto"/>
              <w:right w:val="nil"/>
            </w:tcBorders>
            <w:vAlign w:val="center"/>
            <w:hideMark/>
          </w:tcPr>
          <w:p w14:paraId="59AE2893" w14:textId="77777777" w:rsidR="00885BDA" w:rsidRDefault="00885BDA" w:rsidP="0031408E">
            <w:pPr>
              <w:jc w:val="center"/>
              <w:rPr>
                <w:b/>
                <w:bCs/>
                <w:sz w:val="20"/>
                <w:szCs w:val="20"/>
                <w:lang w:val="en-US"/>
              </w:rPr>
            </w:pPr>
            <w:r>
              <w:rPr>
                <w:b/>
                <w:bCs/>
                <w:sz w:val="20"/>
                <w:szCs w:val="20"/>
                <w:lang w:val="en-US"/>
              </w:rPr>
              <w:t>Excluded</w:t>
            </w:r>
          </w:p>
          <w:p w14:paraId="09577F0D" w14:textId="77777777" w:rsidR="00885BDA" w:rsidRPr="009E022C" w:rsidRDefault="00885BDA" w:rsidP="0031408E">
            <w:pPr>
              <w:jc w:val="center"/>
              <w:rPr>
                <w:b/>
                <w:bCs/>
                <w:sz w:val="20"/>
                <w:szCs w:val="20"/>
                <w:lang w:val="en-US" w:eastAsia="es-ES"/>
              </w:rPr>
            </w:pPr>
            <w:r w:rsidRPr="009E022C">
              <w:rPr>
                <w:b/>
                <w:bCs/>
                <w:sz w:val="20"/>
                <w:szCs w:val="20"/>
                <w:lang w:val="en-US"/>
              </w:rPr>
              <w:t>(n=</w:t>
            </w:r>
            <w:r>
              <w:rPr>
                <w:b/>
                <w:bCs/>
                <w:sz w:val="20"/>
                <w:szCs w:val="20"/>
                <w:lang w:val="en-US"/>
              </w:rPr>
              <w:t>143</w:t>
            </w:r>
            <w:r w:rsidRPr="009E022C">
              <w:rPr>
                <w:b/>
                <w:bCs/>
                <w:sz w:val="20"/>
                <w:szCs w:val="20"/>
                <w:lang w:val="en-US"/>
              </w:rPr>
              <w:t>)</w:t>
            </w:r>
          </w:p>
        </w:tc>
        <w:tc>
          <w:tcPr>
            <w:tcW w:w="874" w:type="dxa"/>
            <w:tcBorders>
              <w:top w:val="single" w:sz="4" w:space="0" w:color="auto"/>
              <w:left w:val="nil"/>
              <w:bottom w:val="single" w:sz="4" w:space="0" w:color="auto"/>
              <w:right w:val="nil"/>
            </w:tcBorders>
            <w:vAlign w:val="center"/>
            <w:hideMark/>
          </w:tcPr>
          <w:p w14:paraId="7CB1BB8F" w14:textId="77777777" w:rsidR="00885BDA" w:rsidRPr="009E022C" w:rsidRDefault="00885BDA" w:rsidP="0031408E">
            <w:pPr>
              <w:jc w:val="center"/>
              <w:rPr>
                <w:b/>
                <w:bCs/>
                <w:sz w:val="20"/>
                <w:szCs w:val="20"/>
                <w:lang w:val="en-US" w:eastAsia="es-ES"/>
              </w:rPr>
            </w:pPr>
            <w:r w:rsidRPr="009E022C">
              <w:rPr>
                <w:b/>
                <w:bCs/>
                <w:sz w:val="20"/>
                <w:szCs w:val="20"/>
                <w:lang w:val="en-US" w:eastAsia="es-ES"/>
              </w:rPr>
              <w:t>p-value</w:t>
            </w:r>
          </w:p>
        </w:tc>
      </w:tr>
      <w:tr w:rsidR="00885BDA" w:rsidRPr="00574B99" w14:paraId="7767821D" w14:textId="77777777" w:rsidTr="00020612">
        <w:trPr>
          <w:trHeight w:val="20"/>
        </w:trPr>
        <w:tc>
          <w:tcPr>
            <w:tcW w:w="2296" w:type="dxa"/>
            <w:tcBorders>
              <w:top w:val="single" w:sz="4" w:space="0" w:color="auto"/>
              <w:left w:val="nil"/>
              <w:bottom w:val="nil"/>
              <w:right w:val="nil"/>
            </w:tcBorders>
            <w:vAlign w:val="center"/>
          </w:tcPr>
          <w:p w14:paraId="34F3E4D1" w14:textId="77777777" w:rsidR="00885BDA" w:rsidRPr="009E022C" w:rsidRDefault="00885BDA" w:rsidP="0031408E">
            <w:pPr>
              <w:rPr>
                <w:b/>
                <w:bCs/>
                <w:sz w:val="20"/>
                <w:szCs w:val="20"/>
                <w:lang w:val="en-US" w:eastAsia="es-ES"/>
              </w:rPr>
            </w:pPr>
            <w:r w:rsidRPr="009E022C">
              <w:rPr>
                <w:b/>
                <w:bCs/>
                <w:sz w:val="20"/>
                <w:szCs w:val="20"/>
                <w:lang w:val="en-US" w:eastAsia="es-ES"/>
              </w:rPr>
              <w:t>Age, y</w:t>
            </w:r>
          </w:p>
        </w:tc>
        <w:tc>
          <w:tcPr>
            <w:tcW w:w="1741" w:type="dxa"/>
            <w:tcBorders>
              <w:top w:val="single" w:sz="4" w:space="0" w:color="auto"/>
              <w:left w:val="nil"/>
              <w:bottom w:val="nil"/>
              <w:right w:val="nil"/>
            </w:tcBorders>
            <w:vAlign w:val="center"/>
          </w:tcPr>
          <w:p w14:paraId="0B9DFCB2" w14:textId="77777777" w:rsidR="00885BDA" w:rsidRPr="00105317" w:rsidRDefault="00885BDA" w:rsidP="0031408E">
            <w:pPr>
              <w:jc w:val="center"/>
              <w:rPr>
                <w:sz w:val="20"/>
                <w:szCs w:val="20"/>
              </w:rPr>
            </w:pPr>
            <w:r w:rsidRPr="004C6E48">
              <w:rPr>
                <w:color w:val="000000"/>
                <w:sz w:val="20"/>
                <w:szCs w:val="20"/>
              </w:rPr>
              <w:t>12.5 (0.4)</w:t>
            </w:r>
          </w:p>
        </w:tc>
        <w:tc>
          <w:tcPr>
            <w:tcW w:w="1741" w:type="dxa"/>
            <w:tcBorders>
              <w:top w:val="single" w:sz="4" w:space="0" w:color="auto"/>
              <w:left w:val="nil"/>
              <w:bottom w:val="nil"/>
              <w:right w:val="nil"/>
            </w:tcBorders>
            <w:noWrap/>
            <w:vAlign w:val="center"/>
          </w:tcPr>
          <w:p w14:paraId="46F3F92D" w14:textId="77777777" w:rsidR="00885BDA" w:rsidRPr="00105317" w:rsidRDefault="00885BDA" w:rsidP="0031408E">
            <w:pPr>
              <w:jc w:val="center"/>
              <w:rPr>
                <w:color w:val="000000"/>
                <w:sz w:val="20"/>
                <w:szCs w:val="20"/>
              </w:rPr>
            </w:pPr>
            <w:r w:rsidRPr="00A83352">
              <w:rPr>
                <w:color w:val="000000"/>
                <w:sz w:val="20"/>
                <w:szCs w:val="20"/>
              </w:rPr>
              <w:t>12.7 (0.6)</w:t>
            </w:r>
          </w:p>
        </w:tc>
        <w:tc>
          <w:tcPr>
            <w:tcW w:w="874" w:type="dxa"/>
            <w:tcBorders>
              <w:top w:val="single" w:sz="4" w:space="0" w:color="auto"/>
              <w:left w:val="nil"/>
              <w:bottom w:val="nil"/>
              <w:right w:val="nil"/>
            </w:tcBorders>
            <w:noWrap/>
            <w:vAlign w:val="center"/>
          </w:tcPr>
          <w:p w14:paraId="18AB1C40" w14:textId="77777777" w:rsidR="00885BDA" w:rsidRPr="009E022C" w:rsidRDefault="00885BDA" w:rsidP="0031408E">
            <w:pPr>
              <w:jc w:val="center"/>
              <w:rPr>
                <w:b/>
                <w:bCs/>
                <w:sz w:val="20"/>
                <w:szCs w:val="20"/>
                <w:lang w:val="en-US"/>
              </w:rPr>
            </w:pPr>
            <w:r>
              <w:rPr>
                <w:b/>
                <w:bCs/>
                <w:sz w:val="20"/>
                <w:szCs w:val="20"/>
                <w:lang w:val="en-US"/>
              </w:rPr>
              <w:t>&lt;0.001</w:t>
            </w:r>
          </w:p>
        </w:tc>
      </w:tr>
      <w:tr w:rsidR="00885BDA" w:rsidRPr="00574B99" w14:paraId="5311D162" w14:textId="77777777" w:rsidTr="00020612">
        <w:trPr>
          <w:trHeight w:val="20"/>
        </w:trPr>
        <w:tc>
          <w:tcPr>
            <w:tcW w:w="2296" w:type="dxa"/>
            <w:vAlign w:val="center"/>
          </w:tcPr>
          <w:p w14:paraId="58F77B95" w14:textId="77777777" w:rsidR="00885BDA" w:rsidRPr="009E022C" w:rsidRDefault="00885BDA" w:rsidP="0031408E">
            <w:pPr>
              <w:rPr>
                <w:b/>
                <w:bCs/>
                <w:sz w:val="20"/>
                <w:szCs w:val="20"/>
                <w:lang w:val="en-US" w:eastAsia="es-ES"/>
              </w:rPr>
            </w:pPr>
            <w:r w:rsidRPr="009E022C">
              <w:rPr>
                <w:b/>
                <w:bCs/>
                <w:sz w:val="20"/>
                <w:szCs w:val="20"/>
                <w:lang w:val="en-US" w:eastAsia="es-ES"/>
              </w:rPr>
              <w:t>Gender, % girls</w:t>
            </w:r>
          </w:p>
        </w:tc>
        <w:tc>
          <w:tcPr>
            <w:tcW w:w="1741" w:type="dxa"/>
            <w:shd w:val="clear" w:color="auto" w:fill="auto"/>
            <w:vAlign w:val="center"/>
          </w:tcPr>
          <w:p w14:paraId="294CF672" w14:textId="77777777" w:rsidR="00885BDA" w:rsidRPr="00105317" w:rsidRDefault="00885BDA" w:rsidP="0031408E">
            <w:pPr>
              <w:jc w:val="center"/>
              <w:rPr>
                <w:sz w:val="20"/>
                <w:szCs w:val="20"/>
              </w:rPr>
            </w:pPr>
            <w:r w:rsidRPr="000D5824">
              <w:rPr>
                <w:sz w:val="20"/>
                <w:szCs w:val="20"/>
              </w:rPr>
              <w:t>597 (50.5%)</w:t>
            </w:r>
          </w:p>
        </w:tc>
        <w:tc>
          <w:tcPr>
            <w:tcW w:w="1741" w:type="dxa"/>
            <w:shd w:val="clear" w:color="auto" w:fill="auto"/>
            <w:noWrap/>
            <w:vAlign w:val="center"/>
          </w:tcPr>
          <w:p w14:paraId="08973BCC" w14:textId="77777777" w:rsidR="00885BDA" w:rsidRPr="00A83352" w:rsidRDefault="00885BDA" w:rsidP="0031408E">
            <w:pPr>
              <w:jc w:val="center"/>
              <w:rPr>
                <w:color w:val="000000"/>
                <w:sz w:val="20"/>
                <w:szCs w:val="20"/>
              </w:rPr>
            </w:pPr>
            <w:r w:rsidRPr="00A83352">
              <w:rPr>
                <w:color w:val="000000"/>
                <w:sz w:val="20"/>
                <w:szCs w:val="20"/>
              </w:rPr>
              <w:t>45 (31.5%)</w:t>
            </w:r>
          </w:p>
        </w:tc>
        <w:tc>
          <w:tcPr>
            <w:tcW w:w="874" w:type="dxa"/>
            <w:shd w:val="clear" w:color="auto" w:fill="auto"/>
            <w:noWrap/>
            <w:vAlign w:val="center"/>
          </w:tcPr>
          <w:p w14:paraId="2CDDC66B" w14:textId="77777777" w:rsidR="00885BDA" w:rsidRPr="009E022C" w:rsidRDefault="00885BDA" w:rsidP="0031408E">
            <w:pPr>
              <w:jc w:val="center"/>
              <w:rPr>
                <w:sz w:val="20"/>
                <w:szCs w:val="20"/>
                <w:lang w:val="en-US"/>
              </w:rPr>
            </w:pPr>
            <w:r>
              <w:rPr>
                <w:b/>
                <w:bCs/>
                <w:sz w:val="20"/>
                <w:szCs w:val="20"/>
                <w:lang w:val="en-US"/>
              </w:rPr>
              <w:t>&lt;0.001</w:t>
            </w:r>
          </w:p>
        </w:tc>
      </w:tr>
      <w:tr w:rsidR="00885BDA" w:rsidRPr="00574B99" w14:paraId="53F9036F" w14:textId="77777777" w:rsidTr="00020612">
        <w:trPr>
          <w:trHeight w:val="20"/>
        </w:trPr>
        <w:tc>
          <w:tcPr>
            <w:tcW w:w="2296" w:type="dxa"/>
            <w:vAlign w:val="center"/>
          </w:tcPr>
          <w:p w14:paraId="6D9A869F" w14:textId="77777777" w:rsidR="00885BDA" w:rsidRPr="009E022C" w:rsidRDefault="00885BDA" w:rsidP="0031408E">
            <w:pPr>
              <w:rPr>
                <w:sz w:val="20"/>
                <w:szCs w:val="20"/>
                <w:lang w:val="en-US"/>
              </w:rPr>
            </w:pPr>
            <w:r w:rsidRPr="009E022C">
              <w:rPr>
                <w:b/>
                <w:bCs/>
                <w:sz w:val="20"/>
                <w:szCs w:val="20"/>
                <w:lang w:val="en-US" w:eastAsia="es-ES"/>
              </w:rPr>
              <w:t>Parental origin</w:t>
            </w:r>
          </w:p>
        </w:tc>
        <w:tc>
          <w:tcPr>
            <w:tcW w:w="1741" w:type="dxa"/>
            <w:shd w:val="clear" w:color="auto" w:fill="auto"/>
            <w:vAlign w:val="center"/>
          </w:tcPr>
          <w:p w14:paraId="5C2B82C9" w14:textId="77777777" w:rsidR="00885BDA" w:rsidRPr="00105317" w:rsidRDefault="00885BDA" w:rsidP="0031408E">
            <w:pPr>
              <w:jc w:val="center"/>
              <w:rPr>
                <w:sz w:val="20"/>
                <w:szCs w:val="20"/>
                <w:lang w:val="en-US"/>
              </w:rPr>
            </w:pPr>
          </w:p>
        </w:tc>
        <w:tc>
          <w:tcPr>
            <w:tcW w:w="1741" w:type="dxa"/>
            <w:shd w:val="clear" w:color="auto" w:fill="auto"/>
            <w:noWrap/>
            <w:vAlign w:val="center"/>
          </w:tcPr>
          <w:p w14:paraId="0C455122" w14:textId="77777777" w:rsidR="00885BDA" w:rsidRPr="00A83352" w:rsidRDefault="00885BDA" w:rsidP="0031408E">
            <w:pPr>
              <w:jc w:val="center"/>
              <w:rPr>
                <w:color w:val="000000"/>
                <w:sz w:val="20"/>
                <w:szCs w:val="20"/>
              </w:rPr>
            </w:pPr>
          </w:p>
        </w:tc>
        <w:tc>
          <w:tcPr>
            <w:tcW w:w="874" w:type="dxa"/>
            <w:shd w:val="clear" w:color="auto" w:fill="auto"/>
            <w:noWrap/>
            <w:vAlign w:val="center"/>
          </w:tcPr>
          <w:p w14:paraId="5A463F58" w14:textId="77777777" w:rsidR="00885BDA" w:rsidRPr="009E022C" w:rsidRDefault="00885BDA" w:rsidP="0031408E">
            <w:pPr>
              <w:jc w:val="center"/>
              <w:rPr>
                <w:sz w:val="20"/>
                <w:szCs w:val="20"/>
                <w:lang w:val="en-US"/>
              </w:rPr>
            </w:pPr>
          </w:p>
        </w:tc>
      </w:tr>
      <w:tr w:rsidR="00885BDA" w:rsidRPr="00574B99" w14:paraId="550C2263" w14:textId="77777777" w:rsidTr="00020612">
        <w:trPr>
          <w:trHeight w:val="20"/>
        </w:trPr>
        <w:tc>
          <w:tcPr>
            <w:tcW w:w="2296" w:type="dxa"/>
            <w:vAlign w:val="center"/>
          </w:tcPr>
          <w:p w14:paraId="1305ABD1" w14:textId="77777777" w:rsidR="00885BDA" w:rsidRPr="009E022C" w:rsidRDefault="00885BDA" w:rsidP="0031408E">
            <w:pPr>
              <w:ind w:firstLineChars="100" w:firstLine="200"/>
              <w:rPr>
                <w:sz w:val="20"/>
                <w:szCs w:val="20"/>
                <w:lang w:val="en-US"/>
              </w:rPr>
            </w:pPr>
            <w:r w:rsidRPr="009E022C">
              <w:rPr>
                <w:sz w:val="20"/>
                <w:szCs w:val="20"/>
                <w:lang w:val="en-US" w:eastAsia="es-ES"/>
              </w:rPr>
              <w:t>Spanish</w:t>
            </w:r>
          </w:p>
        </w:tc>
        <w:tc>
          <w:tcPr>
            <w:tcW w:w="1741" w:type="dxa"/>
            <w:shd w:val="clear" w:color="auto" w:fill="auto"/>
            <w:vAlign w:val="center"/>
          </w:tcPr>
          <w:p w14:paraId="5B9D3961" w14:textId="77777777" w:rsidR="00885BDA" w:rsidRPr="00105317" w:rsidRDefault="00885BDA" w:rsidP="0031408E">
            <w:pPr>
              <w:jc w:val="center"/>
              <w:rPr>
                <w:sz w:val="20"/>
                <w:szCs w:val="20"/>
              </w:rPr>
            </w:pPr>
            <w:r w:rsidRPr="00122265">
              <w:rPr>
                <w:color w:val="000000"/>
                <w:sz w:val="20"/>
                <w:szCs w:val="20"/>
              </w:rPr>
              <w:t>799 (67.5%)</w:t>
            </w:r>
          </w:p>
        </w:tc>
        <w:tc>
          <w:tcPr>
            <w:tcW w:w="1741" w:type="dxa"/>
            <w:shd w:val="clear" w:color="auto" w:fill="auto"/>
            <w:noWrap/>
            <w:vAlign w:val="center"/>
          </w:tcPr>
          <w:p w14:paraId="39AF30E1" w14:textId="77777777" w:rsidR="00885BDA" w:rsidRPr="00A83352" w:rsidRDefault="00885BDA" w:rsidP="0031408E">
            <w:pPr>
              <w:jc w:val="center"/>
              <w:rPr>
                <w:color w:val="000000"/>
                <w:sz w:val="20"/>
                <w:szCs w:val="20"/>
              </w:rPr>
            </w:pPr>
            <w:r w:rsidRPr="006509B9">
              <w:rPr>
                <w:color w:val="000000"/>
                <w:sz w:val="20"/>
                <w:szCs w:val="20"/>
              </w:rPr>
              <w:t>79 (55.2%)</w:t>
            </w:r>
          </w:p>
        </w:tc>
        <w:tc>
          <w:tcPr>
            <w:tcW w:w="874" w:type="dxa"/>
            <w:shd w:val="clear" w:color="auto" w:fill="auto"/>
            <w:noWrap/>
            <w:vAlign w:val="center"/>
          </w:tcPr>
          <w:p w14:paraId="10F2FE22" w14:textId="77777777" w:rsidR="00885BDA" w:rsidRPr="009E022C" w:rsidRDefault="00885BDA" w:rsidP="0031408E">
            <w:pPr>
              <w:jc w:val="center"/>
              <w:rPr>
                <w:sz w:val="20"/>
                <w:szCs w:val="20"/>
                <w:lang w:val="en-US"/>
              </w:rPr>
            </w:pPr>
            <w:r>
              <w:rPr>
                <w:b/>
                <w:bCs/>
                <w:sz w:val="20"/>
                <w:szCs w:val="20"/>
                <w:lang w:val="en-US"/>
              </w:rPr>
              <w:t>0.001</w:t>
            </w:r>
          </w:p>
        </w:tc>
      </w:tr>
      <w:tr w:rsidR="00885BDA" w:rsidRPr="00574B99" w14:paraId="68FFE897" w14:textId="77777777" w:rsidTr="00020612">
        <w:trPr>
          <w:trHeight w:val="20"/>
        </w:trPr>
        <w:tc>
          <w:tcPr>
            <w:tcW w:w="2296" w:type="dxa"/>
            <w:vAlign w:val="center"/>
          </w:tcPr>
          <w:p w14:paraId="4D90071B" w14:textId="77777777" w:rsidR="00885BDA" w:rsidRPr="009E022C" w:rsidRDefault="00885BDA" w:rsidP="0031408E">
            <w:pPr>
              <w:ind w:firstLineChars="100" w:firstLine="200"/>
              <w:rPr>
                <w:sz w:val="20"/>
                <w:szCs w:val="20"/>
                <w:lang w:val="en-US"/>
              </w:rPr>
            </w:pPr>
            <w:r w:rsidRPr="009E022C">
              <w:rPr>
                <w:sz w:val="20"/>
                <w:szCs w:val="20"/>
                <w:lang w:val="en-US" w:eastAsia="es-ES"/>
              </w:rPr>
              <w:t>Migrant background</w:t>
            </w:r>
          </w:p>
        </w:tc>
        <w:tc>
          <w:tcPr>
            <w:tcW w:w="1741" w:type="dxa"/>
            <w:shd w:val="clear" w:color="auto" w:fill="auto"/>
            <w:vAlign w:val="center"/>
          </w:tcPr>
          <w:p w14:paraId="296D7A2A" w14:textId="77777777" w:rsidR="00885BDA" w:rsidRPr="00105317" w:rsidRDefault="00885BDA" w:rsidP="0031408E">
            <w:pPr>
              <w:jc w:val="center"/>
              <w:rPr>
                <w:sz w:val="20"/>
                <w:szCs w:val="20"/>
              </w:rPr>
            </w:pPr>
            <w:r w:rsidRPr="00122265">
              <w:rPr>
                <w:color w:val="000000"/>
                <w:sz w:val="20"/>
                <w:szCs w:val="20"/>
              </w:rPr>
              <w:t>371 (31.4%)</w:t>
            </w:r>
          </w:p>
        </w:tc>
        <w:tc>
          <w:tcPr>
            <w:tcW w:w="1741" w:type="dxa"/>
            <w:shd w:val="clear" w:color="auto" w:fill="auto"/>
            <w:noWrap/>
            <w:vAlign w:val="center"/>
          </w:tcPr>
          <w:p w14:paraId="67F4718D" w14:textId="77777777" w:rsidR="00885BDA" w:rsidRPr="00A83352" w:rsidRDefault="00885BDA" w:rsidP="0031408E">
            <w:pPr>
              <w:jc w:val="center"/>
              <w:rPr>
                <w:color w:val="000000"/>
                <w:sz w:val="20"/>
                <w:szCs w:val="20"/>
              </w:rPr>
            </w:pPr>
            <w:r w:rsidRPr="006509B9">
              <w:rPr>
                <w:color w:val="000000"/>
                <w:sz w:val="20"/>
                <w:szCs w:val="20"/>
              </w:rPr>
              <w:t>58 (40.6%)</w:t>
            </w:r>
          </w:p>
        </w:tc>
        <w:tc>
          <w:tcPr>
            <w:tcW w:w="874" w:type="dxa"/>
            <w:shd w:val="clear" w:color="auto" w:fill="auto"/>
            <w:noWrap/>
            <w:vAlign w:val="center"/>
          </w:tcPr>
          <w:p w14:paraId="27B51553" w14:textId="77777777" w:rsidR="00885BDA" w:rsidRPr="009E022C" w:rsidRDefault="00885BDA" w:rsidP="0031408E">
            <w:pPr>
              <w:jc w:val="center"/>
              <w:rPr>
                <w:sz w:val="20"/>
                <w:szCs w:val="20"/>
                <w:lang w:val="en-US"/>
              </w:rPr>
            </w:pPr>
          </w:p>
        </w:tc>
      </w:tr>
      <w:tr w:rsidR="00885BDA" w:rsidRPr="00574B99" w14:paraId="2CB6AD26" w14:textId="77777777" w:rsidTr="00020612">
        <w:trPr>
          <w:trHeight w:val="20"/>
        </w:trPr>
        <w:tc>
          <w:tcPr>
            <w:tcW w:w="2296" w:type="dxa"/>
            <w:vAlign w:val="center"/>
          </w:tcPr>
          <w:p w14:paraId="3C8AE816" w14:textId="77777777" w:rsidR="00885BDA" w:rsidRPr="009E022C" w:rsidRDefault="00885BDA" w:rsidP="0031408E">
            <w:pPr>
              <w:ind w:firstLineChars="100" w:firstLine="200"/>
              <w:rPr>
                <w:sz w:val="20"/>
                <w:szCs w:val="20"/>
                <w:lang w:val="en-US"/>
              </w:rPr>
            </w:pPr>
            <w:r w:rsidRPr="009E022C">
              <w:rPr>
                <w:sz w:val="20"/>
                <w:szCs w:val="20"/>
                <w:lang w:val="en-US" w:eastAsia="es-ES"/>
              </w:rPr>
              <w:t>Unknown</w:t>
            </w:r>
          </w:p>
        </w:tc>
        <w:tc>
          <w:tcPr>
            <w:tcW w:w="1741" w:type="dxa"/>
            <w:shd w:val="clear" w:color="auto" w:fill="auto"/>
            <w:vAlign w:val="center"/>
          </w:tcPr>
          <w:p w14:paraId="37F657CE" w14:textId="77777777" w:rsidR="00885BDA" w:rsidRPr="00105317" w:rsidRDefault="00885BDA" w:rsidP="0031408E">
            <w:pPr>
              <w:jc w:val="center"/>
              <w:rPr>
                <w:sz w:val="20"/>
                <w:szCs w:val="20"/>
              </w:rPr>
            </w:pPr>
            <w:r w:rsidRPr="00122265">
              <w:rPr>
                <w:color w:val="000000"/>
                <w:sz w:val="20"/>
                <w:szCs w:val="20"/>
              </w:rPr>
              <w:t>13 (1.1%)</w:t>
            </w:r>
          </w:p>
        </w:tc>
        <w:tc>
          <w:tcPr>
            <w:tcW w:w="1741" w:type="dxa"/>
            <w:shd w:val="clear" w:color="auto" w:fill="auto"/>
            <w:noWrap/>
            <w:vAlign w:val="center"/>
          </w:tcPr>
          <w:p w14:paraId="00933C14" w14:textId="77777777" w:rsidR="00885BDA" w:rsidRPr="00A83352" w:rsidRDefault="00885BDA" w:rsidP="0031408E">
            <w:pPr>
              <w:jc w:val="center"/>
              <w:rPr>
                <w:color w:val="000000"/>
                <w:sz w:val="20"/>
                <w:szCs w:val="20"/>
              </w:rPr>
            </w:pPr>
            <w:r w:rsidRPr="006509B9">
              <w:rPr>
                <w:color w:val="000000"/>
                <w:sz w:val="20"/>
                <w:szCs w:val="20"/>
              </w:rPr>
              <w:t>6 (4.2%)</w:t>
            </w:r>
          </w:p>
        </w:tc>
        <w:tc>
          <w:tcPr>
            <w:tcW w:w="874" w:type="dxa"/>
            <w:shd w:val="clear" w:color="auto" w:fill="auto"/>
            <w:noWrap/>
            <w:vAlign w:val="center"/>
          </w:tcPr>
          <w:p w14:paraId="2B746E42" w14:textId="77777777" w:rsidR="00885BDA" w:rsidRPr="009E022C" w:rsidRDefault="00885BDA" w:rsidP="0031408E">
            <w:pPr>
              <w:jc w:val="center"/>
              <w:rPr>
                <w:sz w:val="20"/>
                <w:szCs w:val="20"/>
                <w:lang w:val="en-US"/>
              </w:rPr>
            </w:pPr>
          </w:p>
        </w:tc>
      </w:tr>
      <w:tr w:rsidR="00885BDA" w:rsidRPr="00574B99" w14:paraId="3CA2FEE8" w14:textId="77777777" w:rsidTr="00020612">
        <w:trPr>
          <w:trHeight w:val="20"/>
        </w:trPr>
        <w:tc>
          <w:tcPr>
            <w:tcW w:w="2296" w:type="dxa"/>
            <w:vAlign w:val="center"/>
          </w:tcPr>
          <w:p w14:paraId="771D619B" w14:textId="77777777" w:rsidR="00885BDA" w:rsidRPr="009E022C" w:rsidRDefault="00885BDA" w:rsidP="0031408E">
            <w:pPr>
              <w:rPr>
                <w:sz w:val="20"/>
                <w:szCs w:val="20"/>
                <w:lang w:val="en-US"/>
              </w:rPr>
            </w:pPr>
            <w:r w:rsidRPr="009E022C">
              <w:rPr>
                <w:b/>
                <w:bCs/>
                <w:sz w:val="20"/>
                <w:szCs w:val="20"/>
                <w:lang w:val="en-US" w:eastAsia="es-ES"/>
              </w:rPr>
              <w:t>Parental education level</w:t>
            </w:r>
          </w:p>
        </w:tc>
        <w:tc>
          <w:tcPr>
            <w:tcW w:w="1741" w:type="dxa"/>
            <w:shd w:val="clear" w:color="auto" w:fill="auto"/>
            <w:vAlign w:val="center"/>
          </w:tcPr>
          <w:p w14:paraId="3D3674DA" w14:textId="77777777" w:rsidR="00885BDA" w:rsidRPr="00105317" w:rsidRDefault="00885BDA" w:rsidP="0031408E">
            <w:pPr>
              <w:jc w:val="center"/>
              <w:rPr>
                <w:sz w:val="20"/>
                <w:szCs w:val="20"/>
                <w:lang w:val="en-US"/>
              </w:rPr>
            </w:pPr>
          </w:p>
        </w:tc>
        <w:tc>
          <w:tcPr>
            <w:tcW w:w="1741" w:type="dxa"/>
            <w:shd w:val="clear" w:color="auto" w:fill="auto"/>
            <w:noWrap/>
            <w:vAlign w:val="center"/>
          </w:tcPr>
          <w:p w14:paraId="6D2DA2E3" w14:textId="77777777" w:rsidR="00885BDA" w:rsidRPr="00A83352" w:rsidRDefault="00885BDA" w:rsidP="0031408E">
            <w:pPr>
              <w:jc w:val="center"/>
              <w:rPr>
                <w:color w:val="000000"/>
                <w:sz w:val="20"/>
                <w:szCs w:val="20"/>
              </w:rPr>
            </w:pPr>
          </w:p>
        </w:tc>
        <w:tc>
          <w:tcPr>
            <w:tcW w:w="874" w:type="dxa"/>
            <w:shd w:val="clear" w:color="auto" w:fill="auto"/>
            <w:noWrap/>
            <w:vAlign w:val="center"/>
          </w:tcPr>
          <w:p w14:paraId="0ACEDA8D" w14:textId="77777777" w:rsidR="00885BDA" w:rsidRPr="009E022C" w:rsidRDefault="00885BDA" w:rsidP="0031408E">
            <w:pPr>
              <w:jc w:val="center"/>
              <w:rPr>
                <w:sz w:val="20"/>
                <w:szCs w:val="20"/>
                <w:lang w:val="en-US"/>
              </w:rPr>
            </w:pPr>
          </w:p>
        </w:tc>
      </w:tr>
      <w:tr w:rsidR="00885BDA" w:rsidRPr="00574B99" w14:paraId="50536E86" w14:textId="77777777" w:rsidTr="00020612">
        <w:trPr>
          <w:trHeight w:val="20"/>
        </w:trPr>
        <w:tc>
          <w:tcPr>
            <w:tcW w:w="2296" w:type="dxa"/>
            <w:vAlign w:val="center"/>
          </w:tcPr>
          <w:p w14:paraId="5419E026" w14:textId="77777777" w:rsidR="00885BDA" w:rsidRPr="009E022C" w:rsidRDefault="00885BDA" w:rsidP="0031408E">
            <w:pPr>
              <w:ind w:firstLineChars="100" w:firstLine="200"/>
              <w:rPr>
                <w:sz w:val="20"/>
                <w:szCs w:val="20"/>
                <w:lang w:val="en-US"/>
              </w:rPr>
            </w:pPr>
            <w:r w:rsidRPr="009E022C">
              <w:rPr>
                <w:sz w:val="20"/>
                <w:szCs w:val="20"/>
                <w:lang w:val="en-US" w:eastAsia="es-ES"/>
              </w:rPr>
              <w:t>Low</w:t>
            </w:r>
          </w:p>
        </w:tc>
        <w:tc>
          <w:tcPr>
            <w:tcW w:w="1741" w:type="dxa"/>
            <w:shd w:val="clear" w:color="auto" w:fill="auto"/>
            <w:vAlign w:val="center"/>
          </w:tcPr>
          <w:p w14:paraId="7FB8F1C9" w14:textId="77777777" w:rsidR="00885BDA" w:rsidRPr="00105317" w:rsidRDefault="00885BDA" w:rsidP="0031408E">
            <w:pPr>
              <w:jc w:val="center"/>
              <w:rPr>
                <w:sz w:val="20"/>
                <w:szCs w:val="20"/>
              </w:rPr>
            </w:pPr>
            <w:r w:rsidRPr="004C6E48">
              <w:rPr>
                <w:color w:val="000000"/>
                <w:sz w:val="20"/>
                <w:szCs w:val="20"/>
              </w:rPr>
              <w:t>213 (18.0%)</w:t>
            </w:r>
          </w:p>
        </w:tc>
        <w:tc>
          <w:tcPr>
            <w:tcW w:w="1741" w:type="dxa"/>
            <w:shd w:val="clear" w:color="auto" w:fill="auto"/>
            <w:noWrap/>
            <w:vAlign w:val="center"/>
          </w:tcPr>
          <w:p w14:paraId="7520A001" w14:textId="77777777" w:rsidR="00885BDA" w:rsidRPr="00A83352" w:rsidRDefault="00885BDA" w:rsidP="0031408E">
            <w:pPr>
              <w:jc w:val="center"/>
              <w:rPr>
                <w:color w:val="000000"/>
                <w:sz w:val="20"/>
                <w:szCs w:val="20"/>
              </w:rPr>
            </w:pPr>
            <w:r w:rsidRPr="006509B9">
              <w:rPr>
                <w:color w:val="000000"/>
                <w:sz w:val="20"/>
                <w:szCs w:val="20"/>
              </w:rPr>
              <w:t>33 (23.1%)</w:t>
            </w:r>
          </w:p>
        </w:tc>
        <w:tc>
          <w:tcPr>
            <w:tcW w:w="874" w:type="dxa"/>
            <w:shd w:val="clear" w:color="auto" w:fill="auto"/>
            <w:noWrap/>
            <w:vAlign w:val="center"/>
          </w:tcPr>
          <w:p w14:paraId="7FA74D75" w14:textId="77777777" w:rsidR="00885BDA" w:rsidRPr="009E022C" w:rsidRDefault="00885BDA" w:rsidP="0031408E">
            <w:pPr>
              <w:jc w:val="center"/>
              <w:rPr>
                <w:sz w:val="20"/>
                <w:szCs w:val="20"/>
                <w:lang w:val="en-US"/>
              </w:rPr>
            </w:pPr>
            <w:r>
              <w:rPr>
                <w:b/>
                <w:bCs/>
                <w:sz w:val="20"/>
                <w:szCs w:val="20"/>
                <w:lang w:val="en-US"/>
              </w:rPr>
              <w:t>0.032</w:t>
            </w:r>
          </w:p>
        </w:tc>
      </w:tr>
      <w:tr w:rsidR="00885BDA" w:rsidRPr="00574B99" w14:paraId="4C4FE4E4" w14:textId="77777777" w:rsidTr="00020612">
        <w:trPr>
          <w:trHeight w:val="20"/>
        </w:trPr>
        <w:tc>
          <w:tcPr>
            <w:tcW w:w="2296" w:type="dxa"/>
            <w:vAlign w:val="center"/>
          </w:tcPr>
          <w:p w14:paraId="2BC3EF9C" w14:textId="77777777" w:rsidR="00885BDA" w:rsidRPr="009E022C" w:rsidRDefault="00885BDA" w:rsidP="0031408E">
            <w:pPr>
              <w:ind w:firstLineChars="100" w:firstLine="200"/>
              <w:rPr>
                <w:sz w:val="20"/>
                <w:szCs w:val="20"/>
                <w:lang w:val="en-US"/>
              </w:rPr>
            </w:pPr>
            <w:r w:rsidRPr="009E022C">
              <w:rPr>
                <w:sz w:val="20"/>
                <w:szCs w:val="20"/>
                <w:lang w:val="en-US" w:eastAsia="es-ES"/>
              </w:rPr>
              <w:t>Medium</w:t>
            </w:r>
          </w:p>
        </w:tc>
        <w:tc>
          <w:tcPr>
            <w:tcW w:w="1741" w:type="dxa"/>
            <w:shd w:val="clear" w:color="auto" w:fill="auto"/>
            <w:vAlign w:val="center"/>
          </w:tcPr>
          <w:p w14:paraId="16CC00DA" w14:textId="77777777" w:rsidR="00885BDA" w:rsidRPr="00105317" w:rsidRDefault="00885BDA" w:rsidP="0031408E">
            <w:pPr>
              <w:jc w:val="center"/>
              <w:rPr>
                <w:sz w:val="20"/>
                <w:szCs w:val="20"/>
              </w:rPr>
            </w:pPr>
            <w:r w:rsidRPr="004C6E48">
              <w:rPr>
                <w:color w:val="000000"/>
                <w:sz w:val="20"/>
                <w:szCs w:val="20"/>
              </w:rPr>
              <w:t>484 (40.9%)</w:t>
            </w:r>
          </w:p>
        </w:tc>
        <w:tc>
          <w:tcPr>
            <w:tcW w:w="1741" w:type="dxa"/>
            <w:shd w:val="clear" w:color="auto" w:fill="auto"/>
            <w:noWrap/>
            <w:vAlign w:val="center"/>
          </w:tcPr>
          <w:p w14:paraId="2B49621F" w14:textId="77777777" w:rsidR="00885BDA" w:rsidRPr="00A83352" w:rsidRDefault="00885BDA" w:rsidP="0031408E">
            <w:pPr>
              <w:jc w:val="center"/>
              <w:rPr>
                <w:color w:val="000000"/>
                <w:sz w:val="20"/>
                <w:szCs w:val="20"/>
              </w:rPr>
            </w:pPr>
            <w:r w:rsidRPr="006509B9">
              <w:rPr>
                <w:color w:val="000000"/>
                <w:sz w:val="20"/>
                <w:szCs w:val="20"/>
              </w:rPr>
              <w:t>53 (37.1%)</w:t>
            </w:r>
          </w:p>
        </w:tc>
        <w:tc>
          <w:tcPr>
            <w:tcW w:w="874" w:type="dxa"/>
            <w:shd w:val="clear" w:color="auto" w:fill="auto"/>
            <w:noWrap/>
            <w:vAlign w:val="center"/>
          </w:tcPr>
          <w:p w14:paraId="3945F835" w14:textId="77777777" w:rsidR="00885BDA" w:rsidRPr="009E022C" w:rsidRDefault="00885BDA" w:rsidP="0031408E">
            <w:pPr>
              <w:jc w:val="center"/>
              <w:rPr>
                <w:sz w:val="20"/>
                <w:szCs w:val="20"/>
                <w:lang w:val="en-US"/>
              </w:rPr>
            </w:pPr>
          </w:p>
        </w:tc>
      </w:tr>
      <w:tr w:rsidR="00885BDA" w:rsidRPr="00574B99" w14:paraId="69FD17FA" w14:textId="77777777" w:rsidTr="00020612">
        <w:trPr>
          <w:trHeight w:val="20"/>
        </w:trPr>
        <w:tc>
          <w:tcPr>
            <w:tcW w:w="2296" w:type="dxa"/>
            <w:vAlign w:val="center"/>
          </w:tcPr>
          <w:p w14:paraId="300CDE4A" w14:textId="77777777" w:rsidR="00885BDA" w:rsidRPr="009E022C" w:rsidRDefault="00885BDA" w:rsidP="0031408E">
            <w:pPr>
              <w:ind w:firstLineChars="100" w:firstLine="200"/>
              <w:rPr>
                <w:sz w:val="20"/>
                <w:szCs w:val="20"/>
                <w:lang w:val="en-US"/>
              </w:rPr>
            </w:pPr>
            <w:r w:rsidRPr="009E022C">
              <w:rPr>
                <w:sz w:val="20"/>
                <w:szCs w:val="20"/>
                <w:lang w:val="en-US" w:eastAsia="es-ES"/>
              </w:rPr>
              <w:t>High</w:t>
            </w:r>
          </w:p>
        </w:tc>
        <w:tc>
          <w:tcPr>
            <w:tcW w:w="1741" w:type="dxa"/>
            <w:shd w:val="clear" w:color="auto" w:fill="auto"/>
            <w:vAlign w:val="center"/>
          </w:tcPr>
          <w:p w14:paraId="78B88017" w14:textId="77777777" w:rsidR="00885BDA" w:rsidRPr="00105317" w:rsidRDefault="00885BDA" w:rsidP="0031408E">
            <w:pPr>
              <w:jc w:val="center"/>
              <w:rPr>
                <w:sz w:val="20"/>
                <w:szCs w:val="20"/>
              </w:rPr>
            </w:pPr>
            <w:r w:rsidRPr="004C6E48">
              <w:rPr>
                <w:color w:val="000000"/>
                <w:sz w:val="20"/>
                <w:szCs w:val="20"/>
              </w:rPr>
              <w:t>474 (40.1%)</w:t>
            </w:r>
          </w:p>
        </w:tc>
        <w:tc>
          <w:tcPr>
            <w:tcW w:w="1741" w:type="dxa"/>
            <w:shd w:val="clear" w:color="auto" w:fill="auto"/>
            <w:noWrap/>
            <w:vAlign w:val="center"/>
          </w:tcPr>
          <w:p w14:paraId="5916EFEF" w14:textId="77777777" w:rsidR="00885BDA" w:rsidRPr="00A83352" w:rsidRDefault="00885BDA" w:rsidP="0031408E">
            <w:pPr>
              <w:jc w:val="center"/>
              <w:rPr>
                <w:color w:val="000000"/>
                <w:sz w:val="20"/>
                <w:szCs w:val="20"/>
              </w:rPr>
            </w:pPr>
            <w:r w:rsidRPr="006509B9">
              <w:rPr>
                <w:color w:val="000000"/>
                <w:sz w:val="20"/>
                <w:szCs w:val="20"/>
              </w:rPr>
              <w:t>52 (36.4%)</w:t>
            </w:r>
          </w:p>
        </w:tc>
        <w:tc>
          <w:tcPr>
            <w:tcW w:w="874" w:type="dxa"/>
            <w:shd w:val="clear" w:color="auto" w:fill="auto"/>
            <w:noWrap/>
            <w:vAlign w:val="center"/>
          </w:tcPr>
          <w:p w14:paraId="5FFF8E25" w14:textId="77777777" w:rsidR="00885BDA" w:rsidRPr="009E022C" w:rsidRDefault="00885BDA" w:rsidP="0031408E">
            <w:pPr>
              <w:jc w:val="center"/>
              <w:rPr>
                <w:sz w:val="20"/>
                <w:szCs w:val="20"/>
                <w:lang w:val="en-US"/>
              </w:rPr>
            </w:pPr>
          </w:p>
        </w:tc>
      </w:tr>
      <w:tr w:rsidR="00885BDA" w:rsidRPr="00574B99" w14:paraId="29078FFB" w14:textId="77777777" w:rsidTr="00020612">
        <w:trPr>
          <w:trHeight w:val="20"/>
        </w:trPr>
        <w:tc>
          <w:tcPr>
            <w:tcW w:w="2296" w:type="dxa"/>
            <w:vAlign w:val="center"/>
          </w:tcPr>
          <w:p w14:paraId="2D8DB94C" w14:textId="77777777" w:rsidR="00885BDA" w:rsidRPr="009E022C" w:rsidRDefault="00885BDA" w:rsidP="0031408E">
            <w:pPr>
              <w:ind w:firstLineChars="100" w:firstLine="200"/>
              <w:rPr>
                <w:sz w:val="20"/>
                <w:szCs w:val="20"/>
                <w:lang w:val="en-US"/>
              </w:rPr>
            </w:pPr>
            <w:r w:rsidRPr="009E022C">
              <w:rPr>
                <w:sz w:val="20"/>
                <w:szCs w:val="20"/>
                <w:lang w:val="en-US" w:eastAsia="es-ES"/>
              </w:rPr>
              <w:t>Unknown</w:t>
            </w:r>
          </w:p>
        </w:tc>
        <w:tc>
          <w:tcPr>
            <w:tcW w:w="1741" w:type="dxa"/>
            <w:shd w:val="clear" w:color="auto" w:fill="auto"/>
            <w:vAlign w:val="center"/>
          </w:tcPr>
          <w:p w14:paraId="310A6C88" w14:textId="77777777" w:rsidR="00885BDA" w:rsidRPr="00105317" w:rsidRDefault="00885BDA" w:rsidP="0031408E">
            <w:pPr>
              <w:jc w:val="center"/>
              <w:rPr>
                <w:sz w:val="20"/>
                <w:szCs w:val="20"/>
              </w:rPr>
            </w:pPr>
            <w:r w:rsidRPr="004C6E48">
              <w:rPr>
                <w:color w:val="000000"/>
                <w:sz w:val="20"/>
                <w:szCs w:val="20"/>
              </w:rPr>
              <w:t>12 (1.0%)</w:t>
            </w:r>
          </w:p>
        </w:tc>
        <w:tc>
          <w:tcPr>
            <w:tcW w:w="1741" w:type="dxa"/>
            <w:shd w:val="clear" w:color="auto" w:fill="auto"/>
            <w:noWrap/>
            <w:vAlign w:val="center"/>
          </w:tcPr>
          <w:p w14:paraId="77F261AA" w14:textId="77777777" w:rsidR="00885BDA" w:rsidRPr="00A83352" w:rsidRDefault="00885BDA" w:rsidP="0031408E">
            <w:pPr>
              <w:jc w:val="center"/>
              <w:rPr>
                <w:color w:val="000000"/>
                <w:sz w:val="20"/>
                <w:szCs w:val="20"/>
              </w:rPr>
            </w:pPr>
            <w:r w:rsidRPr="006509B9">
              <w:rPr>
                <w:color w:val="000000"/>
                <w:sz w:val="20"/>
                <w:szCs w:val="20"/>
              </w:rPr>
              <w:t>5 (3.5%)</w:t>
            </w:r>
          </w:p>
        </w:tc>
        <w:tc>
          <w:tcPr>
            <w:tcW w:w="874" w:type="dxa"/>
            <w:shd w:val="clear" w:color="auto" w:fill="auto"/>
            <w:noWrap/>
            <w:vAlign w:val="center"/>
          </w:tcPr>
          <w:p w14:paraId="2899A2CE" w14:textId="77777777" w:rsidR="00885BDA" w:rsidRPr="009E022C" w:rsidRDefault="00885BDA" w:rsidP="0031408E">
            <w:pPr>
              <w:jc w:val="center"/>
              <w:rPr>
                <w:sz w:val="20"/>
                <w:szCs w:val="20"/>
                <w:lang w:val="en-US"/>
              </w:rPr>
            </w:pPr>
          </w:p>
        </w:tc>
      </w:tr>
      <w:tr w:rsidR="00885BDA" w:rsidRPr="00574B99" w14:paraId="594A6288" w14:textId="77777777" w:rsidTr="00020612">
        <w:trPr>
          <w:trHeight w:val="20"/>
        </w:trPr>
        <w:tc>
          <w:tcPr>
            <w:tcW w:w="2296" w:type="dxa"/>
            <w:vAlign w:val="center"/>
          </w:tcPr>
          <w:p w14:paraId="222B4D2D" w14:textId="77777777" w:rsidR="00885BDA" w:rsidRPr="009E022C" w:rsidRDefault="00885BDA" w:rsidP="0031408E">
            <w:pPr>
              <w:rPr>
                <w:sz w:val="20"/>
                <w:szCs w:val="20"/>
                <w:lang w:val="en-US"/>
              </w:rPr>
            </w:pPr>
            <w:r w:rsidRPr="009E022C">
              <w:rPr>
                <w:b/>
                <w:bCs/>
                <w:sz w:val="20"/>
                <w:szCs w:val="20"/>
                <w:lang w:val="en-US" w:eastAsia="es-ES"/>
              </w:rPr>
              <w:t>Household income</w:t>
            </w:r>
          </w:p>
        </w:tc>
        <w:tc>
          <w:tcPr>
            <w:tcW w:w="1741" w:type="dxa"/>
            <w:shd w:val="clear" w:color="auto" w:fill="auto"/>
            <w:vAlign w:val="center"/>
          </w:tcPr>
          <w:p w14:paraId="723C8BA4" w14:textId="77777777" w:rsidR="00885BDA" w:rsidRPr="00105317" w:rsidRDefault="00885BDA" w:rsidP="0031408E">
            <w:pPr>
              <w:jc w:val="center"/>
              <w:rPr>
                <w:sz w:val="20"/>
                <w:szCs w:val="20"/>
                <w:lang w:val="en-US"/>
              </w:rPr>
            </w:pPr>
          </w:p>
        </w:tc>
        <w:tc>
          <w:tcPr>
            <w:tcW w:w="1741" w:type="dxa"/>
            <w:shd w:val="clear" w:color="auto" w:fill="auto"/>
            <w:noWrap/>
            <w:vAlign w:val="center"/>
          </w:tcPr>
          <w:p w14:paraId="17C5F9AF" w14:textId="77777777" w:rsidR="00885BDA" w:rsidRPr="00A83352" w:rsidRDefault="00885BDA" w:rsidP="0031408E">
            <w:pPr>
              <w:jc w:val="center"/>
              <w:rPr>
                <w:color w:val="000000"/>
                <w:sz w:val="20"/>
                <w:szCs w:val="20"/>
              </w:rPr>
            </w:pPr>
          </w:p>
        </w:tc>
        <w:tc>
          <w:tcPr>
            <w:tcW w:w="874" w:type="dxa"/>
            <w:shd w:val="clear" w:color="auto" w:fill="auto"/>
            <w:noWrap/>
            <w:vAlign w:val="center"/>
          </w:tcPr>
          <w:p w14:paraId="21085FA8" w14:textId="77777777" w:rsidR="00885BDA" w:rsidRPr="009E022C" w:rsidRDefault="00885BDA" w:rsidP="0031408E">
            <w:pPr>
              <w:jc w:val="center"/>
              <w:rPr>
                <w:sz w:val="20"/>
                <w:szCs w:val="20"/>
                <w:lang w:val="en-US"/>
              </w:rPr>
            </w:pPr>
          </w:p>
        </w:tc>
      </w:tr>
      <w:tr w:rsidR="00885BDA" w:rsidRPr="00574B99" w14:paraId="1F782693" w14:textId="77777777" w:rsidTr="00020612">
        <w:trPr>
          <w:trHeight w:val="20"/>
        </w:trPr>
        <w:tc>
          <w:tcPr>
            <w:tcW w:w="2296" w:type="dxa"/>
            <w:vAlign w:val="center"/>
          </w:tcPr>
          <w:p w14:paraId="15B2E595" w14:textId="77777777" w:rsidR="00885BDA" w:rsidRPr="009E022C" w:rsidRDefault="00885BDA" w:rsidP="0031408E">
            <w:pPr>
              <w:ind w:firstLineChars="100" w:firstLine="200"/>
              <w:rPr>
                <w:sz w:val="20"/>
                <w:szCs w:val="20"/>
                <w:lang w:val="en-US"/>
              </w:rPr>
            </w:pPr>
            <w:r w:rsidRPr="009E022C">
              <w:rPr>
                <w:sz w:val="20"/>
                <w:szCs w:val="20"/>
                <w:lang w:val="en-US" w:eastAsia="es-ES"/>
              </w:rPr>
              <w:t>Low</w:t>
            </w:r>
          </w:p>
        </w:tc>
        <w:tc>
          <w:tcPr>
            <w:tcW w:w="1741" w:type="dxa"/>
            <w:shd w:val="clear" w:color="auto" w:fill="auto"/>
            <w:vAlign w:val="center"/>
          </w:tcPr>
          <w:p w14:paraId="0B1E475E" w14:textId="77777777" w:rsidR="00885BDA" w:rsidRPr="00105317" w:rsidRDefault="00885BDA" w:rsidP="0031408E">
            <w:pPr>
              <w:jc w:val="center"/>
              <w:rPr>
                <w:sz w:val="20"/>
                <w:szCs w:val="20"/>
              </w:rPr>
            </w:pPr>
            <w:r w:rsidRPr="004C6E48">
              <w:rPr>
                <w:color w:val="000000"/>
                <w:sz w:val="20"/>
                <w:szCs w:val="20"/>
              </w:rPr>
              <w:t>381 (32.2%)</w:t>
            </w:r>
          </w:p>
        </w:tc>
        <w:tc>
          <w:tcPr>
            <w:tcW w:w="1741" w:type="dxa"/>
            <w:shd w:val="clear" w:color="auto" w:fill="auto"/>
            <w:noWrap/>
            <w:vAlign w:val="center"/>
          </w:tcPr>
          <w:p w14:paraId="23A4AA81" w14:textId="77777777" w:rsidR="00885BDA" w:rsidRPr="00A83352" w:rsidRDefault="00885BDA" w:rsidP="0031408E">
            <w:pPr>
              <w:jc w:val="center"/>
              <w:rPr>
                <w:color w:val="000000"/>
                <w:sz w:val="20"/>
                <w:szCs w:val="20"/>
              </w:rPr>
            </w:pPr>
            <w:r w:rsidRPr="006509B9">
              <w:rPr>
                <w:color w:val="000000"/>
                <w:sz w:val="20"/>
                <w:szCs w:val="20"/>
              </w:rPr>
              <w:t>55 (38.5%)</w:t>
            </w:r>
          </w:p>
        </w:tc>
        <w:tc>
          <w:tcPr>
            <w:tcW w:w="874" w:type="dxa"/>
            <w:shd w:val="clear" w:color="auto" w:fill="auto"/>
            <w:noWrap/>
            <w:vAlign w:val="center"/>
          </w:tcPr>
          <w:p w14:paraId="7F2DEA08" w14:textId="77777777" w:rsidR="00885BDA" w:rsidRPr="009E022C" w:rsidRDefault="00885BDA" w:rsidP="0031408E">
            <w:pPr>
              <w:jc w:val="center"/>
              <w:rPr>
                <w:sz w:val="20"/>
                <w:szCs w:val="20"/>
                <w:lang w:val="en-US"/>
              </w:rPr>
            </w:pPr>
            <w:r>
              <w:rPr>
                <w:b/>
                <w:bCs/>
                <w:sz w:val="20"/>
                <w:szCs w:val="20"/>
                <w:lang w:val="en-US"/>
              </w:rPr>
              <w:t>0.012</w:t>
            </w:r>
          </w:p>
        </w:tc>
      </w:tr>
      <w:tr w:rsidR="00885BDA" w:rsidRPr="00574B99" w14:paraId="24CFD373" w14:textId="77777777" w:rsidTr="00020612">
        <w:trPr>
          <w:trHeight w:val="20"/>
        </w:trPr>
        <w:tc>
          <w:tcPr>
            <w:tcW w:w="2296" w:type="dxa"/>
            <w:vAlign w:val="center"/>
          </w:tcPr>
          <w:p w14:paraId="5F6C9E02" w14:textId="77777777" w:rsidR="00885BDA" w:rsidRPr="009E022C" w:rsidRDefault="00885BDA" w:rsidP="0031408E">
            <w:pPr>
              <w:ind w:firstLineChars="100" w:firstLine="200"/>
              <w:rPr>
                <w:sz w:val="20"/>
                <w:szCs w:val="20"/>
                <w:lang w:val="en-US"/>
              </w:rPr>
            </w:pPr>
            <w:r w:rsidRPr="009E022C">
              <w:rPr>
                <w:sz w:val="20"/>
                <w:szCs w:val="20"/>
                <w:lang w:val="en-US" w:eastAsia="es-ES"/>
              </w:rPr>
              <w:t>Medium</w:t>
            </w:r>
          </w:p>
        </w:tc>
        <w:tc>
          <w:tcPr>
            <w:tcW w:w="1741" w:type="dxa"/>
            <w:shd w:val="clear" w:color="auto" w:fill="auto"/>
            <w:vAlign w:val="center"/>
          </w:tcPr>
          <w:p w14:paraId="64F68CF0" w14:textId="77777777" w:rsidR="00885BDA" w:rsidRPr="00105317" w:rsidRDefault="00885BDA" w:rsidP="0031408E">
            <w:pPr>
              <w:jc w:val="center"/>
              <w:rPr>
                <w:sz w:val="20"/>
                <w:szCs w:val="20"/>
              </w:rPr>
            </w:pPr>
            <w:r w:rsidRPr="004C6E48">
              <w:rPr>
                <w:color w:val="000000"/>
                <w:sz w:val="20"/>
                <w:szCs w:val="20"/>
              </w:rPr>
              <w:t>367 (31.0%)</w:t>
            </w:r>
          </w:p>
        </w:tc>
        <w:tc>
          <w:tcPr>
            <w:tcW w:w="1741" w:type="dxa"/>
            <w:shd w:val="clear" w:color="auto" w:fill="auto"/>
            <w:noWrap/>
            <w:vAlign w:val="center"/>
          </w:tcPr>
          <w:p w14:paraId="6189C7B3" w14:textId="77777777" w:rsidR="00885BDA" w:rsidRPr="00A83352" w:rsidRDefault="00885BDA" w:rsidP="0031408E">
            <w:pPr>
              <w:jc w:val="center"/>
              <w:rPr>
                <w:color w:val="000000"/>
                <w:sz w:val="20"/>
                <w:szCs w:val="20"/>
              </w:rPr>
            </w:pPr>
            <w:r w:rsidRPr="006509B9">
              <w:rPr>
                <w:color w:val="000000"/>
                <w:sz w:val="20"/>
                <w:szCs w:val="20"/>
              </w:rPr>
              <w:t>43 (30.1%)</w:t>
            </w:r>
          </w:p>
        </w:tc>
        <w:tc>
          <w:tcPr>
            <w:tcW w:w="874" w:type="dxa"/>
            <w:shd w:val="clear" w:color="auto" w:fill="auto"/>
            <w:noWrap/>
            <w:vAlign w:val="center"/>
          </w:tcPr>
          <w:p w14:paraId="7DBF092C" w14:textId="77777777" w:rsidR="00885BDA" w:rsidRPr="009E022C" w:rsidRDefault="00885BDA" w:rsidP="0031408E">
            <w:pPr>
              <w:jc w:val="center"/>
              <w:rPr>
                <w:sz w:val="20"/>
                <w:szCs w:val="20"/>
                <w:lang w:val="en-US"/>
              </w:rPr>
            </w:pPr>
          </w:p>
        </w:tc>
      </w:tr>
      <w:tr w:rsidR="00885BDA" w:rsidRPr="00574B99" w14:paraId="618DD7F9" w14:textId="77777777" w:rsidTr="00020612">
        <w:trPr>
          <w:trHeight w:val="20"/>
        </w:trPr>
        <w:tc>
          <w:tcPr>
            <w:tcW w:w="2296" w:type="dxa"/>
            <w:vAlign w:val="center"/>
          </w:tcPr>
          <w:p w14:paraId="53EF9CFF" w14:textId="77777777" w:rsidR="00885BDA" w:rsidRPr="009E022C" w:rsidRDefault="00885BDA" w:rsidP="0031408E">
            <w:pPr>
              <w:ind w:firstLineChars="100" w:firstLine="200"/>
              <w:rPr>
                <w:sz w:val="20"/>
                <w:szCs w:val="20"/>
                <w:lang w:val="en-US"/>
              </w:rPr>
            </w:pPr>
            <w:r w:rsidRPr="009E022C">
              <w:rPr>
                <w:sz w:val="20"/>
                <w:szCs w:val="20"/>
                <w:lang w:val="en-US" w:eastAsia="es-ES"/>
              </w:rPr>
              <w:t>High</w:t>
            </w:r>
          </w:p>
        </w:tc>
        <w:tc>
          <w:tcPr>
            <w:tcW w:w="1741" w:type="dxa"/>
            <w:shd w:val="clear" w:color="auto" w:fill="auto"/>
            <w:vAlign w:val="center"/>
          </w:tcPr>
          <w:p w14:paraId="2A66C1A6" w14:textId="77777777" w:rsidR="00885BDA" w:rsidRPr="00105317" w:rsidRDefault="00885BDA" w:rsidP="0031408E">
            <w:pPr>
              <w:jc w:val="center"/>
              <w:rPr>
                <w:sz w:val="20"/>
                <w:szCs w:val="20"/>
              </w:rPr>
            </w:pPr>
            <w:r w:rsidRPr="004C6E48">
              <w:rPr>
                <w:color w:val="000000"/>
                <w:sz w:val="20"/>
                <w:szCs w:val="20"/>
              </w:rPr>
              <w:t>420 (35.5%)</w:t>
            </w:r>
          </w:p>
        </w:tc>
        <w:tc>
          <w:tcPr>
            <w:tcW w:w="1741" w:type="dxa"/>
            <w:shd w:val="clear" w:color="auto" w:fill="auto"/>
            <w:noWrap/>
            <w:vAlign w:val="center"/>
          </w:tcPr>
          <w:p w14:paraId="431FBD12" w14:textId="77777777" w:rsidR="00885BDA" w:rsidRPr="00A83352" w:rsidRDefault="00885BDA" w:rsidP="0031408E">
            <w:pPr>
              <w:jc w:val="center"/>
              <w:rPr>
                <w:color w:val="000000"/>
                <w:sz w:val="20"/>
                <w:szCs w:val="20"/>
              </w:rPr>
            </w:pPr>
            <w:r w:rsidRPr="006509B9">
              <w:rPr>
                <w:color w:val="000000"/>
                <w:sz w:val="20"/>
                <w:szCs w:val="20"/>
              </w:rPr>
              <w:t>39 (27.3%)</w:t>
            </w:r>
          </w:p>
        </w:tc>
        <w:tc>
          <w:tcPr>
            <w:tcW w:w="874" w:type="dxa"/>
            <w:shd w:val="clear" w:color="auto" w:fill="auto"/>
            <w:noWrap/>
            <w:vAlign w:val="center"/>
          </w:tcPr>
          <w:p w14:paraId="33A5251F" w14:textId="77777777" w:rsidR="00885BDA" w:rsidRPr="009E022C" w:rsidRDefault="00885BDA" w:rsidP="0031408E">
            <w:pPr>
              <w:jc w:val="center"/>
              <w:rPr>
                <w:sz w:val="20"/>
                <w:szCs w:val="20"/>
                <w:lang w:val="en-US"/>
              </w:rPr>
            </w:pPr>
          </w:p>
        </w:tc>
      </w:tr>
      <w:tr w:rsidR="00885BDA" w:rsidRPr="00574B99" w14:paraId="25222D34" w14:textId="77777777" w:rsidTr="00020612">
        <w:trPr>
          <w:trHeight w:val="20"/>
        </w:trPr>
        <w:tc>
          <w:tcPr>
            <w:tcW w:w="2296" w:type="dxa"/>
            <w:tcBorders>
              <w:bottom w:val="single" w:sz="4" w:space="0" w:color="auto"/>
            </w:tcBorders>
            <w:vAlign w:val="center"/>
          </w:tcPr>
          <w:p w14:paraId="19A350C3" w14:textId="77777777" w:rsidR="00885BDA" w:rsidRPr="009E022C" w:rsidRDefault="00885BDA" w:rsidP="0031408E">
            <w:pPr>
              <w:ind w:firstLineChars="100" w:firstLine="200"/>
              <w:rPr>
                <w:sz w:val="20"/>
                <w:szCs w:val="20"/>
                <w:lang w:val="en-US"/>
              </w:rPr>
            </w:pPr>
            <w:r w:rsidRPr="009E022C">
              <w:rPr>
                <w:sz w:val="20"/>
                <w:szCs w:val="20"/>
                <w:lang w:val="en-US" w:eastAsia="es-ES"/>
              </w:rPr>
              <w:t>Unknown</w:t>
            </w:r>
          </w:p>
        </w:tc>
        <w:tc>
          <w:tcPr>
            <w:tcW w:w="1741" w:type="dxa"/>
            <w:tcBorders>
              <w:bottom w:val="single" w:sz="4" w:space="0" w:color="auto"/>
            </w:tcBorders>
            <w:shd w:val="clear" w:color="auto" w:fill="auto"/>
            <w:vAlign w:val="center"/>
          </w:tcPr>
          <w:p w14:paraId="295E127F" w14:textId="77777777" w:rsidR="00885BDA" w:rsidRPr="00105317" w:rsidRDefault="00885BDA" w:rsidP="0031408E">
            <w:pPr>
              <w:jc w:val="center"/>
              <w:rPr>
                <w:sz w:val="20"/>
                <w:szCs w:val="20"/>
              </w:rPr>
            </w:pPr>
            <w:r w:rsidRPr="004C6E48">
              <w:rPr>
                <w:color w:val="000000"/>
                <w:sz w:val="20"/>
                <w:szCs w:val="20"/>
              </w:rPr>
              <w:t>15 (1.3%)</w:t>
            </w:r>
          </w:p>
        </w:tc>
        <w:tc>
          <w:tcPr>
            <w:tcW w:w="1741" w:type="dxa"/>
            <w:tcBorders>
              <w:bottom w:val="single" w:sz="4" w:space="0" w:color="auto"/>
            </w:tcBorders>
            <w:shd w:val="clear" w:color="auto" w:fill="auto"/>
            <w:noWrap/>
            <w:vAlign w:val="center"/>
          </w:tcPr>
          <w:p w14:paraId="18F85AD2" w14:textId="77777777" w:rsidR="00885BDA" w:rsidRPr="00A83352" w:rsidRDefault="00885BDA" w:rsidP="0031408E">
            <w:pPr>
              <w:jc w:val="center"/>
              <w:rPr>
                <w:color w:val="000000"/>
                <w:sz w:val="20"/>
                <w:szCs w:val="20"/>
              </w:rPr>
            </w:pPr>
            <w:r w:rsidRPr="006509B9">
              <w:rPr>
                <w:color w:val="000000"/>
                <w:sz w:val="20"/>
                <w:szCs w:val="20"/>
              </w:rPr>
              <w:t>79 (55.2%)</w:t>
            </w:r>
          </w:p>
        </w:tc>
        <w:tc>
          <w:tcPr>
            <w:tcW w:w="874" w:type="dxa"/>
            <w:tcBorders>
              <w:bottom w:val="single" w:sz="4" w:space="0" w:color="auto"/>
            </w:tcBorders>
            <w:shd w:val="clear" w:color="auto" w:fill="auto"/>
            <w:noWrap/>
            <w:vAlign w:val="center"/>
          </w:tcPr>
          <w:p w14:paraId="0AC0E51D" w14:textId="77777777" w:rsidR="00885BDA" w:rsidRPr="009E022C" w:rsidRDefault="00885BDA" w:rsidP="0031408E">
            <w:pPr>
              <w:jc w:val="center"/>
              <w:rPr>
                <w:sz w:val="20"/>
                <w:szCs w:val="20"/>
                <w:lang w:val="en-US"/>
              </w:rPr>
            </w:pPr>
          </w:p>
        </w:tc>
      </w:tr>
    </w:tbl>
    <w:p w14:paraId="6F6D2D96" w14:textId="3B6E8A2F" w:rsidR="00B83AFF" w:rsidRPr="00885BDA" w:rsidRDefault="00885BDA">
      <w:pPr>
        <w:rPr>
          <w:lang w:val="en-US"/>
        </w:rPr>
      </w:pPr>
      <w:r w:rsidRPr="00B029F0">
        <w:rPr>
          <w:bCs/>
          <w:sz w:val="20"/>
          <w:szCs w:val="20"/>
          <w:lang w:val="en-US"/>
        </w:rPr>
        <w:t xml:space="preserve">Values are expressed as mean (standard deviation) for continuous </w:t>
      </w:r>
      <w:r w:rsidRPr="00105317">
        <w:rPr>
          <w:bCs/>
          <w:sz w:val="20"/>
          <w:szCs w:val="20"/>
          <w:lang w:val="en-US"/>
        </w:rPr>
        <w:t>variables or as frequency (percentage) for categorical variables. p-values for cluster differences were calculated by ANOVA or chi-square test, as appropriate.</w:t>
      </w:r>
      <w:r w:rsidRPr="00105317">
        <w:rPr>
          <w:rFonts w:eastAsiaTheme="minorHAnsi"/>
          <w:sz w:val="20"/>
          <w:szCs w:val="20"/>
          <w:lang w:val="en-US" w:eastAsia="en-US"/>
        </w:rPr>
        <w:t xml:space="preserve"> </w:t>
      </w:r>
      <w:r w:rsidRPr="00105317">
        <w:rPr>
          <w:sz w:val="20"/>
          <w:szCs w:val="20"/>
          <w:lang w:val="en-US"/>
        </w:rPr>
        <w:t>Significant differences (p&lt;0.05)</w:t>
      </w:r>
      <w:r>
        <w:rPr>
          <w:sz w:val="20"/>
          <w:szCs w:val="20"/>
          <w:lang w:val="en-US"/>
        </w:rPr>
        <w:t xml:space="preserve"> </w:t>
      </w:r>
      <w:r>
        <w:rPr>
          <w:sz w:val="20"/>
          <w:szCs w:val="20"/>
          <w:lang w:val="en-US" w:eastAsia="es-ES"/>
        </w:rPr>
        <w:t>are presented in bold.</w:t>
      </w:r>
      <w:r w:rsidR="009B16DF">
        <w:rPr>
          <w:sz w:val="20"/>
          <w:szCs w:val="20"/>
          <w:lang w:val="en-US" w:eastAsia="es-ES"/>
        </w:rPr>
        <w:t xml:space="preserve"> </w:t>
      </w:r>
      <w:r w:rsidR="009B16DF" w:rsidRPr="009B16DF">
        <w:rPr>
          <w:sz w:val="20"/>
          <w:szCs w:val="20"/>
          <w:lang w:val="en-US" w:eastAsia="es-ES"/>
        </w:rPr>
        <w:t>Migrant background was assumed when at least one of the parents was born outside Spain. Parental education level was categorized according to the International Standard Classification of Education (ISCED). Household income was categorized based on the average annual household income in Spain in 2016 (26730 €).</w:t>
      </w:r>
    </w:p>
    <w:sectPr w:rsidR="00B83AFF" w:rsidRPr="00885B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roman"/>
    <w:pitch w:val="default"/>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C613F"/>
    <w:multiLevelType w:val="hybridMultilevel"/>
    <w:tmpl w:val="3F54D35C"/>
    <w:lvl w:ilvl="0" w:tplc="EB780558">
      <w:start w:val="2022"/>
      <w:numFmt w:val="bullet"/>
      <w:lvlText w:val="-"/>
      <w:lvlJc w:val="left"/>
      <w:pPr>
        <w:ind w:left="720" w:hanging="360"/>
      </w:pPr>
      <w:rPr>
        <w:rFonts w:ascii="Times New Roman" w:eastAsia="Times New Roman" w:hAnsi="Times New Roman" w:cs="Times New Roman" w:hint="default"/>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5562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DE"/>
    <w:rsid w:val="00020612"/>
    <w:rsid w:val="001767B1"/>
    <w:rsid w:val="003A2D19"/>
    <w:rsid w:val="004541EE"/>
    <w:rsid w:val="006509B9"/>
    <w:rsid w:val="00665B32"/>
    <w:rsid w:val="00885BDA"/>
    <w:rsid w:val="009B16DF"/>
    <w:rsid w:val="00A83352"/>
    <w:rsid w:val="00B83AFF"/>
    <w:rsid w:val="00B864DE"/>
    <w:rsid w:val="00C6467C"/>
    <w:rsid w:val="00F03F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581B"/>
  <w15:chartTrackingRefBased/>
  <w15:docId w15:val="{30BAB39E-58BB-4371-BC56-192B3880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4DE"/>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76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259</Words>
  <Characters>1426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Bodega</dc:creator>
  <cp:keywords/>
  <dc:description/>
  <cp:lastModifiedBy>Patricia Bodega</cp:lastModifiedBy>
  <cp:revision>10</cp:revision>
  <dcterms:created xsi:type="dcterms:W3CDTF">2022-11-18T10:55:00Z</dcterms:created>
  <dcterms:modified xsi:type="dcterms:W3CDTF">2022-11-25T11:40:00Z</dcterms:modified>
</cp:coreProperties>
</file>