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1E66E" w14:textId="7769E235" w:rsidR="00D36C63" w:rsidRPr="009723D8" w:rsidRDefault="00631013" w:rsidP="002E5B8E">
      <w:pPr>
        <w:spacing w:line="480" w:lineRule="auto"/>
        <w:rPr>
          <w:rFonts w:asciiTheme="majorBidi" w:hAnsiTheme="majorBidi" w:cstheme="majorBidi"/>
          <w:b/>
          <w:bCs/>
          <w:lang w:val="en-US"/>
        </w:rPr>
      </w:pPr>
      <w:bookmarkStart w:id="0" w:name="_GoBack"/>
      <w:proofErr w:type="gramStart"/>
      <w:r w:rsidRPr="009723D8">
        <w:rPr>
          <w:rFonts w:asciiTheme="majorBidi" w:hAnsiTheme="majorBidi" w:cstheme="majorBidi"/>
          <w:b/>
          <w:bCs/>
          <w:lang w:val="en-US"/>
        </w:rPr>
        <w:t xml:space="preserve">Supplementary </w:t>
      </w:r>
      <w:r w:rsidR="00D36C63" w:rsidRPr="009723D8">
        <w:rPr>
          <w:rFonts w:asciiTheme="majorBidi" w:hAnsiTheme="majorBidi" w:cstheme="majorBidi"/>
          <w:b/>
          <w:bCs/>
          <w:lang w:val="en-US"/>
        </w:rPr>
        <w:t xml:space="preserve">Table </w:t>
      </w:r>
      <w:r w:rsidR="0051656F" w:rsidRPr="009723D8">
        <w:rPr>
          <w:rFonts w:asciiTheme="majorBidi" w:hAnsiTheme="majorBidi" w:cstheme="majorBidi"/>
          <w:b/>
          <w:bCs/>
          <w:lang w:val="en-US"/>
        </w:rPr>
        <w:t>10</w:t>
      </w:r>
      <w:r w:rsidR="00D36C63" w:rsidRPr="009723D8">
        <w:rPr>
          <w:rFonts w:asciiTheme="majorBidi" w:hAnsiTheme="majorBidi" w:cstheme="majorBidi"/>
          <w:b/>
          <w:bCs/>
          <w:lang w:val="en-US"/>
        </w:rPr>
        <w:t>.</w:t>
      </w:r>
      <w:proofErr w:type="gramEnd"/>
      <w:r w:rsidR="00D36C63" w:rsidRPr="009723D8">
        <w:rPr>
          <w:rFonts w:asciiTheme="majorBidi" w:hAnsiTheme="majorBidi" w:cstheme="majorBidi"/>
          <w:b/>
          <w:bCs/>
          <w:lang w:val="en-US"/>
        </w:rPr>
        <w:t xml:space="preserve"> </w:t>
      </w:r>
      <w:proofErr w:type="gramStart"/>
      <w:r w:rsidR="00D36C63" w:rsidRPr="009723D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Prevalence of </w:t>
      </w:r>
      <w:r w:rsidR="00476CE0" w:rsidRPr="009723D8">
        <w:rPr>
          <w:rFonts w:asciiTheme="majorBidi" w:hAnsiTheme="majorBidi" w:cstheme="majorBidi"/>
          <w:b/>
          <w:bCs/>
          <w:sz w:val="24"/>
          <w:szCs w:val="24"/>
          <w:lang w:val="en-US"/>
        </w:rPr>
        <w:t>overweight/obesity</w:t>
      </w:r>
      <w:r w:rsidR="00D36C63" w:rsidRPr="009723D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and </w:t>
      </w:r>
      <w:proofErr w:type="spellStart"/>
      <w:r w:rsidR="00D36C63" w:rsidRPr="009723D8">
        <w:rPr>
          <w:rFonts w:asciiTheme="majorBidi" w:hAnsiTheme="majorBidi" w:cstheme="majorBidi"/>
          <w:b/>
          <w:bCs/>
          <w:sz w:val="24"/>
          <w:szCs w:val="24"/>
          <w:lang w:val="en-US"/>
        </w:rPr>
        <w:t>WHtR</w:t>
      </w:r>
      <w:proofErr w:type="spellEnd"/>
      <w:r w:rsidR="00D36C63" w:rsidRPr="009723D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D36C63" w:rsidRPr="009723D8">
        <w:rPr>
          <w:rStyle w:val="normaltextrun"/>
          <w:rFonts w:asciiTheme="majorBidi" w:hAnsiTheme="majorBidi" w:cstheme="majorBidi"/>
          <w:b/>
          <w:bCs/>
          <w:color w:val="202020"/>
          <w:shd w:val="clear" w:color="auto" w:fill="FFFFFF"/>
          <w:lang w:val="en-US"/>
        </w:rPr>
        <w:t>≥</w:t>
      </w:r>
      <w:r w:rsidR="00D36C63" w:rsidRPr="009723D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0.5 by foreign- versus Norwegian-born immigrant children.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4380"/>
        <w:gridCol w:w="3179"/>
      </w:tblGrid>
      <w:tr w:rsidR="00D36C63" w:rsidRPr="009723D8" w14:paraId="32E159C6" w14:textId="77777777" w:rsidTr="7D459266">
        <w:trPr>
          <w:trHeight w:val="631"/>
        </w:trPr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</w:tcPr>
          <w:p w14:paraId="5131F0B0" w14:textId="77777777" w:rsidR="00D36C63" w:rsidRPr="00886B90" w:rsidRDefault="00D36C63" w:rsidP="002E5B8E">
            <w:pPr>
              <w:spacing w:line="480" w:lineRule="auto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5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B6AE8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Foreign-born immigrant background</w:t>
            </w:r>
          </w:p>
          <w:p w14:paraId="7970E706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(n = 502)</w:t>
            </w:r>
          </w:p>
        </w:tc>
        <w:tc>
          <w:tcPr>
            <w:tcW w:w="3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BB97A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Norwegian-born immigrant background</w:t>
            </w:r>
          </w:p>
          <w:p w14:paraId="08E77788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(n = 781)</w:t>
            </w:r>
          </w:p>
        </w:tc>
      </w:tr>
      <w:tr w:rsidR="00D36C63" w:rsidRPr="00886B90" w14:paraId="599980EA" w14:textId="77777777" w:rsidTr="7D459266">
        <w:trPr>
          <w:trHeight w:val="310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14:paraId="0A3DD1B5" w14:textId="77777777" w:rsidR="00D36C63" w:rsidRPr="00886B90" w:rsidRDefault="00D36C63" w:rsidP="002E5B8E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Ov/ob</w:t>
            </w:r>
          </w:p>
        </w:tc>
        <w:tc>
          <w:tcPr>
            <w:tcW w:w="5285" w:type="dxa"/>
            <w:tcBorders>
              <w:top w:val="single" w:sz="4" w:space="0" w:color="auto"/>
            </w:tcBorders>
            <w:vAlign w:val="center"/>
          </w:tcPr>
          <w:p w14:paraId="00A2B8E4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21.9 (18.5, 25.8)</w:t>
            </w:r>
          </w:p>
        </w:tc>
        <w:tc>
          <w:tcPr>
            <w:tcW w:w="3743" w:type="dxa"/>
            <w:tcBorders>
              <w:top w:val="single" w:sz="4" w:space="0" w:color="auto"/>
            </w:tcBorders>
            <w:vAlign w:val="center"/>
          </w:tcPr>
          <w:p w14:paraId="7D9BB5C7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19.6 (17.0, 22.5)</w:t>
            </w:r>
          </w:p>
        </w:tc>
      </w:tr>
      <w:tr w:rsidR="00D36C63" w:rsidRPr="00886B90" w14:paraId="3BD1BE4D" w14:textId="77777777" w:rsidTr="7D459266">
        <w:trPr>
          <w:trHeight w:val="319"/>
        </w:trPr>
        <w:tc>
          <w:tcPr>
            <w:tcW w:w="1862" w:type="dxa"/>
            <w:vAlign w:val="center"/>
          </w:tcPr>
          <w:p w14:paraId="70F36C7E" w14:textId="77777777" w:rsidR="00D36C63" w:rsidRPr="00886B90" w:rsidRDefault="00D36C63" w:rsidP="002E5B8E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Norm/thin</w:t>
            </w:r>
          </w:p>
        </w:tc>
        <w:tc>
          <w:tcPr>
            <w:tcW w:w="5285" w:type="dxa"/>
            <w:vAlign w:val="center"/>
          </w:tcPr>
          <w:p w14:paraId="459615A9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78.1 (74.3, 81.5)</w:t>
            </w:r>
          </w:p>
        </w:tc>
        <w:tc>
          <w:tcPr>
            <w:tcW w:w="3743" w:type="dxa"/>
            <w:vAlign w:val="center"/>
          </w:tcPr>
          <w:p w14:paraId="29C9BFD9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80.4 (77.5, 83.1)</w:t>
            </w:r>
          </w:p>
        </w:tc>
      </w:tr>
      <w:tr w:rsidR="00D36C63" w:rsidRPr="00886B90" w14:paraId="7CEE4AD5" w14:textId="77777777" w:rsidTr="7D459266">
        <w:trPr>
          <w:trHeight w:val="310"/>
        </w:trPr>
        <w:tc>
          <w:tcPr>
            <w:tcW w:w="1862" w:type="dxa"/>
            <w:vAlign w:val="center"/>
          </w:tcPr>
          <w:p w14:paraId="787E5AF9" w14:textId="77777777" w:rsidR="00D36C63" w:rsidRPr="00886B90" w:rsidRDefault="00D36C63" w:rsidP="002E5B8E">
            <w:pPr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9028" w:type="dxa"/>
            <w:gridSpan w:val="2"/>
            <w:vAlign w:val="center"/>
          </w:tcPr>
          <w:p w14:paraId="2274FBD8" w14:textId="77777777" w:rsidR="00D36C63" w:rsidRPr="00886B90" w:rsidRDefault="00D36C63" w:rsidP="002E5B8E">
            <w:pPr>
              <w:spacing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0.315</w:t>
            </w:r>
          </w:p>
        </w:tc>
      </w:tr>
      <w:tr w:rsidR="00D36C63" w:rsidRPr="00886B90" w14:paraId="09B492C3" w14:textId="77777777" w:rsidTr="7D459266">
        <w:trPr>
          <w:trHeight w:val="319"/>
        </w:trPr>
        <w:tc>
          <w:tcPr>
            <w:tcW w:w="1862" w:type="dxa"/>
            <w:vAlign w:val="center"/>
          </w:tcPr>
          <w:p w14:paraId="5CB9C483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5285" w:type="dxa"/>
            <w:vAlign w:val="center"/>
          </w:tcPr>
          <w:p w14:paraId="5DB4CE99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43" w:type="dxa"/>
            <w:vAlign w:val="center"/>
          </w:tcPr>
          <w:p w14:paraId="7C66AAD4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36C63" w:rsidRPr="00886B90" w14:paraId="722C1A71" w14:textId="77777777" w:rsidTr="7D459266">
        <w:trPr>
          <w:trHeight w:val="347"/>
        </w:trPr>
        <w:tc>
          <w:tcPr>
            <w:tcW w:w="1862" w:type="dxa"/>
            <w:vAlign w:val="center"/>
          </w:tcPr>
          <w:p w14:paraId="6F6EED2C" w14:textId="77777777" w:rsidR="00D36C63" w:rsidRPr="00886B90" w:rsidRDefault="00D36C63" w:rsidP="002E5B8E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Style w:val="normaltextrun"/>
                <w:rFonts w:asciiTheme="majorBidi" w:hAnsiTheme="majorBidi" w:cstheme="majorBidi"/>
                <w:color w:val="202020"/>
                <w:sz w:val="20"/>
                <w:szCs w:val="20"/>
                <w:shd w:val="clear" w:color="auto" w:fill="FFFFFF"/>
              </w:rPr>
              <w:t xml:space="preserve">WHtR ≥ 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0.5</w:t>
            </w:r>
          </w:p>
        </w:tc>
        <w:tc>
          <w:tcPr>
            <w:tcW w:w="5285" w:type="dxa"/>
            <w:vAlign w:val="center"/>
          </w:tcPr>
          <w:p w14:paraId="0D8DA2E1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11.8 (9.2, 14.9)</w:t>
            </w:r>
          </w:p>
        </w:tc>
        <w:tc>
          <w:tcPr>
            <w:tcW w:w="3743" w:type="dxa"/>
            <w:vAlign w:val="center"/>
          </w:tcPr>
          <w:p w14:paraId="0DAE48D0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10.9 (8.9, 13.3)</w:t>
            </w:r>
          </w:p>
        </w:tc>
      </w:tr>
      <w:tr w:rsidR="00D36C63" w:rsidRPr="00886B90" w14:paraId="065B6254" w14:textId="77777777" w:rsidTr="7D459266">
        <w:trPr>
          <w:trHeight w:val="310"/>
        </w:trPr>
        <w:tc>
          <w:tcPr>
            <w:tcW w:w="1862" w:type="dxa"/>
            <w:vAlign w:val="center"/>
          </w:tcPr>
          <w:p w14:paraId="20FF5AD0" w14:textId="77777777" w:rsidR="00D36C63" w:rsidRPr="00886B90" w:rsidRDefault="00D36C63" w:rsidP="002E5B8E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WHtR &lt; 0.5</w:t>
            </w:r>
          </w:p>
        </w:tc>
        <w:tc>
          <w:tcPr>
            <w:tcW w:w="5285" w:type="dxa"/>
            <w:vAlign w:val="center"/>
          </w:tcPr>
          <w:p w14:paraId="7F4B977B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88.3 (85.1, 90.8)</w:t>
            </w:r>
          </w:p>
        </w:tc>
        <w:tc>
          <w:tcPr>
            <w:tcW w:w="3743" w:type="dxa"/>
            <w:vAlign w:val="center"/>
          </w:tcPr>
          <w:p w14:paraId="11FF3330" w14:textId="77777777" w:rsidR="00D36C63" w:rsidRPr="00886B90" w:rsidRDefault="00D36C63" w:rsidP="002E5B8E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89.1 (86.7, 91.1)</w:t>
            </w:r>
          </w:p>
        </w:tc>
      </w:tr>
      <w:tr w:rsidR="00D36C63" w:rsidRPr="00886B90" w14:paraId="25FB0D4B" w14:textId="77777777" w:rsidTr="7D459266">
        <w:trPr>
          <w:trHeight w:val="319"/>
        </w:trPr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14:paraId="7AD7D23B" w14:textId="77777777" w:rsidR="00D36C63" w:rsidRPr="00886B90" w:rsidRDefault="00D36C63" w:rsidP="002E5B8E">
            <w:pPr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9028" w:type="dxa"/>
            <w:gridSpan w:val="2"/>
            <w:tcBorders>
              <w:bottom w:val="single" w:sz="4" w:space="0" w:color="auto"/>
            </w:tcBorders>
            <w:vAlign w:val="center"/>
          </w:tcPr>
          <w:p w14:paraId="44A91798" w14:textId="77777777" w:rsidR="00D36C63" w:rsidRPr="00886B90" w:rsidRDefault="00D36C63" w:rsidP="002E5B8E">
            <w:pPr>
              <w:spacing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0.630</w:t>
            </w:r>
          </w:p>
        </w:tc>
      </w:tr>
      <w:tr w:rsidR="00D36C63" w:rsidRPr="009723D8" w14:paraId="13ECEE88" w14:textId="77777777" w:rsidTr="7D459266">
        <w:trPr>
          <w:trHeight w:val="942"/>
        </w:trPr>
        <w:tc>
          <w:tcPr>
            <w:tcW w:w="108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FAA81" w14:textId="79662E0E" w:rsidR="00D36C63" w:rsidRPr="00A66011" w:rsidRDefault="00243263" w:rsidP="7D45926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7D459266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Prevalence of overweight/obesity and </w:t>
            </w:r>
            <w:proofErr w:type="spellStart"/>
            <w:r w:rsidRPr="7D459266">
              <w:rPr>
                <w:rFonts w:asciiTheme="majorBidi" w:hAnsiTheme="majorBidi" w:cstheme="majorBidi"/>
                <w:sz w:val="18"/>
                <w:szCs w:val="18"/>
                <w:lang w:val="en-US"/>
              </w:rPr>
              <w:t>WHtR</w:t>
            </w:r>
            <w:proofErr w:type="spellEnd"/>
            <w:r w:rsidRPr="7D459266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7D459266">
              <w:rPr>
                <w:rStyle w:val="normaltextrun"/>
                <w:rFonts w:asciiTheme="majorBidi" w:hAnsiTheme="majorBidi" w:cstheme="majorBidi"/>
                <w:color w:val="202020"/>
                <w:sz w:val="18"/>
                <w:szCs w:val="18"/>
                <w:shd w:val="clear" w:color="auto" w:fill="FFFFFF"/>
                <w:lang w:val="en-US"/>
              </w:rPr>
              <w:t>≥</w:t>
            </w:r>
            <w:r w:rsidRPr="7D459266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0.5 by foreign- versus Norwegian-born immigrant children (n = 1283). 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Numbers show percent and 95% confidence intervals.</w:t>
            </w:r>
            <w:r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X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 w:eastAsia="nb-NO"/>
              </w:rPr>
              <w:t>2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-tests were conducted for differences between foreign- versus Norwegian-born immigrant background children. </w:t>
            </w:r>
            <w:r w:rsidR="00D36C63" w:rsidRPr="00A66011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br/>
            </w:r>
            <w:proofErr w:type="gramStart"/>
            <w:r w:rsidR="00D36C63" w:rsidRPr="7D459266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>n</w:t>
            </w:r>
            <w:proofErr w:type="gramEnd"/>
            <w:r w:rsidR="00D36C63" w:rsidRPr="7D459266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 xml:space="preserve">: number; 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norm/thin: normal or thin; </w:t>
            </w:r>
            <w:proofErr w:type="spellStart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ov</w:t>
            </w:r>
            <w:proofErr w:type="spellEnd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/</w:t>
            </w:r>
            <w:proofErr w:type="spellStart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ob</w:t>
            </w:r>
            <w:proofErr w:type="spellEnd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: overweight </w:t>
            </w:r>
            <w:r w:rsidR="005842DF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including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obesity;</w:t>
            </w:r>
            <w:r w:rsidR="00D36C63" w:rsidRPr="7D459266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 xml:space="preserve"> 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SD: Standard deviation;</w:t>
            </w:r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WHtR</w:t>
            </w:r>
            <w:proofErr w:type="spellEnd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: waist-to-</w:t>
            </w:r>
            <w:proofErr w:type="spellStart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heigh</w:t>
            </w:r>
            <w:proofErr w:type="spellEnd"/>
            <w:r w:rsidR="00D36C63" w:rsidRPr="7D459266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-ratio. </w:t>
            </w:r>
          </w:p>
        </w:tc>
      </w:tr>
      <w:bookmarkEnd w:id="0"/>
    </w:tbl>
    <w:p w14:paraId="0099C030" w14:textId="77777777" w:rsidR="00C344BB" w:rsidRPr="00886B90" w:rsidRDefault="00C344BB" w:rsidP="002E5B8E">
      <w:pPr>
        <w:spacing w:line="480" w:lineRule="auto"/>
        <w:rPr>
          <w:rFonts w:asciiTheme="majorBidi" w:hAnsiTheme="majorBidi" w:cstheme="majorBidi"/>
          <w:lang w:val="en-US"/>
        </w:rPr>
      </w:pPr>
    </w:p>
    <w:sectPr w:rsidR="00C344BB" w:rsidRPr="00886B90" w:rsidSect="00AC149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8589C" w14:textId="77777777" w:rsidR="00822C57" w:rsidRDefault="00822C57" w:rsidP="00721875">
      <w:pPr>
        <w:spacing w:after="0" w:line="240" w:lineRule="auto"/>
      </w:pPr>
      <w:r>
        <w:separator/>
      </w:r>
    </w:p>
  </w:endnote>
  <w:endnote w:type="continuationSeparator" w:id="0">
    <w:p w14:paraId="599E2505" w14:textId="77777777" w:rsidR="00822C57" w:rsidRDefault="00822C57" w:rsidP="00721875">
      <w:pPr>
        <w:spacing w:after="0" w:line="240" w:lineRule="auto"/>
      </w:pPr>
      <w:r>
        <w:continuationSeparator/>
      </w:r>
    </w:p>
  </w:endnote>
  <w:endnote w:type="continuationNotice" w:id="1">
    <w:p w14:paraId="2FC6C3FE" w14:textId="77777777" w:rsidR="00822C57" w:rsidRDefault="00822C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494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FD63E8" w14:textId="77777777" w:rsidR="00822C57" w:rsidRDefault="00822C57" w:rsidP="00721875">
      <w:pPr>
        <w:spacing w:after="0" w:line="240" w:lineRule="auto"/>
      </w:pPr>
      <w:r>
        <w:separator/>
      </w:r>
    </w:p>
  </w:footnote>
  <w:footnote w:type="continuationSeparator" w:id="0">
    <w:p w14:paraId="27F2EDEC" w14:textId="77777777" w:rsidR="00822C57" w:rsidRDefault="00822C57" w:rsidP="00721875">
      <w:pPr>
        <w:spacing w:after="0" w:line="240" w:lineRule="auto"/>
      </w:pPr>
      <w:r>
        <w:continuationSeparator/>
      </w:r>
    </w:p>
  </w:footnote>
  <w:footnote w:type="continuationNotice" w:id="1">
    <w:p w14:paraId="29361ABD" w14:textId="77777777" w:rsidR="00822C57" w:rsidRDefault="00822C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 xml:space="preserve">Supplemental material </w:t>
    </w:r>
    <w:r w:rsidRPr="00EF53E8">
      <w:rPr>
        <w:rStyle w:val="CommentReference"/>
        <w:rFonts w:asciiTheme="majorBidi" w:hAnsiTheme="majorBidi" w:cstheme="majorBidi"/>
        <w:sz w:val="20"/>
        <w:szCs w:val="20"/>
      </w:rPr>
      <w:t/>
    </w:r>
    <w:r w:rsidRPr="00EF53E8">
      <w:rPr>
        <w:rFonts w:asciiTheme="majorBidi" w:hAnsiTheme="majorBidi" w:cstheme="majorBidi"/>
        <w:sz w:val="20"/>
        <w:szCs w:val="20"/>
        <w:lang w:val="en-US"/>
      </w:rPr>
      <w:t>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C57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3D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149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280A7C59"/>
    <w:rsid w:val="2AE2D0D3"/>
    <w:rsid w:val="3935959D"/>
    <w:rsid w:val="78AE259E"/>
    <w:rsid w:val="7D459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BalloonText">
    <w:name w:val="Balloon Text"/>
    <w:basedOn w:val="Normal"/>
    <w:link w:val="BalloonTextChar"/>
    <w:uiPriority w:val="99"/>
    <w:semiHidden/>
    <w:unhideWhenUsed/>
    <w:rsid w:val="00AC1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4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BalloonText">
    <w:name w:val="Balloon Text"/>
    <w:basedOn w:val="Normal"/>
    <w:link w:val="BalloonTextChar"/>
    <w:uiPriority w:val="99"/>
    <w:semiHidden/>
    <w:unhideWhenUsed/>
    <w:rsid w:val="00AC1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C7C9C"/>
    <w:rsid w:val="00584A20"/>
    <w:rsid w:val="009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4.xml><?xml version="1.0" encoding="utf-8"?>
<ds:datastoreItem xmlns:ds="http://schemas.openxmlformats.org/officeDocument/2006/customXml" ds:itemID="{D6AE9E86-15B6-4417-B051-C313D9C5E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119</cp:revision>
  <cp:lastPrinted>2022-05-06T01:28:00Z</cp:lastPrinted>
  <dcterms:created xsi:type="dcterms:W3CDTF">2022-10-19T11:04:00Z</dcterms:created>
  <dcterms:modified xsi:type="dcterms:W3CDTF">2023-08-23T03:51:00Z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