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B9E84" w14:textId="41EA739E" w:rsidR="004D2996" w:rsidRPr="00D02A9D" w:rsidRDefault="000F09F2" w:rsidP="002E5B8E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bookmarkStart w:id="0" w:name="_GoBack"/>
      <w:proofErr w:type="gramStart"/>
      <w:r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Supplementary </w:t>
      </w:r>
      <w:r w:rsidR="004D2996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Table </w:t>
      </w:r>
      <w:r w:rsidR="00AE4431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>4</w:t>
      </w:r>
      <w:r w:rsidR="004D2996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  <w:proofErr w:type="gramEnd"/>
      <w:r w:rsidR="004D2996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Prevalence of </w:t>
      </w:r>
      <w:r w:rsidR="00476CE0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>overweight/obesity</w:t>
      </w:r>
      <w:r w:rsidR="004D2996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and </w:t>
      </w:r>
      <w:proofErr w:type="spellStart"/>
      <w:r w:rsidR="004D2996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>WHtR</w:t>
      </w:r>
      <w:proofErr w:type="spellEnd"/>
      <w:r w:rsidR="004D2996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4D2996" w:rsidRPr="00D02A9D">
        <w:rPr>
          <w:rStyle w:val="normaltextrun"/>
          <w:rFonts w:asciiTheme="majorBidi" w:hAnsiTheme="majorBidi" w:cstheme="majorBidi"/>
          <w:b/>
          <w:bCs/>
          <w:color w:val="202020"/>
          <w:sz w:val="24"/>
          <w:szCs w:val="24"/>
          <w:shd w:val="clear" w:color="auto" w:fill="FFFFFF"/>
          <w:lang w:val="en-US"/>
        </w:rPr>
        <w:t>≥</w:t>
      </w:r>
      <w:r w:rsidR="004D2996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0.5 by parental education levels within </w:t>
      </w:r>
      <w:r w:rsidR="005A2197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>groups</w:t>
      </w:r>
      <w:r w:rsidR="004D2996" w:rsidRPr="00D02A9D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</w:p>
    <w:tbl>
      <w:tblPr>
        <w:tblW w:w="517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709"/>
        <w:gridCol w:w="715"/>
        <w:gridCol w:w="712"/>
        <w:gridCol w:w="733"/>
        <w:gridCol w:w="838"/>
        <w:gridCol w:w="741"/>
        <w:gridCol w:w="590"/>
        <w:gridCol w:w="593"/>
        <w:gridCol w:w="590"/>
        <w:gridCol w:w="590"/>
        <w:gridCol w:w="738"/>
        <w:gridCol w:w="738"/>
        <w:gridCol w:w="738"/>
        <w:gridCol w:w="738"/>
        <w:gridCol w:w="738"/>
        <w:gridCol w:w="590"/>
        <w:gridCol w:w="593"/>
        <w:gridCol w:w="590"/>
        <w:gridCol w:w="590"/>
        <w:gridCol w:w="593"/>
        <w:gridCol w:w="575"/>
      </w:tblGrid>
      <w:tr w:rsidR="004D2996" w:rsidRPr="00D02A9D" w14:paraId="70E732CC" w14:textId="77777777" w:rsidTr="37BA367C">
        <w:trPr>
          <w:trHeight w:val="357"/>
        </w:trPr>
        <w:tc>
          <w:tcPr>
            <w:tcW w:w="193" w:type="pct"/>
            <w:shd w:val="clear" w:color="auto" w:fill="auto"/>
            <w:noWrap/>
            <w:vAlign w:val="bottom"/>
            <w:hideMark/>
          </w:tcPr>
          <w:p w14:paraId="699CF38F" w14:textId="77777777" w:rsidR="004D2996" w:rsidRPr="00886B90" w:rsidRDefault="004D2996" w:rsidP="002E5B8E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</w:pPr>
          </w:p>
        </w:tc>
        <w:tc>
          <w:tcPr>
            <w:tcW w:w="73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38AB5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Non-immigrant background 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br/>
              <w:t>(n = 7573)</w:t>
            </w:r>
            <w:r w:rsidRPr="00886B90">
              <w:rPr>
                <w:rFonts w:asciiTheme="majorBidi" w:hAnsiTheme="majorBidi" w:cstheme="majorBidi"/>
                <w:sz w:val="12"/>
                <w:szCs w:val="12"/>
                <w:vertAlign w:val="superscript"/>
                <w:lang w:val="en-US" w:eastAsia="nb-NO"/>
              </w:rPr>
              <w:t>a</w:t>
            </w:r>
          </w:p>
        </w:tc>
        <w:tc>
          <w:tcPr>
            <w:tcW w:w="79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11DBC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Immigrant background, total (n = 1238)</w:t>
            </w:r>
          </w:p>
        </w:tc>
        <w:tc>
          <w:tcPr>
            <w:tcW w:w="3283" w:type="pct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63D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12"/>
                <w:szCs w:val="12"/>
                <w:lang w:val="en-US" w:eastAsia="nb-NO"/>
              </w:rPr>
              <w:t>Immigrant background, by region of origin</w:t>
            </w:r>
          </w:p>
        </w:tc>
      </w:tr>
      <w:tr w:rsidR="004D2996" w:rsidRPr="00886B90" w14:paraId="276F165E" w14:textId="77777777" w:rsidTr="37BA367C">
        <w:trPr>
          <w:trHeight w:val="805"/>
        </w:trPr>
        <w:tc>
          <w:tcPr>
            <w:tcW w:w="193" w:type="pct"/>
            <w:shd w:val="clear" w:color="auto" w:fill="auto"/>
            <w:noWrap/>
            <w:vAlign w:val="center"/>
            <w:hideMark/>
          </w:tcPr>
          <w:p w14:paraId="7094AF32" w14:textId="77777777" w:rsidR="004D2996" w:rsidRPr="00886B90" w:rsidRDefault="004D2996" w:rsidP="002E5B8E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</w:pPr>
          </w:p>
        </w:tc>
        <w:tc>
          <w:tcPr>
            <w:tcW w:w="732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12115F" w14:textId="77777777" w:rsidR="004D2996" w:rsidRPr="00886B90" w:rsidRDefault="004D2996" w:rsidP="002E5B8E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</w:pPr>
          </w:p>
        </w:tc>
        <w:tc>
          <w:tcPr>
            <w:tcW w:w="792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73114E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</w:pPr>
          </w:p>
        </w:tc>
        <w:tc>
          <w:tcPr>
            <w:tcW w:w="60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758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Western 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val="en-US"/>
              </w:rPr>
              <w:t xml:space="preserve">and 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Northern Europe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br/>
              <w:t>(n = 131)</w:t>
            </w:r>
          </w:p>
        </w:tc>
        <w:tc>
          <w:tcPr>
            <w:tcW w:w="708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6C5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Southern 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val="en-US"/>
              </w:rPr>
              <w:t xml:space="preserve">and 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Eastern Europe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br/>
              <w:t>(n = 283)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9EB8" w14:textId="14E33B6F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Asia </w:t>
            </w:r>
            <w:r w:rsidR="00CB5A2D"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except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 South-Asia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br/>
              <w:t>(n = 434)</w:t>
            </w:r>
          </w:p>
        </w:tc>
        <w:tc>
          <w:tcPr>
            <w:tcW w:w="60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C85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South-Asia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br/>
              <w:t>(n = 178)</w:t>
            </w:r>
          </w:p>
        </w:tc>
        <w:tc>
          <w:tcPr>
            <w:tcW w:w="60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A71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Africa 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br/>
              <w:t>(n = 212)</w:t>
            </w:r>
          </w:p>
        </w:tc>
      </w:tr>
      <w:tr w:rsidR="004D2996" w:rsidRPr="00886B90" w14:paraId="2CD463F5" w14:textId="77777777" w:rsidTr="37BA367C">
        <w:trPr>
          <w:trHeight w:val="357"/>
        </w:trPr>
        <w:tc>
          <w:tcPr>
            <w:tcW w:w="193" w:type="pct"/>
            <w:shd w:val="clear" w:color="auto" w:fill="auto"/>
            <w:noWrap/>
            <w:vAlign w:val="bottom"/>
            <w:hideMark/>
          </w:tcPr>
          <w:p w14:paraId="6BB9D509" w14:textId="77777777" w:rsidR="004D2996" w:rsidRPr="00886B90" w:rsidRDefault="004D2996" w:rsidP="002E5B8E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9FA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Pri </w:t>
            </w:r>
          </w:p>
          <w:p w14:paraId="3EAF740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301)</w:t>
            </w:r>
          </w:p>
        </w:tc>
        <w:tc>
          <w:tcPr>
            <w:tcW w:w="24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15E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Sec </w:t>
            </w:r>
          </w:p>
          <w:p w14:paraId="270EA94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(n= 2548)</w:t>
            </w:r>
          </w:p>
        </w:tc>
        <w:tc>
          <w:tcPr>
            <w:tcW w:w="24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5CA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Hi </w:t>
            </w:r>
          </w:p>
          <w:p w14:paraId="6F6F99C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4724)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83B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Pri </w:t>
            </w:r>
          </w:p>
          <w:p w14:paraId="3C4BCE0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357)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FED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Sec </w:t>
            </w:r>
          </w:p>
          <w:p w14:paraId="09DC7A9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413)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B4D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Hi </w:t>
            </w:r>
          </w:p>
          <w:p w14:paraId="1B645D5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468)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C100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Pri </w:t>
            </w:r>
          </w:p>
          <w:p w14:paraId="721F25B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13)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D6E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Sec </w:t>
            </w:r>
          </w:p>
          <w:p w14:paraId="51FBE62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30)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6E7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Hi </w:t>
            </w:r>
          </w:p>
          <w:p w14:paraId="562DB44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88)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210D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Pri</w:t>
            </w:r>
          </w:p>
          <w:p w14:paraId="52DFCE3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45)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A2F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Sec </w:t>
            </w:r>
          </w:p>
          <w:p w14:paraId="06D6C42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121)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180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Hi </w:t>
            </w:r>
          </w:p>
          <w:p w14:paraId="6817D60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117)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9ED8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Pri </w:t>
            </w:r>
          </w:p>
          <w:p w14:paraId="619B50D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139)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B2C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Sec </w:t>
            </w:r>
          </w:p>
          <w:p w14:paraId="176E528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147)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082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Hi</w:t>
            </w:r>
          </w:p>
          <w:p w14:paraId="4525086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148)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EBA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Pri </w:t>
            </w:r>
          </w:p>
          <w:p w14:paraId="5C1E40E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64)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C13A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Sec </w:t>
            </w:r>
          </w:p>
          <w:p w14:paraId="577B3A5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66)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B31A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Hi </w:t>
            </w:r>
          </w:p>
          <w:p w14:paraId="6A2C465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48)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F7F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Pri </w:t>
            </w:r>
          </w:p>
          <w:p w14:paraId="04402E8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96)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C7E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Sec </w:t>
            </w:r>
          </w:p>
          <w:p w14:paraId="42B6D0B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49)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2C2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Hi </w:t>
            </w:r>
          </w:p>
          <w:p w14:paraId="0916054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(n = 67)</w:t>
            </w:r>
          </w:p>
        </w:tc>
      </w:tr>
      <w:tr w:rsidR="004D2996" w:rsidRPr="00886B90" w14:paraId="0B8C7725" w14:textId="77777777" w:rsidTr="37BA367C">
        <w:trPr>
          <w:trHeight w:val="357"/>
        </w:trPr>
        <w:tc>
          <w:tcPr>
            <w:tcW w:w="193" w:type="pct"/>
            <w:shd w:val="clear" w:color="auto" w:fill="auto"/>
            <w:noWrap/>
            <w:vAlign w:val="center"/>
            <w:hideMark/>
          </w:tcPr>
          <w:p w14:paraId="6B0B8392" w14:textId="77777777" w:rsidR="004D2996" w:rsidRPr="00886B90" w:rsidRDefault="004D2996" w:rsidP="002E5B8E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Ov/ob</w:t>
            </w:r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628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18.9 </w:t>
            </w:r>
          </w:p>
          <w:p w14:paraId="69A719C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(14.9, </w:t>
            </w:r>
          </w:p>
          <w:p w14:paraId="4A94A72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23.8)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93E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19.1 </w:t>
            </w:r>
          </w:p>
          <w:p w14:paraId="0022C28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(17.6, </w:t>
            </w:r>
          </w:p>
          <w:p w14:paraId="508CDAE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20.7)</w:t>
            </w:r>
          </w:p>
        </w:tc>
        <w:tc>
          <w:tcPr>
            <w:tcW w:w="24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BC6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14.2 </w:t>
            </w:r>
          </w:p>
          <w:p w14:paraId="6B67175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(13.2, </w:t>
            </w:r>
          </w:p>
          <w:p w14:paraId="6CF6F62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15.2)</w:t>
            </w:r>
          </w:p>
        </w:tc>
        <w:tc>
          <w:tcPr>
            <w:tcW w:w="25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8A0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19.3 </w:t>
            </w:r>
          </w:p>
          <w:p w14:paraId="0EB555B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(15.6, </w:t>
            </w:r>
          </w:p>
          <w:p w14:paraId="5DA5E3C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23.8)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5AF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23.5 </w:t>
            </w:r>
          </w:p>
          <w:p w14:paraId="5AAC46C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(19.6, </w:t>
            </w:r>
          </w:p>
          <w:p w14:paraId="1E23C98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27.8)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672D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18.0 </w:t>
            </w:r>
          </w:p>
          <w:p w14:paraId="50E1193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(14.7, </w:t>
            </w:r>
          </w:p>
          <w:p w14:paraId="6691341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21.7)</w:t>
            </w: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196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15.4 (3.8, 45.4)</w:t>
            </w:r>
          </w:p>
        </w:tc>
        <w:tc>
          <w:tcPr>
            <w:tcW w:w="2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E72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16.7 (7.1, 34.5)</w:t>
            </w: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8F8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8.0 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br/>
              <w:t>(3.8, 15.9)</w:t>
            </w: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BEA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22.2 (12.4, 36.7)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D92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28.9 </w:t>
            </w:r>
          </w:p>
          <w:p w14:paraId="6EFA783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(21.5, </w:t>
            </w:r>
          </w:p>
          <w:p w14:paraId="19E2BCC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37.7)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13DA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16.2 </w:t>
            </w:r>
          </w:p>
          <w:p w14:paraId="55578A0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(10.6, </w:t>
            </w:r>
          </w:p>
          <w:p w14:paraId="1A56541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24.1)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606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17.3 </w:t>
            </w:r>
          </w:p>
          <w:p w14:paraId="06B146E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(11.8, </w:t>
            </w:r>
          </w:p>
          <w:p w14:paraId="59F92DB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24.5)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52C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22.5 </w:t>
            </w:r>
          </w:p>
          <w:p w14:paraId="3BE048B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(16.4,</w:t>
            </w:r>
          </w:p>
          <w:p w14:paraId="2652D66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 29.9)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BDD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23.0 </w:t>
            </w:r>
          </w:p>
          <w:p w14:paraId="053A3F6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(16.9, </w:t>
            </w:r>
          </w:p>
          <w:p w14:paraId="269E9CD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30.5)</w:t>
            </w: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E92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18.8 (10.9, 30.3)</w:t>
            </w:r>
          </w:p>
        </w:tc>
        <w:tc>
          <w:tcPr>
            <w:tcW w:w="2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53F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16.7 (9.4, 27.7)</w:t>
            </w: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04C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16.7 (8.5, 30.1)</w:t>
            </w: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C65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21.9 (14.7, 31.3)</w:t>
            </w:r>
          </w:p>
        </w:tc>
        <w:tc>
          <w:tcPr>
            <w:tcW w:w="2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36A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26.5 (16.0, 40.6)</w:t>
            </w:r>
          </w:p>
        </w:tc>
        <w:tc>
          <w:tcPr>
            <w:tcW w:w="19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1F5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28.9 (15.1, 35.6)</w:t>
            </w:r>
          </w:p>
        </w:tc>
      </w:tr>
      <w:tr w:rsidR="004D2996" w:rsidRPr="00886B90" w14:paraId="2E77BF3B" w14:textId="77777777" w:rsidTr="37BA367C">
        <w:trPr>
          <w:trHeight w:val="357"/>
        </w:trPr>
        <w:tc>
          <w:tcPr>
            <w:tcW w:w="193" w:type="pct"/>
            <w:shd w:val="clear" w:color="auto" w:fill="auto"/>
            <w:noWrap/>
            <w:vAlign w:val="center"/>
            <w:hideMark/>
          </w:tcPr>
          <w:p w14:paraId="26C389CE" w14:textId="77777777" w:rsidR="004D2996" w:rsidRPr="00886B90" w:rsidRDefault="004D2996" w:rsidP="002E5B8E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Norm/</w:t>
            </w:r>
          </w:p>
          <w:p w14:paraId="368A62A0" w14:textId="77777777" w:rsidR="004D2996" w:rsidRPr="00886B90" w:rsidRDefault="004D2996" w:rsidP="002E5B8E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thin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14:paraId="75F6763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81.1 </w:t>
            </w:r>
          </w:p>
          <w:p w14:paraId="0B21A02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(76.2, </w:t>
            </w:r>
          </w:p>
          <w:p w14:paraId="240ABEC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85.1)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B45CFB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80.9 </w:t>
            </w:r>
          </w:p>
          <w:p w14:paraId="503F00F0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(79.4, </w:t>
            </w:r>
          </w:p>
          <w:p w14:paraId="1C13E66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82.4)</w:t>
            </w:r>
          </w:p>
        </w:tc>
        <w:tc>
          <w:tcPr>
            <w:tcW w:w="244" w:type="pct"/>
            <w:shd w:val="clear" w:color="auto" w:fill="auto"/>
            <w:noWrap/>
            <w:vAlign w:val="center"/>
            <w:hideMark/>
          </w:tcPr>
          <w:p w14:paraId="427A065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85.8 </w:t>
            </w:r>
          </w:p>
          <w:p w14:paraId="5E52B93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(84.8, </w:t>
            </w:r>
          </w:p>
          <w:p w14:paraId="2698128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86.8)</w:t>
            </w:r>
          </w:p>
        </w:tc>
        <w:tc>
          <w:tcPr>
            <w:tcW w:w="251" w:type="pct"/>
            <w:shd w:val="clear" w:color="auto" w:fill="auto"/>
            <w:noWrap/>
            <w:vAlign w:val="center"/>
            <w:hideMark/>
          </w:tcPr>
          <w:p w14:paraId="330B8A9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80.7 </w:t>
            </w:r>
          </w:p>
          <w:p w14:paraId="5CD018D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(76.2, </w:t>
            </w:r>
          </w:p>
          <w:p w14:paraId="36550DF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84.5)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7804FF10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76.5 </w:t>
            </w:r>
          </w:p>
          <w:p w14:paraId="72B9F63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(72.2, </w:t>
            </w:r>
          </w:p>
          <w:p w14:paraId="6327309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80.4)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717FC28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82.1 </w:t>
            </w:r>
          </w:p>
          <w:p w14:paraId="4D56C5A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(78.3, </w:t>
            </w:r>
          </w:p>
          <w:p w14:paraId="14E9876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85.3)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5DFBB42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84.6 (54.6, 96.2)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C3A6E0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83.3 (65.5, 93.0)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089B7E5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92.1 (84.2, 96.2)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504AEF9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77.8 (63.3, 87.6)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65D5D30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71.1 </w:t>
            </w:r>
          </w:p>
          <w:p w14:paraId="570DEB0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(62.4, </w:t>
            </w:r>
          </w:p>
          <w:p w14:paraId="4BFED89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78.5)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0AC8F42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83.8 </w:t>
            </w:r>
          </w:p>
          <w:p w14:paraId="5A4B2BF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(75.9, </w:t>
            </w:r>
          </w:p>
          <w:p w14:paraId="10E2C4F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89.4)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66AA81C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82.7 </w:t>
            </w:r>
          </w:p>
          <w:p w14:paraId="3641B7E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(75.5, </w:t>
            </w:r>
          </w:p>
          <w:p w14:paraId="12385E5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88.2)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17876E5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77.6 </w:t>
            </w:r>
          </w:p>
          <w:p w14:paraId="41A0F7C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(70.1, </w:t>
            </w:r>
          </w:p>
          <w:p w14:paraId="574EE7B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83.6)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091BF71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77.0 </w:t>
            </w:r>
          </w:p>
          <w:p w14:paraId="10E36CF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(69.6, </w:t>
            </w:r>
          </w:p>
          <w:p w14:paraId="7FD76B3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83.1)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0638D4A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81.3 (69.7, 89.1)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D42E30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83.3 (72.3, 90.6)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1A0BA37D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83.3 (70.0, 91.5)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4B8BAB2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78.1 (68.7, 85.3)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830FE1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73.5 (59.4, 84.0)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14:paraId="1A90577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76.1 (64.4, 84.9)</w:t>
            </w:r>
          </w:p>
        </w:tc>
      </w:tr>
      <w:tr w:rsidR="004D2996" w:rsidRPr="00886B90" w14:paraId="7E7072BB" w14:textId="77777777" w:rsidTr="37BA367C">
        <w:trPr>
          <w:trHeight w:val="357"/>
        </w:trPr>
        <w:tc>
          <w:tcPr>
            <w:tcW w:w="193" w:type="pct"/>
            <w:shd w:val="clear" w:color="auto" w:fill="auto"/>
            <w:noWrap/>
            <w:vAlign w:val="center"/>
            <w:hideMark/>
          </w:tcPr>
          <w:p w14:paraId="42EFF5DA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p-value</w:t>
            </w:r>
          </w:p>
        </w:tc>
        <w:tc>
          <w:tcPr>
            <w:tcW w:w="732" w:type="pct"/>
            <w:gridSpan w:val="3"/>
            <w:shd w:val="clear" w:color="auto" w:fill="auto"/>
            <w:noWrap/>
            <w:vAlign w:val="center"/>
            <w:hideMark/>
          </w:tcPr>
          <w:p w14:paraId="0AB7879D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&lt;0.001</w:t>
            </w:r>
          </w:p>
        </w:tc>
        <w:tc>
          <w:tcPr>
            <w:tcW w:w="792" w:type="pct"/>
            <w:gridSpan w:val="3"/>
            <w:shd w:val="clear" w:color="auto" w:fill="auto"/>
            <w:noWrap/>
            <w:vAlign w:val="center"/>
            <w:hideMark/>
          </w:tcPr>
          <w:p w14:paraId="3DDA363A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0.110</w:t>
            </w:r>
          </w:p>
        </w:tc>
        <w:tc>
          <w:tcPr>
            <w:tcW w:w="607" w:type="pct"/>
            <w:gridSpan w:val="3"/>
            <w:shd w:val="clear" w:color="auto" w:fill="auto"/>
            <w:noWrap/>
            <w:vAlign w:val="center"/>
            <w:hideMark/>
          </w:tcPr>
          <w:p w14:paraId="775F1EA4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0.208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vertAlign w:val="superscript"/>
                <w:lang w:eastAsia="nb-NO"/>
              </w:rPr>
              <w:t>b</w:t>
            </w:r>
          </w:p>
        </w:tc>
        <w:tc>
          <w:tcPr>
            <w:tcW w:w="708" w:type="pct"/>
            <w:gridSpan w:val="3"/>
            <w:shd w:val="clear" w:color="auto" w:fill="auto"/>
            <w:noWrap/>
            <w:vAlign w:val="center"/>
            <w:hideMark/>
          </w:tcPr>
          <w:p w14:paraId="17277609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0.065</w:t>
            </w:r>
          </w:p>
        </w:tc>
        <w:tc>
          <w:tcPr>
            <w:tcW w:w="759" w:type="pct"/>
            <w:gridSpan w:val="3"/>
            <w:shd w:val="clear" w:color="auto" w:fill="auto"/>
            <w:noWrap/>
            <w:vAlign w:val="center"/>
            <w:hideMark/>
          </w:tcPr>
          <w:p w14:paraId="5FE805DE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0.427</w:t>
            </w:r>
          </w:p>
        </w:tc>
        <w:tc>
          <w:tcPr>
            <w:tcW w:w="607" w:type="pct"/>
            <w:gridSpan w:val="3"/>
            <w:shd w:val="clear" w:color="auto" w:fill="auto"/>
            <w:noWrap/>
            <w:vAlign w:val="center"/>
            <w:hideMark/>
          </w:tcPr>
          <w:p w14:paraId="6336043E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0.940</w:t>
            </w:r>
          </w:p>
        </w:tc>
        <w:tc>
          <w:tcPr>
            <w:tcW w:w="602" w:type="pct"/>
            <w:gridSpan w:val="3"/>
            <w:shd w:val="clear" w:color="auto" w:fill="auto"/>
            <w:noWrap/>
            <w:vAlign w:val="center"/>
            <w:hideMark/>
          </w:tcPr>
          <w:p w14:paraId="2A4D9C43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0.821</w:t>
            </w:r>
          </w:p>
        </w:tc>
      </w:tr>
      <w:tr w:rsidR="004D2996" w:rsidRPr="00886B90" w14:paraId="053321CA" w14:textId="77777777" w:rsidTr="37BA367C">
        <w:trPr>
          <w:trHeight w:val="357"/>
        </w:trPr>
        <w:tc>
          <w:tcPr>
            <w:tcW w:w="193" w:type="pct"/>
            <w:shd w:val="clear" w:color="auto" w:fill="auto"/>
            <w:noWrap/>
            <w:vAlign w:val="bottom"/>
            <w:hideMark/>
          </w:tcPr>
          <w:p w14:paraId="3AEE5935" w14:textId="77777777" w:rsidR="004D2996" w:rsidRPr="00886B90" w:rsidRDefault="004D2996" w:rsidP="002E5B8E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14:paraId="64E1280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CC9BCA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</w:p>
        </w:tc>
        <w:tc>
          <w:tcPr>
            <w:tcW w:w="244" w:type="pct"/>
            <w:shd w:val="clear" w:color="auto" w:fill="auto"/>
            <w:noWrap/>
            <w:vAlign w:val="center"/>
            <w:hideMark/>
          </w:tcPr>
          <w:p w14:paraId="5258502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  <w:hideMark/>
          </w:tcPr>
          <w:p w14:paraId="2106D190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1DA2576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77FFFF4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32F23AF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1CCD14D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798639F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2D6A54A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633F679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1276A1B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6C25CAD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00E41F4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4A91D4F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57A3FB9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8F6EE4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4420C6C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3876B31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CC110F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14:paraId="55B4692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</w:p>
        </w:tc>
      </w:tr>
      <w:tr w:rsidR="004D2996" w:rsidRPr="00886B90" w14:paraId="1DB19B40" w14:textId="77777777" w:rsidTr="37BA367C">
        <w:trPr>
          <w:trHeight w:val="357"/>
        </w:trPr>
        <w:tc>
          <w:tcPr>
            <w:tcW w:w="193" w:type="pct"/>
            <w:shd w:val="clear" w:color="auto" w:fill="auto"/>
            <w:noWrap/>
            <w:vAlign w:val="center"/>
            <w:hideMark/>
          </w:tcPr>
          <w:p w14:paraId="15A3F856" w14:textId="77777777" w:rsidR="004D2996" w:rsidRPr="00886B90" w:rsidRDefault="004D2996" w:rsidP="002E5B8E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Style w:val="normaltextrun"/>
                <w:rFonts w:asciiTheme="majorBidi" w:hAnsiTheme="majorBidi" w:cstheme="majorBidi"/>
                <w:color w:val="202020"/>
                <w:sz w:val="12"/>
                <w:szCs w:val="12"/>
                <w:shd w:val="clear" w:color="auto" w:fill="FFFFFF"/>
              </w:rPr>
              <w:t xml:space="preserve">WHtR </w:t>
            </w:r>
            <w:r w:rsidRPr="00886B90">
              <w:rPr>
                <w:rStyle w:val="normaltextrun"/>
                <w:rFonts w:asciiTheme="majorBidi" w:hAnsiTheme="majorBidi" w:cstheme="majorBidi"/>
                <w:color w:val="202020"/>
                <w:sz w:val="12"/>
                <w:szCs w:val="12"/>
                <w:shd w:val="clear" w:color="auto" w:fill="FFFFFF"/>
                <w:lang w:val="en-US"/>
              </w:rPr>
              <w:t>≥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0.5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14:paraId="4E7AA65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11.6 </w:t>
            </w:r>
          </w:p>
          <w:p w14:paraId="524BA900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(8.5, </w:t>
            </w:r>
          </w:p>
          <w:p w14:paraId="3B9F3F9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15.8)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7574E7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10.3 </w:t>
            </w:r>
          </w:p>
          <w:p w14:paraId="1B6AC19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(9.2, </w:t>
            </w:r>
          </w:p>
          <w:p w14:paraId="69918FD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11.5)</w:t>
            </w:r>
          </w:p>
        </w:tc>
        <w:tc>
          <w:tcPr>
            <w:tcW w:w="244" w:type="pct"/>
            <w:shd w:val="clear" w:color="auto" w:fill="auto"/>
            <w:noWrap/>
            <w:vAlign w:val="center"/>
            <w:hideMark/>
          </w:tcPr>
          <w:p w14:paraId="104786E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5.9 </w:t>
            </w:r>
          </w:p>
          <w:p w14:paraId="230FA31D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(5.3,</w:t>
            </w:r>
          </w:p>
          <w:p w14:paraId="29F15CC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 6.7)</w:t>
            </w:r>
          </w:p>
        </w:tc>
        <w:tc>
          <w:tcPr>
            <w:tcW w:w="251" w:type="pct"/>
            <w:shd w:val="clear" w:color="auto" w:fill="auto"/>
            <w:noWrap/>
            <w:vAlign w:val="center"/>
            <w:hideMark/>
          </w:tcPr>
          <w:p w14:paraId="2B816F4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12.0 </w:t>
            </w:r>
          </w:p>
          <w:p w14:paraId="1F96AB9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(9.1, </w:t>
            </w:r>
          </w:p>
          <w:p w14:paraId="7242A86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15.9)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0243A01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13.1 </w:t>
            </w:r>
          </w:p>
          <w:p w14:paraId="77611AA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(10.2, </w:t>
            </w:r>
          </w:p>
          <w:p w14:paraId="6349188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16.7)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063F782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8.3 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br/>
              <w:t xml:space="preserve">(6.2, </w:t>
            </w:r>
          </w:p>
          <w:p w14:paraId="4BF1E42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11.2)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19C9D66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15.4 (3.8, 45.4)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F31FB8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6.7 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br/>
              <w:t>(1.7, 23.3)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6B8BAEB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2.3 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br/>
              <w:t xml:space="preserve">(0.6, </w:t>
            </w:r>
          </w:p>
          <w:p w14:paraId="68BB0E6D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8.7)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6B256B5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13.3 (6.1, 26.7)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159429E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14.1 </w:t>
            </w:r>
          </w:p>
          <w:p w14:paraId="70190E7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(8.9, </w:t>
            </w:r>
          </w:p>
          <w:p w14:paraId="0C4D9D6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21.5)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189BC000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7.7 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br/>
              <w:t xml:space="preserve">(4.0, </w:t>
            </w:r>
          </w:p>
          <w:p w14:paraId="2A217C1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14.2)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61A2721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13.0 </w:t>
            </w:r>
          </w:p>
          <w:p w14:paraId="3000DB1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(8.3, </w:t>
            </w:r>
          </w:p>
          <w:p w14:paraId="2BE1D44D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19.6)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119A6ABD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12.2 </w:t>
            </w:r>
          </w:p>
          <w:p w14:paraId="6BFD8330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(7.8, </w:t>
            </w:r>
          </w:p>
          <w:p w14:paraId="779EC0E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18.6)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205BFA9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14.9 </w:t>
            </w:r>
          </w:p>
          <w:p w14:paraId="03A88EF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(10.0, </w:t>
            </w:r>
          </w:p>
          <w:p w14:paraId="7481E1C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21.6)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35BFDB7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10.9 (5.3, 21.3)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C5389C0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15.2 (8.3, 26.0)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4BD8479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6.3 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br/>
              <w:t>(2.0, 17.8)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433F589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10.4 (5.7, 18.4)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035EEB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14.3 (6.9, 27.2)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14:paraId="6014EC1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4.5 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br/>
              <w:t>(1.4, 13.1)</w:t>
            </w:r>
          </w:p>
        </w:tc>
      </w:tr>
      <w:tr w:rsidR="004D2996" w:rsidRPr="00886B90" w14:paraId="72C62492" w14:textId="77777777" w:rsidTr="37BA367C">
        <w:trPr>
          <w:trHeight w:val="357"/>
        </w:trPr>
        <w:tc>
          <w:tcPr>
            <w:tcW w:w="193" w:type="pct"/>
            <w:shd w:val="clear" w:color="auto" w:fill="auto"/>
            <w:noWrap/>
            <w:vAlign w:val="center"/>
            <w:hideMark/>
          </w:tcPr>
          <w:p w14:paraId="419DB3E0" w14:textId="77777777" w:rsidR="004D2996" w:rsidRPr="00886B90" w:rsidRDefault="004D2996" w:rsidP="002E5B8E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WHtR &lt;0.5</w:t>
            </w:r>
          </w:p>
        </w:tc>
        <w:tc>
          <w:tcPr>
            <w:tcW w:w="243" w:type="pct"/>
            <w:shd w:val="clear" w:color="auto" w:fill="auto"/>
            <w:noWrap/>
            <w:vAlign w:val="center"/>
            <w:hideMark/>
          </w:tcPr>
          <w:p w14:paraId="5A0A791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88.4 </w:t>
            </w:r>
          </w:p>
          <w:p w14:paraId="5ED4EDC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(84.2, </w:t>
            </w:r>
          </w:p>
          <w:p w14:paraId="29B1E300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91.5)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85E415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89.7 </w:t>
            </w:r>
          </w:p>
          <w:p w14:paraId="42FD148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(88.5, </w:t>
            </w:r>
          </w:p>
          <w:p w14:paraId="020A215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90.8)</w:t>
            </w:r>
          </w:p>
        </w:tc>
        <w:tc>
          <w:tcPr>
            <w:tcW w:w="244" w:type="pct"/>
            <w:shd w:val="clear" w:color="auto" w:fill="auto"/>
            <w:noWrap/>
            <w:vAlign w:val="center"/>
            <w:hideMark/>
          </w:tcPr>
          <w:p w14:paraId="59ACEDD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94.1 </w:t>
            </w:r>
          </w:p>
          <w:p w14:paraId="5A2CA9D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(93.4, </w:t>
            </w:r>
          </w:p>
          <w:p w14:paraId="7E7CAD6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94.7)</w:t>
            </w:r>
          </w:p>
        </w:tc>
        <w:tc>
          <w:tcPr>
            <w:tcW w:w="251" w:type="pct"/>
            <w:shd w:val="clear" w:color="auto" w:fill="auto"/>
            <w:noWrap/>
            <w:vAlign w:val="center"/>
            <w:hideMark/>
          </w:tcPr>
          <w:p w14:paraId="1015B59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88.0 </w:t>
            </w:r>
          </w:p>
          <w:p w14:paraId="2BE3517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(84.2, </w:t>
            </w:r>
          </w:p>
          <w:p w14:paraId="4AB9419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91.0)</w:t>
            </w:r>
          </w:p>
        </w:tc>
        <w:tc>
          <w:tcPr>
            <w:tcW w:w="287" w:type="pct"/>
            <w:shd w:val="clear" w:color="auto" w:fill="auto"/>
            <w:noWrap/>
            <w:vAlign w:val="center"/>
            <w:hideMark/>
          </w:tcPr>
          <w:p w14:paraId="4016CF6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86.9 </w:t>
            </w:r>
          </w:p>
          <w:p w14:paraId="46201C3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(83.3, </w:t>
            </w:r>
          </w:p>
          <w:p w14:paraId="58E7CD89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89.9)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4FC4F34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91.7 </w:t>
            </w:r>
          </w:p>
          <w:p w14:paraId="51B519C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(88.8, </w:t>
            </w:r>
          </w:p>
          <w:p w14:paraId="2BAB736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93.9)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6B76735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84.6 (54.6, 96.2)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A34547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93.3 (76.7, 98.4)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0498E3A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97.7 (91.3, 99.4)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7862144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86.7 (73.3, 93.9)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65B17BE7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86.0 </w:t>
            </w:r>
          </w:p>
          <w:p w14:paraId="64EB3418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(</w:t>
            </w: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 xml:space="preserve">78.5, </w:t>
            </w:r>
          </w:p>
          <w:p w14:paraId="2E3A5B2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91.1)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0FC6D5B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92.3 </w:t>
            </w:r>
          </w:p>
          <w:p w14:paraId="5A02517B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(85.8, </w:t>
            </w:r>
          </w:p>
          <w:p w14:paraId="25FCC0C4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96.0)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6C7BD3F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87.1 </w:t>
            </w:r>
          </w:p>
          <w:p w14:paraId="657F0CA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(80.4, </w:t>
            </w:r>
          </w:p>
          <w:p w14:paraId="561675B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91.7)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36AE7C51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87.8 </w:t>
            </w:r>
          </w:p>
          <w:p w14:paraId="5EE407E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(81.4, </w:t>
            </w:r>
          </w:p>
          <w:p w14:paraId="6D1089B3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92.2)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14:paraId="2E7F953C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85.1 </w:t>
            </w:r>
          </w:p>
          <w:p w14:paraId="6F8CE65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 xml:space="preserve">(78.4, </w:t>
            </w:r>
          </w:p>
          <w:p w14:paraId="0B6DF672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90.0)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14942EAF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89.1 (78.7, 94.7)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3CFBD0E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84.9 (74.0, 91.7)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23946E8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93.8 (82.2, 98.0)</w:t>
            </w: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1060B325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89.6 (81.7, 94.3)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8C54936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85.7 (72.9, 93.1)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14:paraId="7396945A" w14:textId="77777777" w:rsidR="004D2996" w:rsidRPr="00886B90" w:rsidRDefault="004D2996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95.5 (86.9, 98.6)</w:t>
            </w:r>
          </w:p>
        </w:tc>
      </w:tr>
      <w:tr w:rsidR="004D2996" w:rsidRPr="00886B90" w14:paraId="0CB73C00" w14:textId="77777777" w:rsidTr="37BA367C">
        <w:trPr>
          <w:trHeight w:val="357"/>
        </w:trPr>
        <w:tc>
          <w:tcPr>
            <w:tcW w:w="1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FA30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p-value</w:t>
            </w:r>
          </w:p>
        </w:tc>
        <w:tc>
          <w:tcPr>
            <w:tcW w:w="732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D4BC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&lt;0.001</w:t>
            </w:r>
          </w:p>
        </w:tc>
        <w:tc>
          <w:tcPr>
            <w:tcW w:w="792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0D35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2"/>
                <w:szCs w:val="12"/>
                <w:lang w:eastAsia="nb-NO"/>
              </w:rPr>
              <w:t>0.060</w:t>
            </w:r>
          </w:p>
        </w:tc>
        <w:tc>
          <w:tcPr>
            <w:tcW w:w="607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8D15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0.063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vertAlign w:val="superscript"/>
                <w:lang w:eastAsia="nb-NO"/>
              </w:rPr>
              <w:t>b</w:t>
            </w:r>
          </w:p>
        </w:tc>
        <w:tc>
          <w:tcPr>
            <w:tcW w:w="708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4EDF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0.270</w:t>
            </w:r>
          </w:p>
        </w:tc>
        <w:tc>
          <w:tcPr>
            <w:tcW w:w="759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9E9A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0.792</w:t>
            </w:r>
          </w:p>
        </w:tc>
        <w:tc>
          <w:tcPr>
            <w:tcW w:w="607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2867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0.343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vertAlign w:val="superscript"/>
                <w:lang w:eastAsia="nb-NO"/>
              </w:rPr>
              <w:t>b</w:t>
            </w:r>
          </w:p>
        </w:tc>
        <w:tc>
          <w:tcPr>
            <w:tcW w:w="602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C293" w14:textId="77777777" w:rsidR="004D2996" w:rsidRPr="00886B90" w:rsidRDefault="004D2996" w:rsidP="002E5B8E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lang w:eastAsia="nb-NO"/>
              </w:rPr>
              <w:t>0.177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2"/>
                <w:szCs w:val="12"/>
                <w:vertAlign w:val="superscript"/>
                <w:lang w:eastAsia="nb-NO"/>
              </w:rPr>
              <w:t>b</w:t>
            </w:r>
          </w:p>
        </w:tc>
      </w:tr>
      <w:tr w:rsidR="004D2996" w:rsidRPr="00D02A9D" w14:paraId="11D5CF43" w14:textId="77777777" w:rsidTr="37BA367C">
        <w:trPr>
          <w:trHeight w:val="357"/>
        </w:trPr>
        <w:tc>
          <w:tcPr>
            <w:tcW w:w="5000" w:type="pct"/>
            <w:gridSpan w:val="2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7A25" w14:textId="25444FAC" w:rsidR="004D2996" w:rsidRPr="00886B90" w:rsidRDefault="00DC3390" w:rsidP="37BA367C">
            <w:pPr>
              <w:spacing w:after="0" w:line="480" w:lineRule="auto"/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</w:pPr>
            <w:r w:rsidRPr="37BA367C">
              <w:rPr>
                <w:rFonts w:asciiTheme="majorBidi" w:hAnsiTheme="majorBidi" w:cstheme="majorBidi"/>
                <w:sz w:val="12"/>
                <w:szCs w:val="12"/>
                <w:lang w:val="en-US"/>
              </w:rPr>
              <w:t xml:space="preserve">Prevalence of overweight/obesity and </w:t>
            </w:r>
            <w:proofErr w:type="spellStart"/>
            <w:r w:rsidRPr="37BA367C">
              <w:rPr>
                <w:rFonts w:asciiTheme="majorBidi" w:hAnsiTheme="majorBidi" w:cstheme="majorBidi"/>
                <w:sz w:val="12"/>
                <w:szCs w:val="12"/>
                <w:lang w:val="en-US"/>
              </w:rPr>
              <w:t>WHtR</w:t>
            </w:r>
            <w:proofErr w:type="spellEnd"/>
            <w:r w:rsidRPr="37BA367C">
              <w:rPr>
                <w:rFonts w:asciiTheme="majorBidi" w:hAnsiTheme="majorBidi" w:cstheme="majorBidi"/>
                <w:sz w:val="12"/>
                <w:szCs w:val="12"/>
                <w:lang w:val="en-US"/>
              </w:rPr>
              <w:t xml:space="preserve"> </w:t>
            </w:r>
            <w:r w:rsidRPr="37BA367C">
              <w:rPr>
                <w:rStyle w:val="normaltextrun"/>
                <w:rFonts w:asciiTheme="majorBidi" w:hAnsiTheme="majorBidi" w:cstheme="majorBidi"/>
                <w:color w:val="202020"/>
                <w:sz w:val="12"/>
                <w:szCs w:val="12"/>
                <w:shd w:val="clear" w:color="auto" w:fill="FFFFFF"/>
                <w:lang w:val="en-US"/>
              </w:rPr>
              <w:t>≥</w:t>
            </w:r>
            <w:r w:rsidRPr="37BA367C">
              <w:rPr>
                <w:rFonts w:asciiTheme="majorBidi" w:hAnsiTheme="majorBidi" w:cstheme="majorBidi"/>
                <w:sz w:val="12"/>
                <w:szCs w:val="12"/>
                <w:lang w:val="en-US"/>
              </w:rPr>
              <w:t xml:space="preserve"> 0.5 by parental education levels within children with non-immigrant and immigrant background in total, and groups by region of origin. </w:t>
            </w:r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/>
              </w:rPr>
              <w:t>Numbers show percent and 95% confidence intervals.</w:t>
            </w:r>
            <w:r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 </w:t>
            </w:r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X</w:t>
            </w:r>
            <w:r w:rsidR="004D2996" w:rsidRPr="37BA367C">
              <w:rPr>
                <w:rFonts w:asciiTheme="majorBidi" w:hAnsiTheme="majorBidi" w:cstheme="majorBidi"/>
                <w:sz w:val="12"/>
                <w:szCs w:val="12"/>
                <w:vertAlign w:val="superscript"/>
                <w:lang w:val="en-US" w:eastAsia="nb-NO"/>
              </w:rPr>
              <w:t>2</w:t>
            </w:r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-tests or Fishers exact tests were conducted for differences between parental education levels within groups. Highest parental education level by either mother or father attained the year of measurement: p</w:t>
            </w:r>
            <w:r w:rsidR="004D2996" w:rsidRPr="37BA367C">
              <w:rPr>
                <w:rFonts w:asciiTheme="majorBidi" w:hAnsiTheme="majorBidi" w:cstheme="majorBidi"/>
                <w:sz w:val="12"/>
                <w:szCs w:val="12"/>
                <w:shd w:val="clear" w:color="auto" w:fill="FFFFFF"/>
                <w:lang w:val="en-US" w:eastAsia="nb-NO"/>
              </w:rPr>
              <w:t>rimary (primary education or less), secondary (lower and upper secondary education), and higher education (education in university/college).</w:t>
            </w:r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 </w:t>
            </w:r>
            <w:r w:rsidR="004D2996"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br/>
            </w:r>
            <w:proofErr w:type="gramStart"/>
            <w:r w:rsidR="004D2996" w:rsidRPr="37BA367C">
              <w:rPr>
                <w:rFonts w:asciiTheme="majorBidi" w:hAnsiTheme="majorBidi" w:cstheme="majorBidi"/>
                <w:sz w:val="12"/>
                <w:szCs w:val="12"/>
                <w:vertAlign w:val="superscript"/>
                <w:lang w:val="en-US" w:eastAsia="nb-NO"/>
              </w:rPr>
              <w:t>a</w:t>
            </w:r>
            <w:proofErr w:type="gramEnd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 n for </w:t>
            </w:r>
            <w:proofErr w:type="spellStart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WHtR</w:t>
            </w:r>
            <w:proofErr w:type="spellEnd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: 7564. 301 with primary, 2545 with secondary and 4718 with higher education.</w:t>
            </w:r>
            <w:r w:rsidR="004D2996"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br/>
            </w:r>
            <w:proofErr w:type="gramStart"/>
            <w:r w:rsidR="004D2996" w:rsidRPr="37BA367C">
              <w:rPr>
                <w:rFonts w:asciiTheme="majorBidi" w:hAnsiTheme="majorBidi" w:cstheme="majorBidi"/>
                <w:sz w:val="12"/>
                <w:szCs w:val="12"/>
                <w:vertAlign w:val="superscript"/>
                <w:lang w:val="en-US" w:eastAsia="nb-NO"/>
              </w:rPr>
              <w:t>b</w:t>
            </w:r>
            <w:proofErr w:type="gramEnd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 p-value with Fishers exact due to low n.</w:t>
            </w:r>
            <w:r w:rsidR="004D2996" w:rsidRPr="00886B90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br/>
            </w:r>
            <w:r w:rsidR="004D2996" w:rsidRPr="37BA367C">
              <w:rPr>
                <w:rStyle w:val="eop"/>
                <w:rFonts w:asciiTheme="majorBidi" w:eastAsiaTheme="majorEastAsia" w:hAnsiTheme="majorBidi" w:cstheme="majorBidi"/>
                <w:sz w:val="12"/>
                <w:szCs w:val="12"/>
                <w:lang w:val="en-US"/>
              </w:rPr>
              <w:t xml:space="preserve">Hi: higher; n: number; </w:t>
            </w:r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norm/thin: normal or thin ; </w:t>
            </w:r>
            <w:proofErr w:type="spellStart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ov</w:t>
            </w:r>
            <w:proofErr w:type="spellEnd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/</w:t>
            </w:r>
            <w:proofErr w:type="spellStart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ob</w:t>
            </w:r>
            <w:proofErr w:type="spellEnd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: overweight </w:t>
            </w:r>
            <w:r w:rsidR="004D3D7B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including</w:t>
            </w:r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 obesity ; </w:t>
            </w:r>
            <w:proofErr w:type="spellStart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pri</w:t>
            </w:r>
            <w:proofErr w:type="spellEnd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: primary</w:t>
            </w:r>
            <w:r w:rsidR="004D2996" w:rsidRPr="37BA367C">
              <w:rPr>
                <w:rStyle w:val="eop"/>
                <w:rFonts w:asciiTheme="majorBidi" w:eastAsiaTheme="majorEastAsia" w:hAnsiTheme="majorBidi" w:cstheme="majorBidi"/>
                <w:sz w:val="12"/>
                <w:szCs w:val="12"/>
                <w:lang w:val="en-US"/>
              </w:rPr>
              <w:t xml:space="preserve">; </w:t>
            </w:r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 xml:space="preserve">sec: secondary; </w:t>
            </w:r>
            <w:proofErr w:type="spellStart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WHtR</w:t>
            </w:r>
            <w:proofErr w:type="spellEnd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: waist-to-</w:t>
            </w:r>
            <w:proofErr w:type="spellStart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heigh</w:t>
            </w:r>
            <w:proofErr w:type="spellEnd"/>
            <w:r w:rsidR="004D2996" w:rsidRPr="37BA367C">
              <w:rPr>
                <w:rFonts w:asciiTheme="majorBidi" w:hAnsiTheme="majorBidi" w:cstheme="majorBidi"/>
                <w:sz w:val="12"/>
                <w:szCs w:val="12"/>
                <w:lang w:val="en-US" w:eastAsia="nb-NO"/>
              </w:rPr>
              <w:t>-ratio. </w:t>
            </w:r>
          </w:p>
        </w:tc>
      </w:tr>
      <w:bookmarkEnd w:id="0"/>
    </w:tbl>
    <w:p w14:paraId="6D5B67B6" w14:textId="77777777" w:rsidR="00593F86" w:rsidRPr="00886B90" w:rsidRDefault="00593F86" w:rsidP="002E5B8E">
      <w:pPr>
        <w:spacing w:line="480" w:lineRule="auto"/>
        <w:rPr>
          <w:rFonts w:asciiTheme="majorBidi" w:hAnsiTheme="majorBidi" w:cstheme="majorBidi"/>
          <w:lang w:val="en-US"/>
        </w:rPr>
      </w:pPr>
    </w:p>
    <w:sectPr w:rsidR="00593F86" w:rsidRPr="00886B90" w:rsidSect="001D1B83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3D5DBE" w14:textId="77777777" w:rsidR="00D44B3E" w:rsidRDefault="00D44B3E" w:rsidP="00721875">
      <w:pPr>
        <w:spacing w:after="0" w:line="240" w:lineRule="auto"/>
      </w:pPr>
      <w:r>
        <w:separator/>
      </w:r>
    </w:p>
  </w:endnote>
  <w:endnote w:type="continuationSeparator" w:id="0">
    <w:p w14:paraId="5172FC1C" w14:textId="77777777" w:rsidR="00D44B3E" w:rsidRDefault="00D44B3E" w:rsidP="00721875">
      <w:pPr>
        <w:spacing w:after="0" w:line="240" w:lineRule="auto"/>
      </w:pPr>
      <w:r>
        <w:continuationSeparator/>
      </w:r>
    </w:p>
  </w:endnote>
  <w:endnote w:type="continuationNotice" w:id="1">
    <w:p w14:paraId="56F25360" w14:textId="77777777" w:rsidR="00D44B3E" w:rsidRDefault="00D44B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1B83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155B56" w14:textId="77777777" w:rsidR="00D44B3E" w:rsidRDefault="00D44B3E" w:rsidP="00721875">
      <w:pPr>
        <w:spacing w:after="0" w:line="240" w:lineRule="auto"/>
      </w:pPr>
      <w:r>
        <w:separator/>
      </w:r>
    </w:p>
  </w:footnote>
  <w:footnote w:type="continuationSeparator" w:id="0">
    <w:p w14:paraId="2A68336F" w14:textId="77777777" w:rsidR="00D44B3E" w:rsidRDefault="00D44B3E" w:rsidP="00721875">
      <w:pPr>
        <w:spacing w:after="0" w:line="240" w:lineRule="auto"/>
      </w:pPr>
      <w:r>
        <w:continuationSeparator/>
      </w:r>
    </w:p>
  </w:footnote>
  <w:footnote w:type="continuationNotice" w:id="1">
    <w:p w14:paraId="16782FAE" w14:textId="77777777" w:rsidR="00D44B3E" w:rsidRDefault="00D44B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 xml:space="preserve">Supplemental material </w:t>
    </w:r>
    <w:r w:rsidRPr="00EF53E8">
      <w:rPr>
        <w:rStyle w:val="CommentReference"/>
        <w:rFonts w:asciiTheme="majorBidi" w:hAnsiTheme="majorBidi" w:cstheme="majorBidi"/>
        <w:sz w:val="20"/>
        <w:szCs w:val="20"/>
      </w:rPr>
      <w:t/>
    </w:r>
    <w:r w:rsidRPr="00EF53E8">
      <w:rPr>
        <w:rFonts w:asciiTheme="majorBidi" w:hAnsiTheme="majorBidi" w:cstheme="majorBidi"/>
        <w:sz w:val="20"/>
        <w:szCs w:val="20"/>
        <w:lang w:val="en-US"/>
      </w:rPr>
      <w:t>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6508"/>
    <w:rsid w:val="000E65DA"/>
    <w:rsid w:val="000F09F2"/>
    <w:rsid w:val="000F34CC"/>
    <w:rsid w:val="000F7FF5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5310"/>
    <w:rsid w:val="001B20E6"/>
    <w:rsid w:val="001B55E4"/>
    <w:rsid w:val="001B6445"/>
    <w:rsid w:val="001C14BF"/>
    <w:rsid w:val="001C26D4"/>
    <w:rsid w:val="001C32B6"/>
    <w:rsid w:val="001D173F"/>
    <w:rsid w:val="001D1B83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504F2"/>
    <w:rsid w:val="00250C5D"/>
    <w:rsid w:val="0025315A"/>
    <w:rsid w:val="002533CA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929F2"/>
    <w:rsid w:val="00292C92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2176"/>
    <w:rsid w:val="002B256A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BE"/>
    <w:rsid w:val="0043144B"/>
    <w:rsid w:val="0043190E"/>
    <w:rsid w:val="0043252B"/>
    <w:rsid w:val="00441508"/>
    <w:rsid w:val="0044189A"/>
    <w:rsid w:val="004445C5"/>
    <w:rsid w:val="004533CA"/>
    <w:rsid w:val="00453FAF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34D"/>
    <w:rsid w:val="00500B54"/>
    <w:rsid w:val="00503268"/>
    <w:rsid w:val="00505E92"/>
    <w:rsid w:val="00506A87"/>
    <w:rsid w:val="00514E98"/>
    <w:rsid w:val="0051656F"/>
    <w:rsid w:val="00520123"/>
    <w:rsid w:val="00521076"/>
    <w:rsid w:val="00521296"/>
    <w:rsid w:val="0052352C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79BF"/>
    <w:rsid w:val="00614380"/>
    <w:rsid w:val="00623571"/>
    <w:rsid w:val="006238A3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419C"/>
    <w:rsid w:val="00704465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52454"/>
    <w:rsid w:val="00852D8C"/>
    <w:rsid w:val="00855B38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665"/>
    <w:rsid w:val="0096005F"/>
    <w:rsid w:val="00961A7A"/>
    <w:rsid w:val="00965D48"/>
    <w:rsid w:val="009663EF"/>
    <w:rsid w:val="00971B7B"/>
    <w:rsid w:val="00971D48"/>
    <w:rsid w:val="00972DD1"/>
    <w:rsid w:val="00974817"/>
    <w:rsid w:val="0098292F"/>
    <w:rsid w:val="0098335F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A38"/>
    <w:rsid w:val="00A21E71"/>
    <w:rsid w:val="00A223F7"/>
    <w:rsid w:val="00A24297"/>
    <w:rsid w:val="00A253EA"/>
    <w:rsid w:val="00A32611"/>
    <w:rsid w:val="00A3539D"/>
    <w:rsid w:val="00A426EC"/>
    <w:rsid w:val="00A44228"/>
    <w:rsid w:val="00A44945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71C1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5A2D"/>
    <w:rsid w:val="00CC0681"/>
    <w:rsid w:val="00CC068D"/>
    <w:rsid w:val="00CC1ECA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2A9D"/>
    <w:rsid w:val="00D0722B"/>
    <w:rsid w:val="00D100B0"/>
    <w:rsid w:val="00D11C66"/>
    <w:rsid w:val="00D12757"/>
    <w:rsid w:val="00D14288"/>
    <w:rsid w:val="00D20E11"/>
    <w:rsid w:val="00D255DB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4B3E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2E3E"/>
    <w:rsid w:val="00F43050"/>
    <w:rsid w:val="00F4342B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6CEC"/>
    <w:rsid w:val="00FE6A34"/>
    <w:rsid w:val="00FE71E9"/>
    <w:rsid w:val="00FF39E1"/>
    <w:rsid w:val="00FF3A2E"/>
    <w:rsid w:val="00FF7156"/>
    <w:rsid w:val="00FF7BB0"/>
    <w:rsid w:val="0289FCFC"/>
    <w:rsid w:val="04B0DE6E"/>
    <w:rsid w:val="099826AA"/>
    <w:rsid w:val="0EBA728C"/>
    <w:rsid w:val="280A7C59"/>
    <w:rsid w:val="2AE2D0D3"/>
    <w:rsid w:val="37BA367C"/>
    <w:rsid w:val="3935959D"/>
    <w:rsid w:val="78A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BalloonText">
    <w:name w:val="Balloon Text"/>
    <w:basedOn w:val="Normal"/>
    <w:link w:val="BalloonTextChar"/>
    <w:uiPriority w:val="99"/>
    <w:semiHidden/>
    <w:unhideWhenUsed/>
    <w:rsid w:val="001D1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B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BalloonText">
    <w:name w:val="Balloon Text"/>
    <w:basedOn w:val="Normal"/>
    <w:link w:val="BalloonTextChar"/>
    <w:uiPriority w:val="99"/>
    <w:semiHidden/>
    <w:unhideWhenUsed/>
    <w:rsid w:val="001D1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B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C252C"/>
    <w:rsid w:val="004C252C"/>
    <w:rsid w:val="0075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4.xml><?xml version="1.0" encoding="utf-8"?>
<ds:datastoreItem xmlns:ds="http://schemas.openxmlformats.org/officeDocument/2006/customXml" ds:itemID="{BFAA0901-0A38-485C-9F48-5A3732015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119</cp:revision>
  <cp:lastPrinted>2022-05-06T01:28:00Z</cp:lastPrinted>
  <dcterms:created xsi:type="dcterms:W3CDTF">2022-10-19T11:04:00Z</dcterms:created>
  <dcterms:modified xsi:type="dcterms:W3CDTF">2023-08-23T03:47:00Z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