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F29F8" w14:textId="562E7E05" w:rsidR="00CA05A0" w:rsidRPr="007B1C9F" w:rsidRDefault="002F02CA" w:rsidP="007B1C9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B1C9F">
        <w:rPr>
          <w:rFonts w:ascii="Times New Roman" w:hAnsi="Times New Roman" w:cs="Times New Roman"/>
          <w:b/>
          <w:bCs/>
          <w:sz w:val="20"/>
          <w:szCs w:val="20"/>
        </w:rPr>
        <w:t>Supplementary Table 2</w:t>
      </w:r>
      <w:r w:rsidR="00F3272E" w:rsidRPr="007B1C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F5EFE">
        <w:rPr>
          <w:rFonts w:ascii="Times New Roman" w:hAnsi="Times New Roman" w:cs="Times New Roman"/>
          <w:b/>
          <w:bCs/>
          <w:sz w:val="20"/>
          <w:szCs w:val="20"/>
        </w:rPr>
        <w:t>Measurements of c</w:t>
      </w:r>
      <w:r w:rsidR="007861E9" w:rsidRPr="007B1C9F">
        <w:rPr>
          <w:rFonts w:ascii="Times New Roman" w:hAnsi="Times New Roman" w:cs="Times New Roman"/>
          <w:b/>
          <w:bCs/>
          <w:sz w:val="20"/>
          <w:szCs w:val="20"/>
        </w:rPr>
        <w:t xml:space="preserve">ardiometabolic </w:t>
      </w:r>
      <w:r w:rsidR="007B1C9F" w:rsidRPr="007B1C9F">
        <w:rPr>
          <w:rFonts w:ascii="Times New Roman" w:hAnsi="Times New Roman" w:cs="Times New Roman"/>
          <w:b/>
          <w:bCs/>
          <w:sz w:val="20"/>
          <w:szCs w:val="20"/>
        </w:rPr>
        <w:t>indexes grouped by</w:t>
      </w:r>
      <w:r w:rsidR="007861E9" w:rsidRPr="007B1C9F">
        <w:rPr>
          <w:rFonts w:ascii="Times New Roman" w:hAnsi="Times New Roman" w:cs="Times New Roman"/>
          <w:b/>
          <w:bCs/>
          <w:sz w:val="20"/>
          <w:szCs w:val="20"/>
        </w:rPr>
        <w:t xml:space="preserve"> HEI</w:t>
      </w:r>
      <w:r w:rsidR="00683D4B">
        <w:rPr>
          <w:rFonts w:ascii="Times New Roman" w:hAnsi="Times New Roman" w:cs="Times New Roman"/>
          <w:b/>
          <w:bCs/>
          <w:sz w:val="20"/>
          <w:szCs w:val="20"/>
        </w:rPr>
        <w:t>-2015</w:t>
      </w:r>
      <w:r w:rsidR="007861E9" w:rsidRPr="007B1C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B1C9F">
        <w:rPr>
          <w:rFonts w:ascii="Times New Roman" w:hAnsi="Times New Roman" w:cs="Times New Roman"/>
          <w:b/>
          <w:bCs/>
          <w:sz w:val="20"/>
          <w:szCs w:val="20"/>
        </w:rPr>
        <w:t>q</w:t>
      </w:r>
      <w:r w:rsidR="007861E9" w:rsidRPr="007B1C9F">
        <w:rPr>
          <w:rFonts w:ascii="Times New Roman" w:hAnsi="Times New Roman" w:cs="Times New Roman"/>
          <w:b/>
          <w:bCs/>
          <w:sz w:val="20"/>
          <w:szCs w:val="20"/>
        </w:rPr>
        <w:t>uartiles</w:t>
      </w:r>
    </w:p>
    <w:tbl>
      <w:tblPr>
        <w:tblStyle w:val="1"/>
        <w:tblW w:w="14175" w:type="dxa"/>
        <w:jc w:val="center"/>
        <w:tblLook w:val="04A0" w:firstRow="1" w:lastRow="0" w:firstColumn="1" w:lastColumn="0" w:noHBand="0" w:noVBand="1"/>
      </w:tblPr>
      <w:tblGrid>
        <w:gridCol w:w="2589"/>
        <w:gridCol w:w="2589"/>
        <w:gridCol w:w="2588"/>
        <w:gridCol w:w="2588"/>
        <w:gridCol w:w="2588"/>
        <w:gridCol w:w="1233"/>
      </w:tblGrid>
      <w:tr w:rsidR="00F30436" w:rsidRPr="007B1C9F" w14:paraId="260E3BD2" w14:textId="77777777" w:rsidTr="004F5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A04F6EF" w14:textId="77777777" w:rsidR="00F30436" w:rsidRPr="007B1C9F" w:rsidRDefault="00F30436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88D1CAC" w14:textId="39AE0DE3" w:rsidR="00F30436" w:rsidRPr="007B1C9F" w:rsidRDefault="00F30436" w:rsidP="007B1C9F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HEI-Q1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7115A9C" w14:textId="6B2F2A32" w:rsidR="00F30436" w:rsidRPr="007B1C9F" w:rsidRDefault="00F30436" w:rsidP="007B1C9F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HEI-Q2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6F4D1EB" w14:textId="0B72BE46" w:rsidR="00F30436" w:rsidRPr="007B1C9F" w:rsidRDefault="00F30436" w:rsidP="007B1C9F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HEI-Q3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166DBF" w14:textId="4BFA2B84" w:rsidR="00F30436" w:rsidRPr="007B1C9F" w:rsidRDefault="00F30436" w:rsidP="007B1C9F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HEI-Q4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9261C08" w14:textId="159D0005" w:rsidR="00F30436" w:rsidRPr="007B1C9F" w:rsidRDefault="00F30436" w:rsidP="007B1C9F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B1C9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105592" w:rsidRPr="007B1C9F" w14:paraId="68C5E887" w14:textId="77777777" w:rsidTr="004F5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vAlign w:val="center"/>
            <w:hideMark/>
          </w:tcPr>
          <w:p w14:paraId="428BFD5D" w14:textId="2231CA24" w:rsidR="00105592" w:rsidRPr="007B1C9F" w:rsidRDefault="00105592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FBG, mmol/L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0F83AB5C" w14:textId="0E08F766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5.77(5.72,5.81)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4951A257" w14:textId="06A8BEA3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5.79(5.74,5.84)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5BCDCD1A" w14:textId="09A5F74E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5.79(5.74,5.84)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647A5F3E" w14:textId="779749E2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5.78(5.72,5.84)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01425510" w14:textId="7D5EBD7A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105592" w:rsidRPr="007B1C9F" w14:paraId="46E16C79" w14:textId="77777777" w:rsidTr="004F5EFE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vAlign w:val="center"/>
            <w:hideMark/>
          </w:tcPr>
          <w:p w14:paraId="0B767936" w14:textId="74D79E1B" w:rsidR="00105592" w:rsidRPr="007B1C9F" w:rsidRDefault="00105592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FBI, pmol/L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5B14B65A" w14:textId="7D13F632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83.09(80.15,86.03)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44A47B34" w14:textId="75DE873D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78.25(75.64,80.86)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751751EE" w14:textId="462F3615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76.22(72.91,79.53)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5A8157C3" w14:textId="115003E8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67.10(64.84,69.36)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1AAF01B6" w14:textId="69720710" w:rsidR="00105592" w:rsidRPr="007B1C9F" w:rsidRDefault="00512757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105592" w:rsidRPr="007B1C9F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105592" w:rsidRPr="007B1C9F" w14:paraId="2ED32A31" w14:textId="77777777" w:rsidTr="004F5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vAlign w:val="center"/>
            <w:hideMark/>
          </w:tcPr>
          <w:p w14:paraId="510B3120" w14:textId="2298910C" w:rsidR="00105592" w:rsidRPr="007B1C9F" w:rsidRDefault="00105592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HOMA-IR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35688A4B" w14:textId="338CF9E4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3.80(3.64,3.97)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068E27C8" w14:textId="464F7539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3.60(3.44,3.76)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1698D08B" w14:textId="44F0BB26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3.51(3.32,3.69)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327E48DC" w14:textId="0F3A38C6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3.11(2.97,3.25)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7F851067" w14:textId="66321509" w:rsidR="00105592" w:rsidRPr="007B1C9F" w:rsidRDefault="00512757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105592" w:rsidRPr="007B1C9F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105592" w:rsidRPr="007B1C9F" w14:paraId="45D6E7A1" w14:textId="77777777" w:rsidTr="004F5EFE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vAlign w:val="center"/>
            <w:hideMark/>
          </w:tcPr>
          <w:p w14:paraId="20A34E20" w14:textId="46844EF4" w:rsidR="00105592" w:rsidRPr="007B1C9F" w:rsidRDefault="00105592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HbA1c, %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33F8D507" w14:textId="71C9C97A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5.51(5.49,5.53)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6C11383E" w14:textId="62A5B7FA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5.53(5.51,5.55)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6BA7A665" w14:textId="4E7E4AC6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5.53(5.50,5.55)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5FD30322" w14:textId="5F7207BA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5.54(5.52,5.57)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19A764E8" w14:textId="5CDF6403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</w:tr>
      <w:tr w:rsidR="00105592" w:rsidRPr="007B1C9F" w14:paraId="73E6FD63" w14:textId="77777777" w:rsidTr="004F5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vAlign w:val="center"/>
          </w:tcPr>
          <w:p w14:paraId="1836DCE5" w14:textId="57360244" w:rsidR="00105592" w:rsidRPr="007B1C9F" w:rsidRDefault="00105592" w:rsidP="007B1C9F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TG, mmol/L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0BC4E967" w14:textId="61354634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1.51(1.46,1.56)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1C3ACE57" w14:textId="649F0044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1.49(1.45,1.53)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170AA2BE" w14:textId="42A7FE99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1.51(1.45,1.57)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0E122346" w14:textId="254C3752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1.39(1.35,1.43)</w:t>
            </w:r>
          </w:p>
        </w:tc>
        <w:tc>
          <w:tcPr>
            <w:tcW w:w="437" w:type="pct"/>
            <w:shd w:val="clear" w:color="auto" w:fill="auto"/>
            <w:noWrap/>
            <w:vAlign w:val="center"/>
          </w:tcPr>
          <w:p w14:paraId="68DFFC82" w14:textId="6FFA812C" w:rsidR="00105592" w:rsidRPr="007B1C9F" w:rsidRDefault="00512757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105592" w:rsidRPr="007B1C9F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105592" w:rsidRPr="007B1C9F" w14:paraId="514BC7A6" w14:textId="77777777" w:rsidTr="004F5EFE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vAlign w:val="center"/>
            <w:hideMark/>
          </w:tcPr>
          <w:p w14:paraId="6080F30A" w14:textId="0B5D6376" w:rsidR="00105592" w:rsidRPr="007B1C9F" w:rsidRDefault="00105592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TC, mmol/L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4DF8A185" w14:textId="5A1BEC1E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4.99(4.97,5.02)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565951D1" w14:textId="759A1DB9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5.05(5.02,5.08)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3BA4AB59" w14:textId="45CFFBFE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5.10(5.06,5.13)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5D63AEBB" w14:textId="2E8DCC33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5.08(5.05,5.11)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374E48CE" w14:textId="74EDECC5" w:rsidR="00105592" w:rsidRPr="007B1C9F" w:rsidRDefault="00512757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105592" w:rsidRPr="007B1C9F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105592" w:rsidRPr="007B1C9F" w14:paraId="4396D58D" w14:textId="77777777" w:rsidTr="004F5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vAlign w:val="center"/>
            <w:hideMark/>
          </w:tcPr>
          <w:p w14:paraId="633709B6" w14:textId="4C48C025" w:rsidR="00105592" w:rsidRPr="007B1C9F" w:rsidRDefault="00105592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HDL-C, mmol/L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517C8639" w14:textId="3319EC1A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1.28(1.27,1.30)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31362342" w14:textId="3F717B7B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1.34(1.33,1.35)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04F359B2" w14:textId="77C039B8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1.38(1.36,1.39)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48021127" w14:textId="73A01D20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1.46(1.44,1.47)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06C4B66B" w14:textId="5478E7E6" w:rsidR="00105592" w:rsidRPr="007B1C9F" w:rsidRDefault="00512757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105592" w:rsidRPr="007B1C9F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  <w:tr w:rsidR="00105592" w:rsidRPr="007B1C9F" w14:paraId="6E03A10D" w14:textId="77777777" w:rsidTr="004F5EFE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vAlign w:val="center"/>
            <w:hideMark/>
          </w:tcPr>
          <w:p w14:paraId="0C8B6249" w14:textId="5CE284B1" w:rsidR="00105592" w:rsidRPr="007B1C9F" w:rsidRDefault="00105592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LDL-C, mmol/L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5A4638C0" w14:textId="78ACCA22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2.99(2.96,3.02)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52FBFA5C" w14:textId="26CF4E3C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3.01(2.97,3.04)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27C088BE" w14:textId="643C5BB5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3.00(2.97,3.04)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7561ED8D" w14:textId="137B8F7E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2.98(2.94,3.01)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204ABB64" w14:textId="5AFED406" w:rsidR="00105592" w:rsidRPr="007B1C9F" w:rsidRDefault="00105592" w:rsidP="007B1C9F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105592" w:rsidRPr="007B1C9F" w14:paraId="70A96EFE" w14:textId="77777777" w:rsidTr="004F5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C4652A1" w14:textId="47107DF6" w:rsidR="00105592" w:rsidRPr="007B1C9F" w:rsidRDefault="00105592" w:rsidP="007B1C9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CRP, mg/dl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0DCBB56" w14:textId="3D665FFC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0.43(0.41,0.46)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F0BABB5" w14:textId="295ED280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0.42(0.39,0.44)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DC713F3" w14:textId="617AE480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0.37(0.35,0.39)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0C3B3A7" w14:textId="18B7B085" w:rsidR="00105592" w:rsidRPr="007B1C9F" w:rsidRDefault="00105592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1C9F">
              <w:rPr>
                <w:rFonts w:ascii="Times New Roman" w:hAnsi="Times New Roman" w:cs="Times New Roman"/>
                <w:sz w:val="20"/>
                <w:szCs w:val="20"/>
              </w:rPr>
              <w:t>0.34(0.32,0.36)</w:t>
            </w:r>
          </w:p>
        </w:tc>
        <w:tc>
          <w:tcPr>
            <w:tcW w:w="437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95518E9" w14:textId="6EF8E9CD" w:rsidR="00105592" w:rsidRPr="007B1C9F" w:rsidRDefault="00512757" w:rsidP="007B1C9F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bookmarkStart w:id="0" w:name="_GoBack"/>
            <w:bookmarkEnd w:id="0"/>
            <w:r w:rsidR="00105592" w:rsidRPr="007B1C9F">
              <w:rPr>
                <w:rFonts w:ascii="Times New Roman" w:hAnsi="Times New Roman" w:cs="Times New Roman"/>
                <w:sz w:val="20"/>
                <w:szCs w:val="20"/>
              </w:rPr>
              <w:t>0.001***</w:t>
            </w:r>
          </w:p>
        </w:tc>
      </w:tr>
    </w:tbl>
    <w:p w14:paraId="445ACA05" w14:textId="572B4F36" w:rsidR="00F3272E" w:rsidRPr="007B1C9F" w:rsidRDefault="007B1C9F" w:rsidP="007B1C9F">
      <w:pPr>
        <w:rPr>
          <w:rFonts w:ascii="Times New Roman" w:hAnsi="Times New Roman" w:cs="Times New Roman"/>
          <w:sz w:val="20"/>
          <w:szCs w:val="20"/>
        </w:rPr>
      </w:pPr>
      <w:r w:rsidRPr="007B1C9F">
        <w:rPr>
          <w:rFonts w:ascii="Times New Roman" w:hAnsi="Times New Roman" w:cs="Times New Roman"/>
          <w:sz w:val="20"/>
          <w:szCs w:val="20"/>
        </w:rPr>
        <w:t>Data of cardiometabolic indexes are presented as weighted mean</w:t>
      </w:r>
      <w:bookmarkStart w:id="1" w:name="_Hlk128397558"/>
      <w:r w:rsidRPr="007B1C9F">
        <w:rPr>
          <w:rFonts w:ascii="Times New Roman" w:hAnsi="Times New Roman" w:cs="Times New Roman"/>
          <w:sz w:val="20"/>
          <w:szCs w:val="20"/>
        </w:rPr>
        <w:t xml:space="preserve"> </w:t>
      </w:r>
      <w:r w:rsidR="00683D4B">
        <w:rPr>
          <w:rFonts w:ascii="Times New Roman" w:hAnsi="Times New Roman" w:cs="Times New Roman"/>
          <w:sz w:val="20"/>
          <w:szCs w:val="20"/>
        </w:rPr>
        <w:t>[</w:t>
      </w:r>
      <w:r w:rsidRPr="007B1C9F">
        <w:rPr>
          <w:rFonts w:ascii="Times New Roman" w:hAnsi="Times New Roman" w:cs="Times New Roman"/>
          <w:sz w:val="20"/>
          <w:szCs w:val="20"/>
        </w:rPr>
        <w:t>95% CI</w:t>
      </w:r>
      <w:bookmarkEnd w:id="1"/>
      <w:r w:rsidR="00683D4B">
        <w:rPr>
          <w:rFonts w:ascii="Times New Roman" w:hAnsi="Times New Roman" w:cs="Times New Roman"/>
          <w:sz w:val="20"/>
          <w:szCs w:val="20"/>
        </w:rPr>
        <w:t>]</w:t>
      </w:r>
      <w:r w:rsidRPr="007B1C9F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HE</w:t>
      </w:r>
      <w:r w:rsidRPr="007B1C9F">
        <w:rPr>
          <w:rFonts w:ascii="Times New Roman" w:hAnsi="Times New Roman" w:cs="Times New Roman"/>
          <w:sz w:val="20"/>
          <w:szCs w:val="20"/>
        </w:rPr>
        <w:t>I</w:t>
      </w:r>
      <w:r w:rsidR="00683D4B">
        <w:rPr>
          <w:rFonts w:ascii="Times New Roman" w:hAnsi="Times New Roman" w:cs="Times New Roman"/>
          <w:sz w:val="20"/>
          <w:szCs w:val="20"/>
        </w:rPr>
        <w:t>-2015</w:t>
      </w:r>
      <w:r w:rsidRPr="007B1C9F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healthy eating</w:t>
      </w:r>
      <w:r w:rsidRPr="007B1C9F">
        <w:rPr>
          <w:rFonts w:ascii="Times New Roman" w:hAnsi="Times New Roman" w:cs="Times New Roman"/>
          <w:sz w:val="20"/>
          <w:szCs w:val="20"/>
        </w:rPr>
        <w:t xml:space="preserve"> index</w:t>
      </w:r>
      <w:r w:rsidR="00683D4B">
        <w:rPr>
          <w:rFonts w:ascii="Times New Roman" w:hAnsi="Times New Roman" w:cs="Times New Roman"/>
          <w:sz w:val="20"/>
          <w:szCs w:val="20"/>
        </w:rPr>
        <w:t>-2015</w:t>
      </w:r>
      <w:r w:rsidRPr="007B1C9F">
        <w:rPr>
          <w:rFonts w:ascii="Times New Roman" w:hAnsi="Times New Roman" w:cs="Times New Roman"/>
          <w:sz w:val="20"/>
          <w:szCs w:val="20"/>
        </w:rPr>
        <w:t>; FBG, fasting blood glucose; FBI, fasting blood insulin; HOMA-IR, homeostasis model assessment to evaluate insulin resistance; HbA1c, glycated hemoglobin; TG, triglyceride; TC, total cholesterol; HDL-C, high-d</w:t>
      </w:r>
      <w:r w:rsidR="00683D4B">
        <w:rPr>
          <w:rFonts w:ascii="Times New Roman" w:hAnsi="Times New Roman" w:cs="Times New Roman"/>
          <w:sz w:val="20"/>
          <w:szCs w:val="20"/>
        </w:rPr>
        <w:t xml:space="preserve">ensity lipoprotein cholesterol; </w:t>
      </w:r>
      <w:r w:rsidRPr="007B1C9F">
        <w:rPr>
          <w:rFonts w:ascii="Times New Roman" w:hAnsi="Times New Roman" w:cs="Times New Roman"/>
          <w:sz w:val="20"/>
          <w:szCs w:val="20"/>
        </w:rPr>
        <w:t xml:space="preserve">LDL-C, low-density lipoprotein cholesterol; CRP, C-reactive protein. * </w:t>
      </w:r>
      <w:r w:rsidRPr="007B1C9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B1C9F">
        <w:rPr>
          <w:rFonts w:ascii="Times New Roman" w:hAnsi="Times New Roman" w:cs="Times New Roman"/>
          <w:sz w:val="20"/>
          <w:szCs w:val="20"/>
        </w:rPr>
        <w:t xml:space="preserve"> value &lt;0.05, ** </w:t>
      </w:r>
      <w:r w:rsidRPr="007B1C9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B1C9F">
        <w:rPr>
          <w:rFonts w:ascii="Times New Roman" w:hAnsi="Times New Roman" w:cs="Times New Roman"/>
          <w:sz w:val="20"/>
          <w:szCs w:val="20"/>
        </w:rPr>
        <w:t xml:space="preserve"> value &lt;0.01, *** </w:t>
      </w:r>
      <w:r w:rsidRPr="007B1C9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7B1C9F">
        <w:rPr>
          <w:rFonts w:ascii="Times New Roman" w:hAnsi="Times New Roman" w:cs="Times New Roman"/>
          <w:sz w:val="20"/>
          <w:szCs w:val="20"/>
        </w:rPr>
        <w:t xml:space="preserve"> value &lt;0.001</w:t>
      </w:r>
    </w:p>
    <w:sectPr w:rsidR="00F3272E" w:rsidRPr="007B1C9F" w:rsidSect="002821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7AE42" w14:textId="77777777" w:rsidR="005518E8" w:rsidRDefault="005518E8" w:rsidP="00282174">
      <w:r>
        <w:separator/>
      </w:r>
    </w:p>
  </w:endnote>
  <w:endnote w:type="continuationSeparator" w:id="0">
    <w:p w14:paraId="7A61129D" w14:textId="77777777" w:rsidR="005518E8" w:rsidRDefault="005518E8" w:rsidP="0028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A70B4" w14:textId="77777777" w:rsidR="005518E8" w:rsidRDefault="005518E8" w:rsidP="00282174">
      <w:r>
        <w:separator/>
      </w:r>
    </w:p>
  </w:footnote>
  <w:footnote w:type="continuationSeparator" w:id="0">
    <w:p w14:paraId="04D08DD1" w14:textId="77777777" w:rsidR="005518E8" w:rsidRDefault="005518E8" w:rsidP="0028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61B8"/>
    <w:rsid w:val="00006644"/>
    <w:rsid w:val="00007C6D"/>
    <w:rsid w:val="00076155"/>
    <w:rsid w:val="000A6DCE"/>
    <w:rsid w:val="000D0A07"/>
    <w:rsid w:val="000D6B57"/>
    <w:rsid w:val="00103063"/>
    <w:rsid w:val="00105592"/>
    <w:rsid w:val="00157FA0"/>
    <w:rsid w:val="00163C78"/>
    <w:rsid w:val="0016469E"/>
    <w:rsid w:val="00176264"/>
    <w:rsid w:val="001F2B4D"/>
    <w:rsid w:val="001F6AF6"/>
    <w:rsid w:val="00245EB8"/>
    <w:rsid w:val="002675DF"/>
    <w:rsid w:val="00282174"/>
    <w:rsid w:val="002F02CA"/>
    <w:rsid w:val="0031685C"/>
    <w:rsid w:val="00390E56"/>
    <w:rsid w:val="003A0A2A"/>
    <w:rsid w:val="003B6044"/>
    <w:rsid w:val="00400F8D"/>
    <w:rsid w:val="004547A1"/>
    <w:rsid w:val="0046482C"/>
    <w:rsid w:val="004F5EFE"/>
    <w:rsid w:val="00512757"/>
    <w:rsid w:val="005518E8"/>
    <w:rsid w:val="0056533B"/>
    <w:rsid w:val="00575D87"/>
    <w:rsid w:val="00583E65"/>
    <w:rsid w:val="00586C4B"/>
    <w:rsid w:val="00592318"/>
    <w:rsid w:val="00605763"/>
    <w:rsid w:val="00614EDE"/>
    <w:rsid w:val="00683D4B"/>
    <w:rsid w:val="006F7906"/>
    <w:rsid w:val="007266C4"/>
    <w:rsid w:val="00732B77"/>
    <w:rsid w:val="00761ECF"/>
    <w:rsid w:val="007662E5"/>
    <w:rsid w:val="00780493"/>
    <w:rsid w:val="00783C47"/>
    <w:rsid w:val="007861E9"/>
    <w:rsid w:val="007961B8"/>
    <w:rsid w:val="007B1C9F"/>
    <w:rsid w:val="007E314A"/>
    <w:rsid w:val="008831FD"/>
    <w:rsid w:val="00883290"/>
    <w:rsid w:val="008C061D"/>
    <w:rsid w:val="008C45E2"/>
    <w:rsid w:val="008F20A3"/>
    <w:rsid w:val="00930B88"/>
    <w:rsid w:val="00973013"/>
    <w:rsid w:val="009828E6"/>
    <w:rsid w:val="009C0506"/>
    <w:rsid w:val="009E62FB"/>
    <w:rsid w:val="00A468E6"/>
    <w:rsid w:val="00A744A5"/>
    <w:rsid w:val="00AD602A"/>
    <w:rsid w:val="00AD7C5A"/>
    <w:rsid w:val="00AF2676"/>
    <w:rsid w:val="00AF6005"/>
    <w:rsid w:val="00BD4F6D"/>
    <w:rsid w:val="00BE151C"/>
    <w:rsid w:val="00CA05A0"/>
    <w:rsid w:val="00CE3D0E"/>
    <w:rsid w:val="00CE3E73"/>
    <w:rsid w:val="00D72F83"/>
    <w:rsid w:val="00D91DF7"/>
    <w:rsid w:val="00DA2227"/>
    <w:rsid w:val="00DC5C79"/>
    <w:rsid w:val="00DC7E2E"/>
    <w:rsid w:val="00E27C16"/>
    <w:rsid w:val="00E44FC4"/>
    <w:rsid w:val="00E50FAE"/>
    <w:rsid w:val="00E517FD"/>
    <w:rsid w:val="00E622B6"/>
    <w:rsid w:val="00E64F00"/>
    <w:rsid w:val="00E846B8"/>
    <w:rsid w:val="00EA6042"/>
    <w:rsid w:val="00EB1FED"/>
    <w:rsid w:val="00EE43B1"/>
    <w:rsid w:val="00EF6719"/>
    <w:rsid w:val="00F25350"/>
    <w:rsid w:val="00F30436"/>
    <w:rsid w:val="00F3272E"/>
    <w:rsid w:val="00F96DDF"/>
    <w:rsid w:val="00FB51EF"/>
    <w:rsid w:val="00FC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D0E1B"/>
  <w15:docId w15:val="{76A72846-C327-47BD-B374-9145DE94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21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21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2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2174"/>
    <w:rPr>
      <w:sz w:val="18"/>
      <w:szCs w:val="18"/>
    </w:rPr>
  </w:style>
  <w:style w:type="table" w:styleId="1">
    <w:name w:val="List Table 1 Light"/>
    <w:basedOn w:val="a1"/>
    <w:uiPriority w:val="46"/>
    <w:rsid w:val="00761EC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pc</cp:lastModifiedBy>
  <cp:revision>10</cp:revision>
  <dcterms:created xsi:type="dcterms:W3CDTF">2022-08-19T05:08:00Z</dcterms:created>
  <dcterms:modified xsi:type="dcterms:W3CDTF">2023-10-04T15:54:00Z</dcterms:modified>
</cp:coreProperties>
</file>